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42" w:rsidRPr="00F329DA" w:rsidRDefault="00934642" w:rsidP="00F329DA">
      <w:pPr>
        <w:pStyle w:val="Heading1"/>
        <w:rPr>
          <w:bCs w:val="0"/>
          <w:iCs/>
          <w:color w:val="7030A0"/>
        </w:rPr>
      </w:pPr>
      <w:r w:rsidRPr="00F329DA">
        <w:rPr>
          <w:bCs w:val="0"/>
          <w:iCs/>
          <w:color w:val="7030A0"/>
        </w:rPr>
        <w:t xml:space="preserve">                                                                                   ЗАТВЕРДЖЕНО  </w:t>
      </w:r>
    </w:p>
    <w:p w:rsidR="00934642" w:rsidRPr="00F329DA" w:rsidRDefault="00934642" w:rsidP="00F329DA">
      <w:pPr>
        <w:ind w:left="4820"/>
        <w:jc w:val="both"/>
        <w:rPr>
          <w:b/>
          <w:color w:val="7030A0"/>
          <w:sz w:val="28"/>
          <w:szCs w:val="28"/>
        </w:rPr>
      </w:pPr>
      <w:r w:rsidRPr="00F329DA">
        <w:rPr>
          <w:rFonts w:ascii="Times New Roman" w:hAnsi="Times New Roman"/>
          <w:b/>
          <w:color w:val="7030A0"/>
          <w:sz w:val="28"/>
          <w:szCs w:val="28"/>
        </w:rPr>
        <w:t xml:space="preserve"> рішенням Х</w:t>
      </w:r>
      <w:r w:rsidRPr="00F329DA">
        <w:rPr>
          <w:rFonts w:ascii="Times New Roman" w:hAnsi="Times New Roman"/>
          <w:b/>
          <w:color w:val="7030A0"/>
          <w:sz w:val="28"/>
          <w:szCs w:val="28"/>
          <w:lang w:val="en-US"/>
        </w:rPr>
        <w:t>V</w:t>
      </w:r>
      <w:r w:rsidRPr="00F329DA">
        <w:rPr>
          <w:rFonts w:ascii="Times New Roman" w:hAnsi="Times New Roman"/>
          <w:b/>
          <w:color w:val="7030A0"/>
          <w:sz w:val="28"/>
          <w:szCs w:val="28"/>
        </w:rPr>
        <w:t>ІІІ сесії Валківської міської     ради      VІІІ скликання</w:t>
      </w:r>
    </w:p>
    <w:p w:rsidR="00934642" w:rsidRPr="00F329DA" w:rsidRDefault="00934642" w:rsidP="00F329DA">
      <w:pPr>
        <w:pStyle w:val="ql-align-justify"/>
        <w:spacing w:before="0" w:beforeAutospacing="0" w:after="0" w:afterAutospacing="0"/>
        <w:rPr>
          <w:rStyle w:val="Strong"/>
          <w:b w:val="0"/>
          <w:i/>
          <w:color w:val="7030A0"/>
          <w:sz w:val="28"/>
          <w:szCs w:val="28"/>
          <w:lang w:val="uk-UA"/>
        </w:rPr>
      </w:pPr>
      <w:r w:rsidRPr="00F329DA">
        <w:rPr>
          <w:color w:val="7030A0"/>
          <w:sz w:val="28"/>
          <w:szCs w:val="28"/>
          <w:lang w:val="uk-UA"/>
        </w:rPr>
        <w:t xml:space="preserve">                                                                           </w:t>
      </w:r>
      <w:r w:rsidRPr="00F329DA">
        <w:rPr>
          <w:i/>
          <w:color w:val="7030A0"/>
          <w:sz w:val="28"/>
          <w:szCs w:val="28"/>
          <w:lang w:val="uk-UA"/>
        </w:rPr>
        <w:t>від 2 грудня   2021 року  № ____</w:t>
      </w:r>
      <w:r w:rsidRPr="00F329DA">
        <w:rPr>
          <w:rFonts w:ascii="Times New Roman CYR" w:hAnsi="Times New Roman CYR" w:cs="Times New Roman CYR"/>
          <w:b/>
          <w:bCs/>
          <w:i/>
          <w:color w:val="7030A0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934642" w:rsidRPr="00F329DA" w:rsidRDefault="00934642" w:rsidP="00F329DA">
      <w:pPr>
        <w:spacing w:after="150"/>
        <w:jc w:val="center"/>
        <w:rPr>
          <w:rFonts w:ascii="Times New Roman" w:hAnsi="Times New Roman"/>
          <w:b/>
          <w:bCs/>
          <w:color w:val="7030A0"/>
          <w:sz w:val="28"/>
          <w:szCs w:val="28"/>
        </w:rPr>
      </w:pPr>
    </w:p>
    <w:p w:rsidR="00934642" w:rsidRDefault="00934642" w:rsidP="00C001D7">
      <w:pPr>
        <w:jc w:val="center"/>
        <w:rPr>
          <w:rFonts w:ascii="Cambria" w:hAnsi="Cambria" w:cs="Cambria"/>
          <w:b/>
          <w:color w:val="B61AA0"/>
          <w:sz w:val="72"/>
          <w:szCs w:val="72"/>
        </w:rPr>
      </w:pPr>
    </w:p>
    <w:p w:rsidR="00934642" w:rsidRDefault="00934642" w:rsidP="00C001D7">
      <w:pPr>
        <w:jc w:val="center"/>
        <w:rPr>
          <w:rFonts w:ascii="Cambria" w:hAnsi="Cambria" w:cs="Cambria"/>
          <w:b/>
          <w:color w:val="B61AA0"/>
          <w:sz w:val="72"/>
          <w:szCs w:val="72"/>
        </w:rPr>
      </w:pPr>
    </w:p>
    <w:p w:rsidR="00934642" w:rsidRDefault="00934642" w:rsidP="00C001D7">
      <w:pPr>
        <w:jc w:val="center"/>
        <w:rPr>
          <w:rFonts w:ascii="Cambria" w:hAnsi="Cambria" w:cs="Cambria"/>
          <w:b/>
          <w:color w:val="B61AA0"/>
          <w:sz w:val="72"/>
          <w:szCs w:val="72"/>
        </w:rPr>
      </w:pPr>
    </w:p>
    <w:p w:rsidR="00934642" w:rsidRPr="00691935" w:rsidRDefault="00934642" w:rsidP="00C001D7">
      <w:pPr>
        <w:jc w:val="center"/>
        <w:rPr>
          <w:b/>
          <w:color w:val="B61AA0"/>
          <w:sz w:val="68"/>
          <w:szCs w:val="68"/>
        </w:rPr>
      </w:pPr>
      <w:r w:rsidRPr="00691935">
        <w:rPr>
          <w:rFonts w:ascii="Cambria" w:hAnsi="Cambria" w:cs="Cambria"/>
          <w:b/>
          <w:color w:val="B61AA0"/>
          <w:sz w:val="68"/>
          <w:szCs w:val="68"/>
        </w:rPr>
        <w:t>СТРАТЕГІЯ</w:t>
      </w:r>
      <w:r w:rsidRPr="00691935">
        <w:rPr>
          <w:rFonts w:ascii="Algerian" w:hAnsi="Algerian"/>
          <w:b/>
          <w:color w:val="B61AA0"/>
          <w:sz w:val="68"/>
          <w:szCs w:val="68"/>
        </w:rPr>
        <w:t xml:space="preserve"> </w:t>
      </w:r>
      <w:r w:rsidRPr="00691935">
        <w:rPr>
          <w:rFonts w:ascii="Cambria" w:hAnsi="Cambria" w:cs="Cambria"/>
          <w:b/>
          <w:color w:val="B61AA0"/>
          <w:sz w:val="68"/>
          <w:szCs w:val="68"/>
        </w:rPr>
        <w:t>РОЗВИТКУ</w:t>
      </w:r>
      <w:r w:rsidRPr="00691935">
        <w:rPr>
          <w:rFonts w:ascii="Algerian" w:hAnsi="Algerian"/>
          <w:b/>
          <w:color w:val="B61AA0"/>
          <w:sz w:val="68"/>
          <w:szCs w:val="68"/>
        </w:rPr>
        <w:t xml:space="preserve"> </w:t>
      </w:r>
      <w:r w:rsidRPr="00691935">
        <w:rPr>
          <w:rFonts w:ascii="Cambria" w:hAnsi="Cambria" w:cs="Cambria"/>
          <w:b/>
          <w:color w:val="B61AA0"/>
          <w:sz w:val="68"/>
          <w:szCs w:val="68"/>
        </w:rPr>
        <w:t xml:space="preserve">ОСВІТИ НА ТЕРИТОРІЇ </w:t>
      </w:r>
      <w:r w:rsidRPr="00691935">
        <w:rPr>
          <w:rFonts w:ascii="Algerian" w:hAnsi="Algerian"/>
          <w:b/>
          <w:color w:val="B61AA0"/>
          <w:sz w:val="68"/>
          <w:szCs w:val="68"/>
        </w:rPr>
        <w:t xml:space="preserve"> </w:t>
      </w:r>
      <w:r w:rsidRPr="00691935">
        <w:rPr>
          <w:rFonts w:ascii="Cambria" w:hAnsi="Cambria" w:cs="Cambria"/>
          <w:b/>
          <w:color w:val="B61AA0"/>
          <w:sz w:val="68"/>
          <w:szCs w:val="68"/>
        </w:rPr>
        <w:t>ВАЛКІВСЬКОЇ</w:t>
      </w:r>
      <w:r w:rsidRPr="00691935">
        <w:rPr>
          <w:rFonts w:ascii="Algerian" w:hAnsi="Algerian"/>
          <w:b/>
          <w:color w:val="B61AA0"/>
          <w:sz w:val="68"/>
          <w:szCs w:val="68"/>
        </w:rPr>
        <w:t xml:space="preserve"> </w:t>
      </w:r>
      <w:r w:rsidRPr="00691935">
        <w:rPr>
          <w:b/>
          <w:color w:val="B61AA0"/>
          <w:sz w:val="68"/>
          <w:szCs w:val="68"/>
        </w:rPr>
        <w:t xml:space="preserve"> </w:t>
      </w:r>
      <w:r w:rsidRPr="00691935">
        <w:rPr>
          <w:rFonts w:ascii="Cambria" w:hAnsi="Cambria" w:cs="Cambria"/>
          <w:b/>
          <w:color w:val="B61AA0"/>
          <w:sz w:val="68"/>
          <w:szCs w:val="68"/>
        </w:rPr>
        <w:t>МІСЬКОЇ</w:t>
      </w:r>
      <w:r w:rsidRPr="00691935">
        <w:rPr>
          <w:rFonts w:ascii="Algerian" w:hAnsi="Algerian"/>
          <w:b/>
          <w:color w:val="B61AA0"/>
          <w:sz w:val="68"/>
          <w:szCs w:val="68"/>
        </w:rPr>
        <w:t xml:space="preserve"> </w:t>
      </w:r>
      <w:r w:rsidRPr="00691935">
        <w:rPr>
          <w:rFonts w:ascii="Cambria" w:hAnsi="Cambria" w:cs="Cambria"/>
          <w:b/>
          <w:color w:val="B61AA0"/>
          <w:sz w:val="68"/>
          <w:szCs w:val="68"/>
        </w:rPr>
        <w:t xml:space="preserve"> РАДИ</w:t>
      </w:r>
      <w:r w:rsidRPr="00691935">
        <w:rPr>
          <w:rFonts w:ascii="Algerian" w:hAnsi="Algerian"/>
          <w:b/>
          <w:color w:val="B61AA0"/>
          <w:sz w:val="68"/>
          <w:szCs w:val="68"/>
        </w:rPr>
        <w:t xml:space="preserve"> </w:t>
      </w:r>
      <w:r w:rsidRPr="00691935">
        <w:rPr>
          <w:b/>
          <w:color w:val="B61AA0"/>
          <w:sz w:val="68"/>
          <w:szCs w:val="68"/>
        </w:rPr>
        <w:t xml:space="preserve">  </w:t>
      </w:r>
    </w:p>
    <w:p w:rsidR="00934642" w:rsidRPr="001A195C" w:rsidRDefault="00934642" w:rsidP="00C001D7">
      <w:pPr>
        <w:jc w:val="center"/>
        <w:rPr>
          <w:rFonts w:ascii="Cambria Math" w:hAnsi="Cambria Math" w:cs="Cambria"/>
          <w:b/>
          <w:color w:val="B61AA0"/>
          <w:sz w:val="48"/>
          <w:szCs w:val="48"/>
        </w:rPr>
      </w:pPr>
      <w:r w:rsidRPr="00691935">
        <w:rPr>
          <w:b/>
          <w:color w:val="FF0000"/>
          <w:sz w:val="60"/>
          <w:szCs w:val="60"/>
        </w:rPr>
        <w:t>«НОВИЙ ОСВІТНІЙ ЛАНДШАФТ»</w:t>
      </w:r>
      <w:r w:rsidRPr="00957112">
        <w:rPr>
          <w:b/>
          <w:color w:val="FF0000"/>
          <w:sz w:val="56"/>
          <w:szCs w:val="56"/>
        </w:rPr>
        <w:t xml:space="preserve"> </w:t>
      </w:r>
      <w:r>
        <w:rPr>
          <w:b/>
          <w:color w:val="B61AA0"/>
          <w:sz w:val="72"/>
          <w:szCs w:val="72"/>
        </w:rPr>
        <w:t xml:space="preserve">                             </w:t>
      </w:r>
      <w:r w:rsidRPr="001A195C">
        <w:rPr>
          <w:rFonts w:ascii="Cambria" w:hAnsi="Cambria" w:cs="Cambria"/>
          <w:b/>
          <w:color w:val="B61AA0"/>
          <w:sz w:val="48"/>
          <w:szCs w:val="48"/>
        </w:rPr>
        <w:t>на</w:t>
      </w:r>
      <w:r w:rsidRPr="001A195C">
        <w:rPr>
          <w:rFonts w:ascii="Cambria" w:hAnsi="Cambria"/>
          <w:b/>
          <w:color w:val="B61AA0"/>
          <w:sz w:val="48"/>
          <w:szCs w:val="48"/>
        </w:rPr>
        <w:t xml:space="preserve"> 2021-2025 </w:t>
      </w:r>
      <w:r w:rsidRPr="001A195C">
        <w:rPr>
          <w:rFonts w:ascii="Cambria" w:hAnsi="Cambria" w:cs="Cambria"/>
          <w:b/>
          <w:color w:val="B61AA0"/>
          <w:sz w:val="48"/>
          <w:szCs w:val="48"/>
        </w:rPr>
        <w:t>роки</w:t>
      </w:r>
    </w:p>
    <w:p w:rsidR="00934642" w:rsidRDefault="00934642" w:rsidP="00C001D7">
      <w:pPr>
        <w:jc w:val="center"/>
        <w:rPr>
          <w:rFonts w:ascii="Cambria" w:hAnsi="Cambria" w:cs="Cambria"/>
          <w:b/>
          <w:color w:val="B61AA0"/>
          <w:sz w:val="56"/>
          <w:szCs w:val="56"/>
        </w:rPr>
      </w:pPr>
    </w:p>
    <w:p w:rsidR="00934642" w:rsidRDefault="00934642" w:rsidP="00C001D7">
      <w:pPr>
        <w:jc w:val="center"/>
        <w:rPr>
          <w:rFonts w:ascii="Cambria" w:hAnsi="Cambria" w:cs="Cambria"/>
          <w:b/>
          <w:color w:val="B61AA0"/>
          <w:sz w:val="56"/>
          <w:szCs w:val="56"/>
        </w:rPr>
      </w:pPr>
    </w:p>
    <w:p w:rsidR="00934642" w:rsidRDefault="00934642" w:rsidP="00C001D7">
      <w:pPr>
        <w:jc w:val="center"/>
        <w:rPr>
          <w:rFonts w:ascii="Cambria" w:hAnsi="Cambria" w:cs="Cambria"/>
          <w:b/>
          <w:color w:val="B61AA0"/>
          <w:sz w:val="56"/>
          <w:szCs w:val="56"/>
        </w:rPr>
      </w:pPr>
    </w:p>
    <w:p w:rsidR="00934642" w:rsidRDefault="00934642" w:rsidP="00C001D7">
      <w:pPr>
        <w:jc w:val="center"/>
        <w:rPr>
          <w:rFonts w:ascii="Cambria" w:hAnsi="Cambria" w:cs="Cambria"/>
          <w:b/>
          <w:color w:val="B61AA0"/>
          <w:sz w:val="56"/>
          <w:szCs w:val="56"/>
        </w:rPr>
      </w:pPr>
    </w:p>
    <w:p w:rsidR="00934642" w:rsidRDefault="00934642" w:rsidP="00C001D7">
      <w:pPr>
        <w:jc w:val="center"/>
        <w:rPr>
          <w:rFonts w:ascii="Cambria" w:hAnsi="Cambria" w:cs="Cambria"/>
          <w:b/>
          <w:color w:val="B61AA0"/>
          <w:sz w:val="56"/>
          <w:szCs w:val="56"/>
        </w:rPr>
      </w:pPr>
    </w:p>
    <w:p w:rsidR="00934642" w:rsidRDefault="00934642" w:rsidP="00F329DA">
      <w:pPr>
        <w:rPr>
          <w:rFonts w:ascii="Cambria" w:hAnsi="Cambria" w:cs="Cambria"/>
          <w:b/>
          <w:color w:val="B61AA0"/>
          <w:sz w:val="56"/>
          <w:szCs w:val="56"/>
        </w:rPr>
      </w:pPr>
    </w:p>
    <w:p w:rsidR="00934642" w:rsidRDefault="00934642" w:rsidP="00D558FE">
      <w:pPr>
        <w:autoSpaceDE w:val="0"/>
        <w:autoSpaceDN w:val="0"/>
        <w:adjustRightInd w:val="0"/>
        <w:spacing w:after="0" w:line="240" w:lineRule="auto"/>
        <w:jc w:val="center"/>
      </w:pPr>
    </w:p>
    <w:p w:rsidR="00934642" w:rsidRPr="001A195C" w:rsidRDefault="00934642" w:rsidP="00D55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7030A0"/>
          <w:sz w:val="28"/>
          <w:szCs w:val="28"/>
        </w:rPr>
      </w:pPr>
      <w:r w:rsidRPr="001A195C">
        <w:rPr>
          <w:rFonts w:ascii="Times New Roman" w:hAnsi="Times New Roman"/>
          <w:b/>
          <w:bCs/>
          <w:color w:val="7030A0"/>
          <w:sz w:val="28"/>
          <w:szCs w:val="28"/>
        </w:rPr>
        <w:t>І. ВСТУП</w:t>
      </w:r>
    </w:p>
    <w:p w:rsidR="00934642" w:rsidRPr="001A195C" w:rsidRDefault="00934642" w:rsidP="00D55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7030A0"/>
          <w:sz w:val="28"/>
          <w:szCs w:val="28"/>
        </w:rPr>
      </w:pPr>
    </w:p>
    <w:p w:rsidR="00934642" w:rsidRDefault="00934642" w:rsidP="00D558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87110">
        <w:rPr>
          <w:rFonts w:ascii="Times New Roman" w:hAnsi="Times New Roman"/>
          <w:color w:val="000000"/>
          <w:sz w:val="28"/>
          <w:szCs w:val="28"/>
        </w:rPr>
        <w:t xml:space="preserve">Стратегія розвитку освіти на території </w:t>
      </w:r>
      <w:r>
        <w:rPr>
          <w:rFonts w:ascii="Times New Roman" w:hAnsi="Times New Roman"/>
          <w:color w:val="000000"/>
          <w:sz w:val="28"/>
          <w:szCs w:val="28"/>
        </w:rPr>
        <w:t xml:space="preserve">Валківської міської територіальної громади </w:t>
      </w:r>
      <w:r w:rsidRPr="00287110">
        <w:rPr>
          <w:rFonts w:ascii="Times New Roman" w:hAnsi="Times New Roman"/>
          <w:color w:val="000000"/>
          <w:sz w:val="28"/>
          <w:szCs w:val="28"/>
        </w:rPr>
        <w:t>на 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287110">
        <w:rPr>
          <w:rFonts w:ascii="Times New Roman" w:hAnsi="Times New Roman"/>
          <w:color w:val="000000"/>
          <w:sz w:val="28"/>
          <w:szCs w:val="28"/>
        </w:rPr>
        <w:t>-202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87110">
        <w:rPr>
          <w:rFonts w:ascii="Times New Roman" w:hAnsi="Times New Roman"/>
          <w:color w:val="000000"/>
          <w:sz w:val="28"/>
          <w:szCs w:val="28"/>
        </w:rPr>
        <w:t xml:space="preserve"> роки (далі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Стратегія) розроблена відповідно до Конституції України, Законів України: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«Про освіту», «Про дошкільну освіту»,</w:t>
      </w:r>
      <w:r>
        <w:rPr>
          <w:rFonts w:ascii="Times New Roman" w:hAnsi="Times New Roman"/>
          <w:color w:val="000000"/>
          <w:sz w:val="28"/>
          <w:szCs w:val="28"/>
        </w:rPr>
        <w:t xml:space="preserve"> «Про повну загальну середню освіту»</w:t>
      </w:r>
      <w:r w:rsidRPr="00287110">
        <w:rPr>
          <w:rFonts w:ascii="Times New Roman" w:hAnsi="Times New Roman"/>
          <w:color w:val="000000"/>
          <w:sz w:val="28"/>
          <w:szCs w:val="28"/>
        </w:rPr>
        <w:t>, «Про позашкільну освіту», «Про охорону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дитинства», Концепції реалізації державної політики у сфері реформування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загальної середньої освіти «Нова українська школа» на період до 2029 року,</w:t>
      </w:r>
      <w:r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287110">
        <w:rPr>
          <w:rFonts w:ascii="Times New Roman" w:hAnsi="Times New Roman"/>
          <w:color w:val="000000"/>
          <w:sz w:val="28"/>
          <w:szCs w:val="28"/>
        </w:rPr>
        <w:t>хваленої розпорядженням Кабінету Міністрів України від 14.12.2016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№ 988-р, постанов Кабінету Міністрів України з питань освіти, документів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Міністерства освіти і науки України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34642" w:rsidRPr="00287110" w:rsidRDefault="00934642" w:rsidP="00D558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87110">
        <w:rPr>
          <w:rFonts w:ascii="Times New Roman" w:hAnsi="Times New Roman"/>
          <w:color w:val="000000"/>
          <w:sz w:val="28"/>
          <w:szCs w:val="28"/>
        </w:rPr>
        <w:t>Підставами для розробки Стратегії є необхідність продовження програмно-цільового забезпечення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 xml:space="preserve">подальшого розвитку системи освіти в </w:t>
      </w:r>
      <w:r>
        <w:rPr>
          <w:rFonts w:ascii="Times New Roman" w:hAnsi="Times New Roman"/>
          <w:color w:val="000000"/>
          <w:sz w:val="28"/>
          <w:szCs w:val="28"/>
        </w:rPr>
        <w:t>громаді</w:t>
      </w:r>
      <w:r w:rsidRPr="00287110">
        <w:rPr>
          <w:rFonts w:ascii="Times New Roman" w:hAnsi="Times New Roman"/>
          <w:color w:val="000000"/>
          <w:sz w:val="28"/>
          <w:szCs w:val="28"/>
        </w:rPr>
        <w:t xml:space="preserve"> з урахуванням досягнутого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 xml:space="preserve">результаті виконання </w:t>
      </w:r>
      <w:r>
        <w:rPr>
          <w:rFonts w:ascii="Times New Roman" w:hAnsi="Times New Roman"/>
          <w:color w:val="000000"/>
          <w:sz w:val="28"/>
          <w:szCs w:val="28"/>
        </w:rPr>
        <w:t>запланованих цілей у попередні роки</w:t>
      </w:r>
      <w:r w:rsidRPr="00287110">
        <w:rPr>
          <w:rFonts w:ascii="Times New Roman" w:hAnsi="Times New Roman"/>
          <w:color w:val="000000"/>
          <w:sz w:val="28"/>
          <w:szCs w:val="28"/>
        </w:rPr>
        <w:t>, а також актуальних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сьогоденних і стратегічних завдань освітньої сфери задля сталого розвитку</w:t>
      </w:r>
      <w:r>
        <w:rPr>
          <w:rFonts w:ascii="Times New Roman" w:hAnsi="Times New Roman"/>
          <w:color w:val="000000"/>
          <w:sz w:val="28"/>
          <w:szCs w:val="28"/>
        </w:rPr>
        <w:t xml:space="preserve"> територіальної громади</w:t>
      </w:r>
      <w:r w:rsidRPr="00287110">
        <w:rPr>
          <w:rFonts w:ascii="Times New Roman" w:hAnsi="Times New Roman"/>
          <w:color w:val="000000"/>
          <w:sz w:val="28"/>
          <w:szCs w:val="28"/>
        </w:rPr>
        <w:t>, задоволення освітніх запитів населення.</w:t>
      </w:r>
    </w:p>
    <w:p w:rsidR="00934642" w:rsidRPr="00287110" w:rsidRDefault="00934642" w:rsidP="00D558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87110">
        <w:rPr>
          <w:rFonts w:ascii="Times New Roman" w:hAnsi="Times New Roman"/>
          <w:color w:val="000000"/>
          <w:sz w:val="28"/>
          <w:szCs w:val="28"/>
        </w:rPr>
        <w:t xml:space="preserve">Стратегія ґрунтується на </w:t>
      </w:r>
      <w:r w:rsidRPr="0094295E">
        <w:rPr>
          <w:rFonts w:ascii="Times New Roman" w:hAnsi="Times New Roman"/>
          <w:sz w:val="28"/>
          <w:szCs w:val="28"/>
        </w:rPr>
        <w:t>SWOT-</w:t>
      </w:r>
      <w:r w:rsidRPr="00287110">
        <w:rPr>
          <w:rFonts w:ascii="Times New Roman" w:hAnsi="Times New Roman"/>
          <w:color w:val="000000"/>
          <w:sz w:val="28"/>
          <w:szCs w:val="28"/>
        </w:rPr>
        <w:t>аналізі ситуації в</w:t>
      </w:r>
      <w:r>
        <w:rPr>
          <w:rFonts w:ascii="Times New Roman" w:hAnsi="Times New Roman"/>
          <w:color w:val="000000"/>
          <w:sz w:val="28"/>
          <w:szCs w:val="28"/>
        </w:rPr>
        <w:t xml:space="preserve"> громаді</w:t>
      </w:r>
      <w:r w:rsidRPr="00287110">
        <w:rPr>
          <w:rFonts w:ascii="Times New Roman" w:hAnsi="Times New Roman"/>
          <w:color w:val="000000"/>
          <w:sz w:val="28"/>
          <w:szCs w:val="28"/>
        </w:rPr>
        <w:t>, аналізі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законодавчих актів, програм і планів щодо розвитку освіти на території</w:t>
      </w:r>
      <w:r>
        <w:rPr>
          <w:rFonts w:ascii="Times New Roman" w:hAnsi="Times New Roman"/>
          <w:color w:val="000000"/>
          <w:sz w:val="28"/>
          <w:szCs w:val="28"/>
        </w:rPr>
        <w:t xml:space="preserve"> громади</w:t>
      </w:r>
      <w:r w:rsidRPr="00287110">
        <w:rPr>
          <w:rFonts w:ascii="Times New Roman" w:hAnsi="Times New Roman"/>
          <w:color w:val="000000"/>
          <w:sz w:val="28"/>
          <w:szCs w:val="28"/>
        </w:rPr>
        <w:t xml:space="preserve"> 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визначає концептуально головну мету і завдання розвитку освіти на період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287110">
        <w:rPr>
          <w:rFonts w:ascii="Times New Roman" w:hAnsi="Times New Roman"/>
          <w:color w:val="000000"/>
          <w:sz w:val="28"/>
          <w:szCs w:val="28"/>
        </w:rPr>
        <w:t>-202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87110">
        <w:rPr>
          <w:rFonts w:ascii="Times New Roman" w:hAnsi="Times New Roman"/>
          <w:color w:val="000000"/>
          <w:sz w:val="28"/>
          <w:szCs w:val="28"/>
        </w:rPr>
        <w:t xml:space="preserve"> років, конкретизує шляхи, механізми, терміни та перелік основних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заходів з реалізації стратегічних завдань, їх виконавців, прогнозовані обсяги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7110">
        <w:rPr>
          <w:rFonts w:ascii="Times New Roman" w:hAnsi="Times New Roman"/>
          <w:color w:val="000000"/>
          <w:sz w:val="28"/>
          <w:szCs w:val="28"/>
        </w:rPr>
        <w:t>фінансового забезпечення виконання.</w:t>
      </w:r>
    </w:p>
    <w:p w:rsidR="00934642" w:rsidRDefault="00934642" w:rsidP="00E13199">
      <w:pPr>
        <w:jc w:val="both"/>
        <w:rPr>
          <w:rFonts w:ascii="Times New Roman" w:hAnsi="Times New Roman"/>
          <w:sz w:val="28"/>
          <w:szCs w:val="28"/>
        </w:rPr>
      </w:pPr>
    </w:p>
    <w:p w:rsidR="00934642" w:rsidRPr="001A195C" w:rsidRDefault="00934642" w:rsidP="00D55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7030A0"/>
          <w:sz w:val="28"/>
          <w:szCs w:val="28"/>
        </w:rPr>
      </w:pPr>
      <w:r w:rsidRPr="001A195C">
        <w:rPr>
          <w:rFonts w:ascii="Times New Roman" w:hAnsi="Times New Roman"/>
          <w:b/>
          <w:bCs/>
          <w:color w:val="7030A0"/>
          <w:sz w:val="28"/>
          <w:szCs w:val="28"/>
        </w:rPr>
        <w:t>ІІ. КОНЦЕПЦІЯ</w:t>
      </w:r>
    </w:p>
    <w:p w:rsidR="00934642" w:rsidRPr="001A195C" w:rsidRDefault="00934642" w:rsidP="00D55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1A195C">
        <w:rPr>
          <w:rFonts w:ascii="Times New Roman" w:hAnsi="Times New Roman"/>
          <w:b/>
          <w:bCs/>
          <w:color w:val="7030A0"/>
          <w:sz w:val="28"/>
          <w:szCs w:val="28"/>
        </w:rPr>
        <w:t xml:space="preserve">СТРАТЕГІЇ РОЗВИТКУ ОСВІТИ НА ТЕРИТОРІЇ </w:t>
      </w:r>
      <w:r w:rsidRPr="001A195C">
        <w:rPr>
          <w:rFonts w:ascii="Times New Roman" w:hAnsi="Times New Roman"/>
          <w:b/>
          <w:color w:val="7030A0"/>
          <w:sz w:val="28"/>
          <w:szCs w:val="28"/>
        </w:rPr>
        <w:t>ВАЛКІВС</w:t>
      </w:r>
      <w:r>
        <w:rPr>
          <w:rFonts w:ascii="Times New Roman" w:hAnsi="Times New Roman"/>
          <w:b/>
          <w:color w:val="7030A0"/>
          <w:sz w:val="28"/>
          <w:szCs w:val="28"/>
        </w:rPr>
        <w:t>ЬКОЇ МІСЬКОЇ  РАДИ</w:t>
      </w:r>
      <w:r w:rsidRPr="001A195C">
        <w:rPr>
          <w:rFonts w:ascii="Times New Roman" w:hAnsi="Times New Roman"/>
          <w:b/>
          <w:color w:val="7030A0"/>
          <w:sz w:val="28"/>
          <w:szCs w:val="28"/>
        </w:rPr>
        <w:t xml:space="preserve"> </w:t>
      </w:r>
    </w:p>
    <w:p w:rsidR="00934642" w:rsidRPr="001A195C" w:rsidRDefault="00934642" w:rsidP="00F32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7030A0"/>
          <w:sz w:val="28"/>
          <w:szCs w:val="28"/>
        </w:rPr>
      </w:pPr>
      <w:r w:rsidRPr="001A195C">
        <w:rPr>
          <w:rFonts w:ascii="Times New Roman" w:hAnsi="Times New Roman"/>
          <w:b/>
          <w:color w:val="7030A0"/>
          <w:sz w:val="28"/>
          <w:szCs w:val="28"/>
        </w:rPr>
        <w:t xml:space="preserve">НА 2021 – 2025 </w:t>
      </w:r>
      <w:r w:rsidRPr="001A195C">
        <w:rPr>
          <w:rFonts w:ascii="Times New Roman" w:hAnsi="Times New Roman"/>
          <w:b/>
          <w:bCs/>
          <w:color w:val="7030A0"/>
          <w:sz w:val="28"/>
          <w:szCs w:val="28"/>
        </w:rPr>
        <w:t>РОКИ</w:t>
      </w:r>
    </w:p>
    <w:p w:rsidR="00934642" w:rsidRPr="00B029B5" w:rsidRDefault="00934642" w:rsidP="00D55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28"/>
        </w:rPr>
      </w:pP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1. Актуальність розробки і мета Стратегії.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Динамічний розвиток сучасного суспільства та інформаційно-комунікаційних технологій</w:t>
      </w:r>
      <w:r>
        <w:rPr>
          <w:rFonts w:ascii="Times New Roman" w:hAnsi="Times New Roman"/>
          <w:bCs/>
          <w:color w:val="000000"/>
          <w:sz w:val="28"/>
          <w:szCs w:val="28"/>
        </w:rPr>
        <w:t>, потребують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 від системи освіти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громади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постійного пошуку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шляхів актуального, прогнозованого, випереджального реагування на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виклики часу; відповідної програмно-цільової підтримки для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результативності та ефективності реалізації прийнятих рішень та завдань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Стратегії.</w:t>
      </w:r>
    </w:p>
    <w:p w:rsidR="00934642" w:rsidRPr="000A62A9" w:rsidRDefault="00934642" w:rsidP="00764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Реаліз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ація Стратегії повинна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сприяти забезпеченню рівних можливостей для здобуття якісної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дошкільної, початкової, базової та повної середньої освіти кожною дитиною,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незалежно від стану її здоров'я, міс</w:t>
      </w:r>
      <w:r>
        <w:rPr>
          <w:rFonts w:ascii="Times New Roman" w:hAnsi="Times New Roman"/>
          <w:bCs/>
          <w:color w:val="000000"/>
          <w:sz w:val="28"/>
          <w:szCs w:val="28"/>
        </w:rPr>
        <w:t>ця проживання та статків родини.</w:t>
      </w:r>
    </w:p>
    <w:p w:rsidR="00934642" w:rsidRDefault="00934642" w:rsidP="00D558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Мета Стратегії </w:t>
      </w:r>
      <w:r>
        <w:rPr>
          <w:rFonts w:ascii="Times New Roman" w:hAnsi="Times New Roman"/>
          <w:bCs/>
          <w:color w:val="000000"/>
          <w:sz w:val="28"/>
          <w:szCs w:val="28"/>
        </w:rPr>
        <w:t>–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забезпечення доступності до якісних освітніх послуг, які відповідають потребам мешканців громади</w:t>
      </w:r>
    </w:p>
    <w:p w:rsidR="00934642" w:rsidRPr="00A944C6" w:rsidRDefault="00934642" w:rsidP="00D558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12"/>
          <w:szCs w:val="28"/>
        </w:rPr>
      </w:pPr>
    </w:p>
    <w:p w:rsidR="00934642" w:rsidRPr="000A62A9" w:rsidRDefault="00934642" w:rsidP="00F32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2. Пріоритетним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 завдання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 досягнення мети Стратегії є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розвиток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оптимальної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мережі </w:t>
      </w:r>
      <w:r>
        <w:rPr>
          <w:rFonts w:ascii="Times New Roman" w:hAnsi="Times New Roman"/>
          <w:bCs/>
          <w:color w:val="000000"/>
          <w:sz w:val="28"/>
          <w:szCs w:val="28"/>
        </w:rPr>
        <w:t>закладів дошкільної, початкової,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 базової </w:t>
      </w:r>
      <w:r>
        <w:rPr>
          <w:rFonts w:ascii="Times New Roman" w:hAnsi="Times New Roman"/>
          <w:bCs/>
          <w:color w:val="000000"/>
          <w:sz w:val="28"/>
          <w:szCs w:val="28"/>
        </w:rPr>
        <w:t>середньої та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 позашкільної освіти для створення сучасного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освітнього середовища, яке забезпечить необхідні умови, засоби і технології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для провадження освітньої діяльності з наданням якісних освітніх послуг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здобувачам освіти та їх батькам.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3. Основні шляхи реалізації завдань Стратегії: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1) реалізація заходів цієї Стратегії, а також інших міських програм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задля забезпечення якості усіх рівнів системи освіти;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2) створення системи прозорого розподілу публічних коштів у новій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українській школі (забезпечення оприлюднення закладами освіти даних про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всі кошти, які надходять з бюджету та інших джерел);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) запровадження рівного доступу до бюджетного фінансування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закладів осві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ти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) подальший структурний і якісний розвиток мережі освітніх закладів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усіх типів з одночасним розвитком ресурсного забезпечення,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згідно до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вимог модернізації системи освіти в Україні;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) розвиток автоном</w:t>
      </w:r>
      <w:r>
        <w:rPr>
          <w:rFonts w:ascii="Times New Roman" w:hAnsi="Times New Roman"/>
          <w:bCs/>
          <w:color w:val="000000"/>
          <w:sz w:val="28"/>
          <w:szCs w:val="28"/>
        </w:rPr>
        <w:t>ії закладів освіти усіх рівнів.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4. Очікувані результати.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Реалізація Стратегії сприятиме:</w:t>
      </w:r>
    </w:p>
    <w:p w:rsidR="00934642" w:rsidRPr="000A62A9" w:rsidRDefault="00934642" w:rsidP="00D558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підвищенню актуальності та якості освіти в цілому;</w:t>
      </w:r>
    </w:p>
    <w:p w:rsidR="00934642" w:rsidRPr="000A62A9" w:rsidRDefault="00934642" w:rsidP="00D558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подоланню територіальних відмінностей у якості дошкільної, загальної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середньої освіти.</w:t>
      </w:r>
    </w:p>
    <w:p w:rsidR="00934642" w:rsidRPr="000A62A9" w:rsidRDefault="00934642" w:rsidP="00D55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Ці результати конкретизуватимуться у:</w:t>
      </w:r>
    </w:p>
    <w:p w:rsidR="00934642" w:rsidRPr="000A62A9" w:rsidRDefault="00934642" w:rsidP="00D558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створенні механізмів сталого розвитку системи освіти на території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Валківської </w:t>
      </w:r>
      <w:r w:rsidRPr="00791B51">
        <w:rPr>
          <w:rFonts w:ascii="Times New Roman" w:hAnsi="Times New Roman"/>
          <w:bCs/>
          <w:sz w:val="28"/>
          <w:szCs w:val="28"/>
        </w:rPr>
        <w:t>міської територіальної громади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34642" w:rsidRPr="000A62A9" w:rsidRDefault="00934642" w:rsidP="00D558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розвиненості мережі освітніх закладів усіх типів за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змістом освіти, формами її здобуття; безпечністю та сприятливістю умов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освітнього процесу для здоров’я учасників; забезпеченні наступності 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безперервності освіти у всіх її ланках;</w:t>
      </w:r>
    </w:p>
    <w:p w:rsidR="00934642" w:rsidRPr="000A62A9" w:rsidRDefault="00934642" w:rsidP="00D558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створенні сучасного ресурсного забезпечення освітніх закладів, у тому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числі матеріально-технічного, навчально-методичного, інформаційно-комунікаційного оснащення; кадрового забезпечення;</w:t>
      </w:r>
    </w:p>
    <w:p w:rsidR="00934642" w:rsidRDefault="00934642" w:rsidP="00D558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62A9">
        <w:rPr>
          <w:rFonts w:ascii="Times New Roman" w:hAnsi="Times New Roman"/>
          <w:bCs/>
          <w:color w:val="000000"/>
          <w:sz w:val="28"/>
          <w:szCs w:val="28"/>
        </w:rPr>
        <w:t>забезпеченні максимальної самостійності закладів освіти у виборі, а 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разі необхідності розробленні й упровадженні власної освітньої програми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відповідно до державного стандарту, можливості зміни статусу бюджетної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>установи на статус неприбуткової організації із збереженням податкових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2A9">
        <w:rPr>
          <w:rFonts w:ascii="Times New Roman" w:hAnsi="Times New Roman"/>
          <w:bCs/>
          <w:color w:val="000000"/>
          <w:sz w:val="28"/>
          <w:szCs w:val="28"/>
        </w:rPr>
        <w:t xml:space="preserve">пільг і </w:t>
      </w:r>
      <w:r>
        <w:rPr>
          <w:rFonts w:ascii="Times New Roman" w:hAnsi="Times New Roman"/>
          <w:bCs/>
          <w:color w:val="000000"/>
          <w:sz w:val="28"/>
          <w:szCs w:val="28"/>
        </w:rPr>
        <w:t>отриманням фінансової автономії.</w:t>
      </w:r>
    </w:p>
    <w:p w:rsidR="00934642" w:rsidRPr="00F329DA" w:rsidRDefault="00934642" w:rsidP="00F329DA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забезпеченні</w:t>
      </w:r>
      <w:r w:rsidRPr="00F65182">
        <w:rPr>
          <w:rFonts w:ascii="Times New Roman" w:hAnsi="Times New Roman"/>
          <w:sz w:val="28"/>
          <w:szCs w:val="28"/>
        </w:rPr>
        <w:t xml:space="preserve"> взаємодії між закладами освіти, культури, спорту та сучасними бібліотеками (медіатеками)</w:t>
      </w:r>
      <w:bookmarkStart w:id="0" w:name="_GoBack"/>
      <w:bookmarkEnd w:id="0"/>
    </w:p>
    <w:p w:rsidR="00934642" w:rsidRPr="00691935" w:rsidRDefault="00934642" w:rsidP="001A2953">
      <w:pPr>
        <w:ind w:left="360"/>
        <w:jc w:val="both"/>
        <w:rPr>
          <w:rFonts w:ascii="Times New Roman" w:hAnsi="Times New Roman"/>
          <w:b/>
          <w:color w:val="7030A0"/>
          <w:sz w:val="28"/>
          <w:szCs w:val="28"/>
        </w:rPr>
      </w:pPr>
      <w:r w:rsidRPr="00691935">
        <w:rPr>
          <w:rFonts w:ascii="Times New Roman" w:hAnsi="Times New Roman"/>
          <w:b/>
          <w:color w:val="7030A0"/>
          <w:sz w:val="28"/>
          <w:szCs w:val="28"/>
        </w:rPr>
        <w:t xml:space="preserve">           ІІІ. ЗАГАЛЬНА ХАРАКТЕРИСТИКА ОСВІТНЬОЇ МЕРЕЖІ </w:t>
      </w:r>
    </w:p>
    <w:p w:rsidR="00934642" w:rsidRDefault="00934642" w:rsidP="001A195C">
      <w:pPr>
        <w:pStyle w:val="NormalWeb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</w:t>
      </w:r>
      <w:r w:rsidRPr="00486A47">
        <w:rPr>
          <w:noProof/>
          <w:sz w:val="28"/>
          <w:szCs w:val="28"/>
          <w:lang w:val="uk-UA"/>
        </w:rPr>
        <w:t>Валківська міська територіальна громада розташована на загальній площі 1010,5 кв. км. До її складу входять 102 населених пункти в 19 з яки</w:t>
      </w:r>
      <w:r>
        <w:rPr>
          <w:noProof/>
          <w:sz w:val="28"/>
          <w:szCs w:val="28"/>
          <w:lang w:val="uk-UA"/>
        </w:rPr>
        <w:t>х наявні навчальні заклади (в 15</w:t>
      </w:r>
      <w:r w:rsidRPr="00486A47">
        <w:rPr>
          <w:noProof/>
          <w:sz w:val="28"/>
          <w:szCs w:val="28"/>
          <w:lang w:val="uk-UA"/>
        </w:rPr>
        <w:t xml:space="preserve"> – загальноосвітні та дошкільні навчальні заклади, в 1</w:t>
      </w:r>
      <w:r>
        <w:rPr>
          <w:noProof/>
          <w:sz w:val="28"/>
          <w:szCs w:val="28"/>
          <w:lang w:val="uk-UA"/>
        </w:rPr>
        <w:t xml:space="preserve"> </w:t>
      </w:r>
      <w:r w:rsidRPr="00486A47">
        <w:rPr>
          <w:noProof/>
          <w:sz w:val="28"/>
          <w:szCs w:val="28"/>
          <w:lang w:val="uk-UA"/>
        </w:rPr>
        <w:t>- лише загальноосвітній заклад</w:t>
      </w:r>
      <w:r>
        <w:rPr>
          <w:noProof/>
          <w:sz w:val="28"/>
          <w:szCs w:val="28"/>
          <w:lang w:val="uk-UA"/>
        </w:rPr>
        <w:t>,</w:t>
      </w:r>
      <w:r w:rsidRPr="00486A47">
        <w:rPr>
          <w:noProof/>
          <w:sz w:val="28"/>
          <w:szCs w:val="28"/>
          <w:lang w:val="uk-UA"/>
        </w:rPr>
        <w:t xml:space="preserve">  в 3 – лише дошкільні навчальні заклади). Населення територіальної громади на 01.01.2021 року складає 30</w:t>
      </w:r>
      <w:r>
        <w:rPr>
          <w:noProof/>
          <w:sz w:val="28"/>
          <w:szCs w:val="28"/>
          <w:lang w:val="uk-UA"/>
        </w:rPr>
        <w:t xml:space="preserve"> </w:t>
      </w:r>
      <w:r w:rsidRPr="00486A47">
        <w:rPr>
          <w:noProof/>
          <w:sz w:val="28"/>
          <w:szCs w:val="28"/>
          <w:lang w:val="uk-UA"/>
        </w:rPr>
        <w:t xml:space="preserve">435 громадян, з них: - </w:t>
      </w:r>
      <w:r w:rsidRPr="00486A47">
        <w:rPr>
          <w:noProof/>
          <w:color w:val="333333"/>
          <w:sz w:val="28"/>
          <w:szCs w:val="28"/>
          <w:lang w:val="uk-UA"/>
        </w:rPr>
        <w:t xml:space="preserve">1233 </w:t>
      </w:r>
      <w:r w:rsidRPr="00486A47">
        <w:rPr>
          <w:noProof/>
          <w:sz w:val="28"/>
          <w:szCs w:val="28"/>
          <w:lang w:val="uk-UA"/>
        </w:rPr>
        <w:t>дитини віком від 0 до 6 років; - 2906</w:t>
      </w:r>
      <w:r>
        <w:rPr>
          <w:noProof/>
          <w:sz w:val="28"/>
          <w:szCs w:val="28"/>
          <w:lang w:val="uk-UA"/>
        </w:rPr>
        <w:t xml:space="preserve"> дітей віком від 6 до 17 років</w:t>
      </w:r>
      <w:r w:rsidRPr="00486A47">
        <w:rPr>
          <w:noProof/>
          <w:sz w:val="28"/>
          <w:szCs w:val="28"/>
          <w:lang w:val="uk-UA"/>
        </w:rPr>
        <w:t xml:space="preserve">. </w:t>
      </w:r>
      <w:r w:rsidRPr="00D11BE6">
        <w:rPr>
          <w:bCs/>
          <w:color w:val="000000"/>
          <w:sz w:val="28"/>
          <w:szCs w:val="28"/>
          <w:lang w:val="uk-UA"/>
        </w:rPr>
        <w:t>В громаді здійснюються серйоз</w:t>
      </w:r>
      <w:r>
        <w:rPr>
          <w:bCs/>
          <w:color w:val="000000"/>
          <w:sz w:val="28"/>
          <w:szCs w:val="28"/>
          <w:lang w:val="uk-UA"/>
        </w:rPr>
        <w:t>ні кроки щодо розвитку освіти, ї</w:t>
      </w:r>
      <w:r w:rsidRPr="00D11BE6">
        <w:rPr>
          <w:bCs/>
          <w:color w:val="000000"/>
          <w:sz w:val="28"/>
          <w:szCs w:val="28"/>
          <w:lang w:val="uk-UA"/>
        </w:rPr>
        <w:t>ї реформування, підвищення якості досту</w:t>
      </w:r>
      <w:r>
        <w:rPr>
          <w:bCs/>
          <w:color w:val="000000"/>
          <w:sz w:val="28"/>
          <w:szCs w:val="28"/>
          <w:lang w:val="uk-UA"/>
        </w:rPr>
        <w:t xml:space="preserve">пності та конкурентоспроможності. </w:t>
      </w:r>
      <w:r w:rsidRPr="00D11BE6">
        <w:rPr>
          <w:bCs/>
          <w:color w:val="000000"/>
          <w:sz w:val="28"/>
          <w:szCs w:val="28"/>
          <w:lang w:val="uk-UA"/>
        </w:rPr>
        <w:t>Державну політику в галузі освіти на теренах громади  забезпечують</w:t>
      </w:r>
      <w:r>
        <w:rPr>
          <w:bCs/>
          <w:color w:val="000000"/>
          <w:sz w:val="28"/>
          <w:szCs w:val="28"/>
          <w:lang w:val="uk-UA"/>
        </w:rPr>
        <w:t xml:space="preserve"> 17 закладів дошкільної освіти, 15 закладів загальної середньої освіти, 2 позашкільні заклади.</w:t>
      </w:r>
    </w:p>
    <w:p w:rsidR="00934642" w:rsidRPr="00F329DA" w:rsidRDefault="00934642" w:rsidP="0069358A">
      <w:pPr>
        <w:spacing w:after="0" w:line="240" w:lineRule="auto"/>
        <w:rPr>
          <w:rFonts w:ascii="Times New Roman" w:hAnsi="Times New Roman"/>
          <w:color w:val="000000"/>
          <w:lang w:eastAsia="ru-RU"/>
        </w:rPr>
        <w:sectPr w:rsidR="00934642" w:rsidRPr="00F329DA" w:rsidSect="00F329DA">
          <w:pgSz w:w="11906" w:h="16838"/>
          <w:pgMar w:top="568" w:right="707" w:bottom="709" w:left="1701" w:header="708" w:footer="708" w:gutter="0"/>
          <w:cols w:space="708"/>
          <w:docGrid w:linePitch="360"/>
        </w:sectPr>
      </w:pPr>
    </w:p>
    <w:tbl>
      <w:tblPr>
        <w:tblW w:w="14160" w:type="dxa"/>
        <w:tblInd w:w="123" w:type="dxa"/>
        <w:tblLook w:val="00A0"/>
      </w:tblPr>
      <w:tblGrid>
        <w:gridCol w:w="717"/>
        <w:gridCol w:w="5951"/>
        <w:gridCol w:w="663"/>
        <w:gridCol w:w="663"/>
        <w:gridCol w:w="663"/>
        <w:gridCol w:w="663"/>
        <w:gridCol w:w="663"/>
        <w:gridCol w:w="663"/>
        <w:gridCol w:w="663"/>
        <w:gridCol w:w="663"/>
        <w:gridCol w:w="2188"/>
      </w:tblGrid>
      <w:tr w:rsidR="00934642" w:rsidRPr="00DC1DC3" w:rsidTr="00793DFE">
        <w:trPr>
          <w:trHeight w:val="330"/>
        </w:trPr>
        <w:tc>
          <w:tcPr>
            <w:tcW w:w="1416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:rsidR="00934642" w:rsidRPr="00F329DA" w:rsidRDefault="00934642" w:rsidP="00793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  <w:lang w:eastAsia="ru-RU"/>
              </w:rPr>
            </w:pPr>
            <w:r w:rsidRPr="00F329DA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Дані щодо обліку дітей віком від 0 до 6 років, які проживають на території Валківської міської територіальної громади </w:t>
            </w:r>
          </w:p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color w:val="0000FF"/>
                <w:sz w:val="24"/>
                <w:szCs w:val="24"/>
                <w:lang w:val="ru-RU" w:eastAsia="ru-RU"/>
              </w:rPr>
              <w:t>станом на 01.09.2021 року</w:t>
            </w:r>
          </w:p>
        </w:tc>
      </w:tr>
      <w:tr w:rsidR="00934642" w:rsidRPr="00DC1DC3" w:rsidTr="00793DFE">
        <w:trPr>
          <w:trHeight w:val="315"/>
        </w:trPr>
        <w:tc>
          <w:tcPr>
            <w:tcW w:w="717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93DFE">
              <w:rPr>
                <w:rFonts w:ascii="Times New Roman" w:hAnsi="Times New Roman"/>
                <w:color w:val="000000"/>
                <w:lang w:val="ru-RU" w:eastAsia="ru-RU"/>
              </w:rPr>
              <w:t>№п.п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93DFE">
              <w:rPr>
                <w:rFonts w:ascii="Times New Roman" w:hAnsi="Times New Roman"/>
                <w:color w:val="000000"/>
                <w:lang w:val="ru-RU" w:eastAsia="ru-RU"/>
              </w:rPr>
              <w:t>Назва закладу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2014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2016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2017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2018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2019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2020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2021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Arial Black" w:hAnsi="Arial Black" w:cs="Calibri"/>
                <w:b/>
                <w:bCs/>
                <w:color w:val="000000"/>
                <w:lang w:val="ru-RU" w:eastAsia="ru-RU"/>
              </w:rPr>
            </w:pPr>
            <w:r>
              <w:rPr>
                <w:rFonts w:ascii="Arial Black" w:hAnsi="Arial Black" w:cs="Calibri"/>
                <w:b/>
                <w:bCs/>
                <w:color w:val="000000"/>
                <w:lang w:val="ru-RU" w:eastAsia="ru-RU"/>
              </w:rPr>
              <w:t>всього</w:t>
            </w:r>
          </w:p>
        </w:tc>
      </w:tr>
      <w:tr w:rsidR="00934642" w:rsidRPr="00DC1DC3" w:rsidTr="00793DFE">
        <w:trPr>
          <w:trHeight w:val="358"/>
        </w:trPr>
        <w:tc>
          <w:tcPr>
            <w:tcW w:w="717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ascii="Arial Black" w:hAnsi="Arial Black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934642" w:rsidRPr="00DC1DC3" w:rsidTr="00793DFE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Валківський КЗДО "Берізка"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51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84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89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82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67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48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16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440</w:t>
            </w:r>
          </w:p>
        </w:tc>
      </w:tr>
      <w:tr w:rsidR="00934642" w:rsidRPr="00DC1DC3" w:rsidTr="00793DFE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Валківський КЗДО "Веселка"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</w:p>
        </w:tc>
      </w:tr>
      <w:tr w:rsidR="00934642" w:rsidRPr="00DC1DC3" w:rsidTr="00793DFE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Валківський КЗДО "Яблунька"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</w:p>
        </w:tc>
      </w:tr>
      <w:tr w:rsidR="00934642" w:rsidRPr="00DC1DC3" w:rsidTr="00793DFE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КЗ "Ков'язький НВК"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14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22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18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21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18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106</w:t>
            </w:r>
          </w:p>
        </w:tc>
      </w:tr>
      <w:tr w:rsidR="00934642" w:rsidRPr="00DC1DC3" w:rsidTr="00793DFE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Ков'язький КЗДО "Ромашка"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Старомерчицький КЗДО "Золотий півник"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107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Баранівський КЗДО "Ластівка"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35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Благодатненський КЗДО "Ромашка"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15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Високопільський КЗДО "Сонечко"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56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Гонтівярський КЗДО "Малятко"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41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Заміський КЗДО "Колобок"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16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Костівський КЗДО "Дзвіночок"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25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Мельниківський КЗДО "Казка"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27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КЗ "Новомерчицький НВК"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11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Огульцівський КЗДО "Калинка"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43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Олександрівський КЗДО "Промінчик"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25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КЗ "Перекіпський НВК"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18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КЗ "Серпневий НВК"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23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Сидоренківський КЗДО "Барвінок"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16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Сніжківський КЗДО "Ромашка"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48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Шарівський КЗДО "Перлинка"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57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9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Минківка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13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Кобзарівка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Черемушнянської філії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33</w:t>
            </w:r>
          </w:p>
        </w:tc>
      </w:tr>
      <w:tr w:rsidR="00934642" w:rsidRPr="00DC1DC3" w:rsidTr="00793DFE">
        <w:trPr>
          <w:trHeight w:val="330"/>
        </w:trPr>
        <w:tc>
          <w:tcPr>
            <w:tcW w:w="6668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ВСЬОГО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90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233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219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182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159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72</w:t>
            </w:r>
          </w:p>
        </w:tc>
        <w:tc>
          <w:tcPr>
            <w:tcW w:w="218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1160</w:t>
            </w:r>
          </w:p>
        </w:tc>
      </w:tr>
    </w:tbl>
    <w:p w:rsidR="00934642" w:rsidRDefault="00934642" w:rsidP="00001E99">
      <w:pPr>
        <w:pStyle w:val="NormalWeb"/>
        <w:jc w:val="both"/>
        <w:rPr>
          <w:sz w:val="28"/>
          <w:szCs w:val="28"/>
        </w:rPr>
        <w:sectPr w:rsidR="00934642" w:rsidSect="00E966D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934642" w:rsidRPr="001143C7" w:rsidRDefault="00934642" w:rsidP="00793DFE">
      <w:pPr>
        <w:pStyle w:val="NormalWeb"/>
        <w:rPr>
          <w:b/>
          <w:color w:val="FF0000"/>
          <w:sz w:val="28"/>
          <w:szCs w:val="28"/>
          <w:lang w:val="uk-UA"/>
        </w:rPr>
      </w:pPr>
    </w:p>
    <w:tbl>
      <w:tblPr>
        <w:tblW w:w="12595" w:type="dxa"/>
        <w:tblInd w:w="123" w:type="dxa"/>
        <w:tblLook w:val="00A0"/>
      </w:tblPr>
      <w:tblGrid>
        <w:gridCol w:w="717"/>
        <w:gridCol w:w="6023"/>
        <w:gridCol w:w="663"/>
        <w:gridCol w:w="663"/>
        <w:gridCol w:w="663"/>
        <w:gridCol w:w="663"/>
        <w:gridCol w:w="663"/>
        <w:gridCol w:w="663"/>
        <w:gridCol w:w="663"/>
        <w:gridCol w:w="663"/>
        <w:gridCol w:w="554"/>
      </w:tblGrid>
      <w:tr w:rsidR="00934642" w:rsidRPr="00DC1DC3" w:rsidTr="00793DFE">
        <w:trPr>
          <w:trHeight w:val="330"/>
        </w:trPr>
        <w:tc>
          <w:tcPr>
            <w:tcW w:w="1259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  <w:lang w:val="ru-RU" w:eastAsia="ru-RU"/>
              </w:rPr>
              <w:t xml:space="preserve">Дані щодо обліку дітей віком від 0 до 6 років, які відвідують ЗДО </w:t>
            </w:r>
            <w:r w:rsidRPr="00793DFE">
              <w:rPr>
                <w:rFonts w:ascii="Times New Roman" w:hAnsi="Times New Roman"/>
                <w:b/>
                <w:color w:val="0000FF"/>
                <w:sz w:val="24"/>
                <w:szCs w:val="24"/>
                <w:lang w:val="ru-RU" w:eastAsia="ru-RU"/>
              </w:rPr>
              <w:t>станом на 01.09.2021 року</w:t>
            </w:r>
          </w:p>
        </w:tc>
      </w:tr>
      <w:tr w:rsidR="00934642" w:rsidRPr="00DC1DC3" w:rsidTr="00793DFE">
        <w:trPr>
          <w:trHeight w:val="315"/>
        </w:trPr>
        <w:tc>
          <w:tcPr>
            <w:tcW w:w="717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93DFE">
              <w:rPr>
                <w:rFonts w:ascii="Times New Roman" w:hAnsi="Times New Roman"/>
                <w:color w:val="000000"/>
                <w:lang w:val="ru-RU" w:eastAsia="ru-RU"/>
              </w:rPr>
              <w:t>№п.п</w:t>
            </w:r>
          </w:p>
        </w:tc>
        <w:tc>
          <w:tcPr>
            <w:tcW w:w="6023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93DFE">
              <w:rPr>
                <w:rFonts w:ascii="Times New Roman" w:hAnsi="Times New Roman"/>
                <w:color w:val="000000"/>
                <w:lang w:val="ru-RU" w:eastAsia="ru-RU"/>
              </w:rPr>
              <w:t>Назва закладу</w:t>
            </w: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2014</w:t>
            </w: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2015</w:t>
            </w: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2016</w:t>
            </w: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2017</w:t>
            </w: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2018</w:t>
            </w: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2019</w:t>
            </w: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2020</w:t>
            </w:r>
          </w:p>
        </w:tc>
        <w:tc>
          <w:tcPr>
            <w:tcW w:w="663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2021</w:t>
            </w:r>
          </w:p>
        </w:tc>
        <w:tc>
          <w:tcPr>
            <w:tcW w:w="551" w:type="dxa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  <w:noWrap/>
            <w:textDirection w:val="btLr"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Arial Black" w:hAnsi="Arial Black" w:cs="Calibri"/>
                <w:b/>
                <w:bCs/>
                <w:color w:val="000000"/>
                <w:lang w:val="ru-RU" w:eastAsia="ru-RU"/>
              </w:rPr>
            </w:pPr>
            <w:r w:rsidRPr="00793DFE">
              <w:rPr>
                <w:rFonts w:ascii="Arial Black" w:hAnsi="Arial Black" w:cs="Calibri"/>
                <w:b/>
                <w:bCs/>
                <w:color w:val="000000"/>
                <w:lang w:val="ru-RU" w:eastAsia="ru-RU"/>
              </w:rPr>
              <w:t>ВСЬОГО</w:t>
            </w:r>
          </w:p>
        </w:tc>
      </w:tr>
      <w:tr w:rsidR="00934642" w:rsidRPr="00DC1DC3" w:rsidTr="00793DFE">
        <w:trPr>
          <w:trHeight w:val="1064"/>
        </w:trPr>
        <w:tc>
          <w:tcPr>
            <w:tcW w:w="717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602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</w:p>
        </w:tc>
        <w:tc>
          <w:tcPr>
            <w:tcW w:w="55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934642" w:rsidRPr="00793DFE" w:rsidRDefault="00934642" w:rsidP="00793DFE">
            <w:pPr>
              <w:spacing w:after="0" w:line="240" w:lineRule="auto"/>
              <w:rPr>
                <w:rFonts w:ascii="Arial Black" w:hAnsi="Arial Black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Валківський КЗДО "Берізка"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113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Валківський КЗДО "Веселка"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134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Валківський КЗДО "Яблунька"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60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КЗ "Ков'язький НВК"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29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Ков'язький КЗДО "Ромашка"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25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Старомерчицький КЗДО "Золотий півник"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71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Баранівський КЗДО "Ластівка"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19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Благодатненський КЗДО "Ромашка"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13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Високопільський КЗДО "Сонечко"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28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Гонтівярський КЗДО "Малятко"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22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Заміський КЗДО "Колобок"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Костівський КЗДО "Дзвіночок"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16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Мельниківський КЗДО "Казка"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12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КЗ "Новомерчицький НВК"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Огульцівський КЗДО "Калинка"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20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Олександрівський КЗДО "Промінчик"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13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КЗ "Перекіпський НВК"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15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КЗ "Серпневий НВК"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14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Сидоренківський КЗДО "Барвінок"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11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Сніжківський КЗДО "Ромашка"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24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Шарівський КЗДО "Перлинка"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35</w:t>
            </w:r>
          </w:p>
        </w:tc>
      </w:tr>
      <w:tr w:rsidR="00934642" w:rsidRPr="00DC1DC3" w:rsidTr="00793DFE">
        <w:trPr>
          <w:trHeight w:val="3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дошкільний підрозділ Черемушнянської філії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15</w:t>
            </w:r>
          </w:p>
        </w:tc>
      </w:tr>
      <w:tr w:rsidR="00934642" w:rsidRPr="00DC1DC3" w:rsidTr="00793DFE">
        <w:trPr>
          <w:trHeight w:val="330"/>
        </w:trPr>
        <w:tc>
          <w:tcPr>
            <w:tcW w:w="674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93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ВСЬОГО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4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68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194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174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156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98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15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0</w:t>
            </w:r>
          </w:p>
        </w:tc>
        <w:tc>
          <w:tcPr>
            <w:tcW w:w="55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34642" w:rsidRPr="00793DFE" w:rsidRDefault="00934642" w:rsidP="00793DFE">
            <w:pPr>
              <w:spacing w:after="0" w:line="240" w:lineRule="auto"/>
              <w:jc w:val="right"/>
              <w:rPr>
                <w:rFonts w:cs="Calibri"/>
                <w:color w:val="000000"/>
                <w:lang w:val="ru-RU" w:eastAsia="ru-RU"/>
              </w:rPr>
            </w:pPr>
            <w:r w:rsidRPr="00793DFE">
              <w:rPr>
                <w:rFonts w:cs="Calibri"/>
                <w:color w:val="000000"/>
                <w:lang w:val="ru-RU" w:eastAsia="ru-RU"/>
              </w:rPr>
              <w:t>709</w:t>
            </w:r>
          </w:p>
        </w:tc>
      </w:tr>
    </w:tbl>
    <w:p w:rsidR="00934642" w:rsidRDefault="00934642" w:rsidP="003772CB">
      <w:pPr>
        <w:pStyle w:val="NormalWeb"/>
        <w:jc w:val="center"/>
        <w:rPr>
          <w:b/>
          <w:color w:val="FF0000"/>
          <w:sz w:val="28"/>
          <w:szCs w:val="28"/>
          <w:lang w:val="uk-UA"/>
        </w:rPr>
      </w:pPr>
    </w:p>
    <w:p w:rsidR="00934642" w:rsidRDefault="00934642" w:rsidP="003772CB">
      <w:pPr>
        <w:pStyle w:val="NormalWeb"/>
        <w:jc w:val="center"/>
        <w:rPr>
          <w:b/>
          <w:color w:val="FF0000"/>
          <w:sz w:val="28"/>
          <w:szCs w:val="28"/>
          <w:lang w:val="uk-UA"/>
        </w:rPr>
      </w:pPr>
    </w:p>
    <w:p w:rsidR="00934642" w:rsidRPr="001143C7" w:rsidRDefault="00934642" w:rsidP="003772CB">
      <w:pPr>
        <w:pStyle w:val="NormalWeb"/>
        <w:jc w:val="center"/>
        <w:rPr>
          <w:b/>
          <w:color w:val="FF0000"/>
          <w:sz w:val="28"/>
          <w:szCs w:val="28"/>
          <w:lang w:val="uk-UA"/>
        </w:rPr>
      </w:pPr>
      <w:r w:rsidRPr="001143C7">
        <w:rPr>
          <w:b/>
          <w:color w:val="FF0000"/>
          <w:sz w:val="28"/>
          <w:szCs w:val="28"/>
          <w:lang w:val="uk-UA"/>
        </w:rPr>
        <w:t>ФАКТИЧНА МЕРЕЖА ШКІЛ ВАЛКІВСЬКОЇ МІСЬКОЇ ТЕРИТОРІАЛЬНОЇ ГРОМАДИ</w:t>
      </w:r>
    </w:p>
    <w:tbl>
      <w:tblPr>
        <w:tblW w:w="14618" w:type="dxa"/>
        <w:tblCellMar>
          <w:left w:w="0" w:type="dxa"/>
          <w:right w:w="0" w:type="dxa"/>
        </w:tblCellMar>
        <w:tblLook w:val="00A0"/>
      </w:tblPr>
      <w:tblGrid>
        <w:gridCol w:w="238"/>
        <w:gridCol w:w="2447"/>
        <w:gridCol w:w="298"/>
        <w:gridCol w:w="349"/>
        <w:gridCol w:w="35"/>
        <w:gridCol w:w="318"/>
        <w:gridCol w:w="424"/>
        <w:gridCol w:w="318"/>
        <w:gridCol w:w="424"/>
        <w:gridCol w:w="318"/>
        <w:gridCol w:w="424"/>
        <w:gridCol w:w="345"/>
        <w:gridCol w:w="580"/>
        <w:gridCol w:w="318"/>
        <w:gridCol w:w="424"/>
        <w:gridCol w:w="318"/>
        <w:gridCol w:w="424"/>
        <w:gridCol w:w="318"/>
        <w:gridCol w:w="424"/>
        <w:gridCol w:w="318"/>
        <w:gridCol w:w="424"/>
        <w:gridCol w:w="318"/>
        <w:gridCol w:w="424"/>
        <w:gridCol w:w="345"/>
        <w:gridCol w:w="580"/>
        <w:gridCol w:w="318"/>
        <w:gridCol w:w="424"/>
        <w:gridCol w:w="318"/>
        <w:gridCol w:w="424"/>
        <w:gridCol w:w="404"/>
        <w:gridCol w:w="539"/>
        <w:gridCol w:w="458"/>
        <w:gridCol w:w="580"/>
      </w:tblGrid>
      <w:tr w:rsidR="00934642" w:rsidRPr="00DC1DC3" w:rsidTr="00793DFE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Назва закладу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1кл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1-4 разом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5-9 разом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10-11 разом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lang w:val="ru-RU" w:eastAsia="ru-RU"/>
              </w:rPr>
              <w:t>Всього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4642" w:rsidRPr="009C0378" w:rsidRDefault="00934642" w:rsidP="009C037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934642" w:rsidRPr="009C0378" w:rsidRDefault="00934642" w:rsidP="009C037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уч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lang w:val="ru-RU" w:eastAsia="ru-RU"/>
              </w:rPr>
              <w:t>кл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lang w:val="ru-RU" w:eastAsia="ru-RU"/>
              </w:rPr>
              <w:t>уч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"ВАЛКІВСЬКИЙ ЛІЦЕЙ" Ліцей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788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 xml:space="preserve">Гонтів'ярська філія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80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Минківська філія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38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"ВАЛКІВСЬКА ЗОШ І-ІІІ СТ."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212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"КОВ'ЯЗЬКИЙ НВК"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265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"СТАРОМЕРЧИЦЬКИЙ ЛІЦЕЙ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302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Разом по місту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00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661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816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lang w:val="ru-RU"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lang w:val="ru-RU" w:eastAsia="ru-RU"/>
              </w:rPr>
              <w:t>1685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"БАРАНІВСЬКИЙ ЛІЦЕЙ"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128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"ВИСОКОПІЛЬСЬКА ЗОШ І-ІІІ СТУПЕНІВ"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154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"МЕЛЬНИКІВСЬКА ЗОШ І-ІІІ СТ."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88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"НОВОМЕРЧИЦЬКИЙ НВК"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56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"ОГУЛЬЦІВСЬКА ЗОШ І-ІІІ СТ."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120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"ОЛЕКСАНДРІВСЬКА ЗОШ І-ІІІ СТ."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61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"СЕРПНЕВИЙ НВК"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112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"СИДОРЕНІВСЬКА ЗОШ І-ІІІ СТ"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82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"СНІЖКІВСЬКА ЗОШ І-ІІІ СТ."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140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"ШАРІВСЬКИЙ ЛІЦЕЙ"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212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Черемушнянська філія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10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КЗ "ПЕРЕКІПСЬКИЙ НВК"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  <w:r w:rsidRPr="009C0378">
              <w:rPr>
                <w:rFonts w:ascii="Arial" w:hAnsi="Arial" w:cs="Arial"/>
                <w:lang w:val="ru-RU" w:eastAsia="ru-RU"/>
              </w:rPr>
              <w:t>38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Разом по селу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00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440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591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lang w:val="ru-RU" w:eastAsia="ru-RU"/>
              </w:rPr>
              <w:t>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lang w:val="ru-RU" w:eastAsia="ru-RU"/>
              </w:rPr>
              <w:t>1201</w:t>
            </w:r>
          </w:p>
        </w:tc>
      </w:tr>
      <w:tr w:rsidR="00934642" w:rsidRPr="00DC1DC3" w:rsidTr="00793DF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Разом по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4CCCC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1101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1407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sz w:val="20"/>
                <w:szCs w:val="20"/>
                <w:lang w:val="ru-RU" w:eastAsia="ru-RU"/>
              </w:rPr>
              <w:t>378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lang w:val="ru-RU" w:eastAsia="ru-RU"/>
              </w:rPr>
              <w:t>192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34642" w:rsidRPr="009C0378" w:rsidRDefault="00934642" w:rsidP="009C03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9C0378">
              <w:rPr>
                <w:rFonts w:ascii="Arial" w:hAnsi="Arial" w:cs="Arial"/>
                <w:b/>
                <w:bCs/>
                <w:lang w:val="ru-RU" w:eastAsia="ru-RU"/>
              </w:rPr>
              <w:t>2886</w:t>
            </w:r>
          </w:p>
        </w:tc>
      </w:tr>
    </w:tbl>
    <w:p w:rsidR="00934642" w:rsidRDefault="00934642" w:rsidP="003F5367">
      <w:pPr>
        <w:rPr>
          <w:rFonts w:ascii="Times New Roman" w:hAnsi="Times New Roman"/>
          <w:b/>
          <w:sz w:val="28"/>
          <w:szCs w:val="28"/>
        </w:rPr>
      </w:pPr>
    </w:p>
    <w:p w:rsidR="00934642" w:rsidRDefault="00934642" w:rsidP="007F2258">
      <w:pPr>
        <w:rPr>
          <w:rFonts w:ascii="Times New Roman" w:hAnsi="Times New Roman"/>
          <w:b/>
          <w:sz w:val="28"/>
          <w:szCs w:val="28"/>
        </w:rPr>
      </w:pPr>
    </w:p>
    <w:p w:rsidR="00934642" w:rsidRDefault="00934642" w:rsidP="007F2258">
      <w:pPr>
        <w:rPr>
          <w:rFonts w:ascii="Times New Roman" w:hAnsi="Times New Roman"/>
          <w:b/>
          <w:sz w:val="28"/>
          <w:szCs w:val="28"/>
        </w:rPr>
        <w:sectPr w:rsidR="00934642" w:rsidSect="002E513E">
          <w:pgSz w:w="16838" w:h="11906" w:orient="landscape"/>
          <w:pgMar w:top="142" w:right="1134" w:bottom="0" w:left="1134" w:header="709" w:footer="709" w:gutter="0"/>
          <w:cols w:space="708"/>
          <w:docGrid w:linePitch="360"/>
        </w:sectPr>
      </w:pPr>
      <w:r w:rsidRPr="00DC1DC3">
        <w:rPr>
          <w:noProof/>
          <w:lang w:val="ru-RU" w:eastAsia="ru-RU"/>
        </w:rPr>
        <w:object w:dxaOrig="14132" w:dyaOrig="95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4" o:spid="_x0000_i1025" type="#_x0000_t75" style="width:706.5pt;height:477.75pt;visibility:visible" o:ole="">
            <v:imagedata r:id="rId7" o:title="" cropbottom="-21f"/>
            <o:lock v:ext="edit" aspectratio="f"/>
          </v:shape>
          <o:OLEObject Type="Embed" ProgID="Excel.Chart.8" ShapeID="Диаграмма 4" DrawAspect="Content" ObjectID="_1698761447" r:id="rId8"/>
        </w:object>
      </w:r>
    </w:p>
    <w:p w:rsidR="00934642" w:rsidRDefault="00934642" w:rsidP="005705E9">
      <w:pPr>
        <w:ind w:left="1134" w:right="127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</w:t>
      </w:r>
      <w:r w:rsidRPr="000842E3">
        <w:rPr>
          <w:rFonts w:ascii="Times New Roman" w:hAnsi="Times New Roman"/>
          <w:b/>
          <w:color w:val="FF0000"/>
          <w:sz w:val="28"/>
          <w:szCs w:val="28"/>
          <w:lang w:val="ru-RU"/>
        </w:rPr>
        <w:t>ПЛАНОВА ТА ФАКТИЧНА КІЛЬКІСТЬ УЧНІВ</w:t>
      </w:r>
      <w:r w:rsidRPr="00DC1DC3">
        <w:rPr>
          <w:noProof/>
          <w:lang w:val="ru-RU" w:eastAsia="ru-RU"/>
        </w:rPr>
        <w:pict>
          <v:shape id="chart" o:spid="_x0000_i1026" type="#_x0000_t75" style="width:738pt;height:484.5pt;visibility:visible">
            <v:imagedata r:id="rId9" o:title=""/>
          </v:shape>
        </w:pict>
      </w:r>
    </w:p>
    <w:p w:rsidR="00934642" w:rsidRDefault="00934642" w:rsidP="008466C3">
      <w:pPr>
        <w:ind w:right="1274"/>
        <w:rPr>
          <w:rFonts w:ascii="Times New Roman" w:hAnsi="Times New Roman"/>
          <w:b/>
          <w:sz w:val="28"/>
          <w:szCs w:val="28"/>
          <w:lang w:val="ru-RU"/>
        </w:rPr>
      </w:pPr>
    </w:p>
    <w:p w:rsidR="00934642" w:rsidRDefault="00934642" w:rsidP="008466C3">
      <w:pPr>
        <w:ind w:right="1274"/>
        <w:rPr>
          <w:rFonts w:ascii="Times New Roman" w:hAnsi="Times New Roman"/>
          <w:b/>
          <w:sz w:val="28"/>
          <w:szCs w:val="28"/>
          <w:lang w:val="ru-RU"/>
        </w:rPr>
      </w:pPr>
    </w:p>
    <w:p w:rsidR="00934642" w:rsidRDefault="00934642" w:rsidP="0011798A">
      <w:pPr>
        <w:ind w:left="-142"/>
      </w:pPr>
      <w:r w:rsidRPr="00DC1DC3">
        <w:rPr>
          <w:noProof/>
          <w:lang w:val="ru-RU" w:eastAsia="ru-RU"/>
        </w:rPr>
        <w:object w:dxaOrig="15313" w:dyaOrig="9092">
          <v:shape id="Диаграмма 1" o:spid="_x0000_i1027" type="#_x0000_t75" style="width:765.75pt;height:454.5pt;visibility:visible" o:ole="">
            <v:imagedata r:id="rId10" o:title=""/>
            <o:lock v:ext="edit" aspectratio="f"/>
          </v:shape>
          <o:OLEObject Type="Embed" ProgID="Excel.Chart.8" ShapeID="Диаграмма 1" DrawAspect="Content" ObjectID="_1698761448" r:id="rId11"/>
        </w:object>
      </w:r>
    </w:p>
    <w:p w:rsidR="00934642" w:rsidRDefault="00934642" w:rsidP="008466C3">
      <w:pPr>
        <w:ind w:right="1274"/>
        <w:rPr>
          <w:rFonts w:ascii="Times New Roman" w:hAnsi="Times New Roman"/>
          <w:b/>
          <w:sz w:val="28"/>
          <w:szCs w:val="28"/>
          <w:lang w:val="ru-RU"/>
        </w:rPr>
      </w:pPr>
    </w:p>
    <w:p w:rsidR="00934642" w:rsidRDefault="00934642" w:rsidP="008466C3">
      <w:pPr>
        <w:ind w:left="284" w:hanging="284"/>
      </w:pPr>
    </w:p>
    <w:p w:rsidR="00934642" w:rsidRDefault="00934642" w:rsidP="008466C3">
      <w:pPr>
        <w:ind w:left="426" w:right="127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C1DC3">
        <w:rPr>
          <w:rFonts w:ascii="Times New Roman" w:hAnsi="Times New Roman"/>
          <w:b/>
          <w:noProof/>
          <w:sz w:val="28"/>
          <w:szCs w:val="28"/>
          <w:lang w:val="ru-RU" w:eastAsia="ru-RU"/>
        </w:rPr>
        <w:object w:dxaOrig="15054" w:dyaOrig="8718">
          <v:shape id="_x0000_i1028" type="#_x0000_t75" style="width:753pt;height:435.75pt;visibility:visible" o:ole="">
            <v:imagedata r:id="rId12" o:title=""/>
            <o:lock v:ext="edit" aspectratio="f"/>
          </v:shape>
          <o:OLEObject Type="Embed" ProgID="Excel.Chart.8" ShapeID="_x0000_i1028" DrawAspect="Content" ObjectID="_1698761449" r:id="rId13"/>
        </w:object>
      </w:r>
    </w:p>
    <w:p w:rsidR="00934642" w:rsidRDefault="00934642" w:rsidP="008D2605">
      <w:pPr>
        <w:rPr>
          <w:rFonts w:ascii="Times New Roman" w:hAnsi="Times New Roman"/>
          <w:sz w:val="28"/>
          <w:szCs w:val="28"/>
          <w:lang w:val="ru-RU"/>
        </w:rPr>
      </w:pPr>
    </w:p>
    <w:p w:rsidR="00934642" w:rsidRDefault="00934642" w:rsidP="008D2605">
      <w:pPr>
        <w:rPr>
          <w:rFonts w:ascii="Times New Roman" w:hAnsi="Times New Roman"/>
          <w:sz w:val="28"/>
          <w:szCs w:val="28"/>
          <w:lang w:val="ru-RU"/>
        </w:rPr>
      </w:pPr>
    </w:p>
    <w:p w:rsidR="00934642" w:rsidRDefault="00934642" w:rsidP="008D2605">
      <w:pPr>
        <w:tabs>
          <w:tab w:val="left" w:pos="1533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tbl>
      <w:tblPr>
        <w:tblW w:w="14899" w:type="dxa"/>
        <w:tblInd w:w="93" w:type="dxa"/>
        <w:tblLook w:val="00A0"/>
      </w:tblPr>
      <w:tblGrid>
        <w:gridCol w:w="480"/>
        <w:gridCol w:w="1925"/>
        <w:gridCol w:w="2855"/>
        <w:gridCol w:w="3969"/>
        <w:gridCol w:w="1418"/>
        <w:gridCol w:w="1984"/>
        <w:gridCol w:w="2268"/>
      </w:tblGrid>
      <w:tr w:rsidR="00934642" w:rsidRPr="00DC1DC3" w:rsidTr="00551149">
        <w:trPr>
          <w:trHeight w:val="1334"/>
        </w:trPr>
        <w:tc>
          <w:tcPr>
            <w:tcW w:w="14899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934642" w:rsidRPr="008D2605" w:rsidRDefault="00934642" w:rsidP="00F329DA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FF0000"/>
                <w:sz w:val="32"/>
                <w:szCs w:val="32"/>
                <w:lang w:val="ru-RU" w:eastAsia="ru-RU"/>
              </w:rPr>
            </w:pPr>
            <w:r w:rsidRPr="000842E3">
              <w:rPr>
                <w:rFonts w:ascii="Arial CYR" w:hAnsi="Arial CYR" w:cs="Arial CYR"/>
                <w:b/>
                <w:bCs/>
                <w:color w:val="FF0000"/>
                <w:sz w:val="32"/>
                <w:szCs w:val="32"/>
                <w:lang w:val="ru-RU" w:eastAsia="ru-RU"/>
              </w:rPr>
              <w:t>МАРШРУТИ ШКІЛЬНИХ АВТОБУСІВ. СТАН ДОРІГ.</w:t>
            </w:r>
          </w:p>
        </w:tc>
      </w:tr>
      <w:tr w:rsidR="00934642" w:rsidRPr="00DC1DC3" w:rsidTr="008D2605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D2605" w:rsidRDefault="00934642" w:rsidP="008D26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D2605" w:rsidRDefault="00934642" w:rsidP="008D26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D2605" w:rsidRDefault="00934642" w:rsidP="008D26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D2605" w:rsidRDefault="00934642" w:rsidP="008D26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D2605" w:rsidRDefault="00934642" w:rsidP="008D26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D2605" w:rsidRDefault="00934642" w:rsidP="008D26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D2605" w:rsidRDefault="00934642" w:rsidP="008D26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934642" w:rsidRPr="00DC1DC3" w:rsidTr="008D2605">
        <w:trPr>
          <w:trHeight w:val="159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за /п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Базова школа, за якою закріплений автобус</w:t>
            </w:r>
          </w:p>
        </w:tc>
        <w:tc>
          <w:tcPr>
            <w:tcW w:w="28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Назва маршруту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Маршрут між населеними пунктами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Потяжність маршруту, км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8D2605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Стан доріг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Заходи з усунення недоліків стану доріг</w:t>
            </w:r>
          </w:p>
        </w:tc>
      </w:tr>
      <w:tr w:rsidR="00934642" w:rsidRPr="00DC1DC3" w:rsidTr="008D2605">
        <w:trPr>
          <w:trHeight w:val="33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8D2605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934642" w:rsidRPr="00DC1DC3" w:rsidTr="008D2605">
        <w:trPr>
          <w:trHeight w:val="1429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"Баранівський ліцей"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м.Валки- Ков’язький НВК-Баранівський ліцей-Перекіпський НВК-м.Валки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м.Валки-смт.Ков’яги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смт.Ков’яги-с.Червоний господар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 xml:space="preserve">с.Червоний господар-с.Перекіп 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смт.Ков’яги-с.Баранове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10,8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4,9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3,1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10,9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задовільний    незадовільний  незадовільний  незадовільний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  <w:tr w:rsidR="00934642" w:rsidRPr="00DC1DC3" w:rsidTr="008D2605">
        <w:trPr>
          <w:trHeight w:val="1293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"Сидоренківська ЗОШ І-ІІІ ст."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м.Валки-КЗ "Сидоренківська ЗОШ-м.Валки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м.Валки-с.Мозолівка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с.Мозолівка - с.Сидоренкове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с.Сидоренкове-с.Завгороднє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с.Сидоренкове-с.Очеретове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31,7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5,4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2,3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2,9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задовільний    незадовільний  незадовільний  незадовільний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  <w:tr w:rsidR="00934642" w:rsidRPr="00DC1DC3" w:rsidTr="008D2605">
        <w:trPr>
          <w:trHeight w:val="135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"Високопільська ЗОШ І-ІІІ ст."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Високопільська ЗОШ- КЗ Перекіпський НВК-КЗ Високопільська ЗОШ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с.Дублянка-с.Високопілля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с.Високопілля-с.Перекіп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8,0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9,4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незадовільний  незадовільний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  <w:tr w:rsidR="00934642" w:rsidRPr="00DC1DC3" w:rsidTr="008D2605">
        <w:trPr>
          <w:trHeight w:val="1456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 xml:space="preserve">КЗ "Новомерчицький НВК" 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"Новомерчицький НВК"-с.Добропілля-КЗ "Новомерчицький НВК"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с.Новий Мерчик-с.Добропілля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незадовільний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  <w:tr w:rsidR="00934642" w:rsidRPr="00DC1DC3" w:rsidTr="008D2605">
        <w:trPr>
          <w:trHeight w:val="21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"Олександрівська ЗОШ І-ІІІ ст.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 xml:space="preserve">м.Валки- КЗ "Серпневий НВК"-КЗ "Олександрівська ЗОШ"-м.Валки-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м.Валки-с.Соснівка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с.Соснівка-с.Рідкодуб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с.Рідкодуб-с.Олександрівка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с.Олександрівка-с.Серпневе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с.Серпневе-с.Благодатне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с.Благодатне-с.Ландишеве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19,7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2,1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5,4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6,7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3,1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4,9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задовільний    незадовільний  задовільний  незадовільний незадовільний незадовільний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  <w:tr w:rsidR="00934642" w:rsidRPr="00DC1DC3" w:rsidTr="008D2605">
        <w:trPr>
          <w:trHeight w:val="1545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"Сніжківська ЗОШ  І-ІІІ ст.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м.Валки-КЗ "Сніжківська ЗОШ І-ІІІ ст-м.Валки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м.Валки-с.Перепелицівка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с.Перепелицівка-с.Заміське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с.Заміське-с.Корнієнківка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с.Заміське-с.Сніжків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с.Сніжків-Кантакузівка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8,3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4,0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3,0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6,0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незадовільний    незадовільний  незадовільний  незадовільний незадовільний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  <w:tr w:rsidR="00934642" w:rsidRPr="00DC1DC3" w:rsidTr="008D2605">
        <w:trPr>
          <w:trHeight w:val="18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Старомерчицький ліцей-с.Добропілля-Старомерчицький ліцей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Старомерчицький ліцей-с.Добропілля-Старомерчицький ліцей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смт.Старий Мерчик-с.Добропілля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смт.Старий Мерчик-с.Привокзальне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смт.Старий Мерчик-с.Газове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смт.Старий Мерчикс.Мічурінське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7,0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3,5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3,5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незадовільний    задовільний  задовільний  задовільний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  <w:tr w:rsidR="00934642" w:rsidRPr="00DC1DC3" w:rsidTr="008D2605">
        <w:trPr>
          <w:trHeight w:val="168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"Мельниківська ЗОШ  І-ІІІ ст."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Мельниківська ЗОШ  І-ІІІ ст. –Минківська ЗОШ-с.Кобзарівка-Мельниківська ЗОШ  І-ІІІ ст.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с.Мельникове-с.Вишневе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с.Мельникове-с.Губщина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с.Губщина-с.Минківка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с.Минківка-с.Велика Кадигробівка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4,0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6,0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незадовільний    незадовільний  незадовільний  незадовільний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  <w:tr w:rsidR="00934642" w:rsidRPr="00DC1DC3" w:rsidTr="008D2605">
        <w:trPr>
          <w:trHeight w:val="2244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"Огульцівська ЗОШ- І-ІІІ ст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м.Валки-КЗ Шарівський ліцей-КЗ "Огульцівська ЗОШ- КЗ Шарівський ліцей-м.Валки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м.Валки-с.Литвинівка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с.Литвинівка-с.Черемушна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с.Черемушна-с.Шарівка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с.Шарівка-с.Хворостове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с.Шарівка-с.Свинарі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с.Шарівка-с.Пасічне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с.Шарівка-с.Буцьківка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с.Шарівка-с.Огульці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4,8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7,9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10,4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6,1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4,0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2,3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2,9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задовільний    задовільний  задовільний  незадовільний незадовільний    незадовільний  незадовільний  незадовільний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  <w:tr w:rsidR="00934642" w:rsidRPr="00DC1DC3" w:rsidTr="008D2605">
        <w:trPr>
          <w:trHeight w:val="195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«Валківський ліцей»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D2605">
              <w:rPr>
                <w:rFonts w:ascii="Times New Roman" w:hAnsi="Times New Roman"/>
                <w:lang w:val="ru-RU" w:eastAsia="ru-RU"/>
              </w:rPr>
              <w:t>КЗ «Валківський ліцей»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м.Валки-с.Костів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м.Валки-с.Гонтів Яр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с.Гонтів Яр-с.Старі Валки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с.Гонтів Яр-с.Водопій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м.Валки-с.Кобзарівка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с.Кобзарівка-с.Минківка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6,9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4,6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2,9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7,9</w:t>
            </w: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5,9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незадовільний    задовільний  незадовільний  незадовільний задовільний    незадовільний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D2605" w:rsidRDefault="00934642" w:rsidP="008D26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D260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виконати ямковий ремонт</w:t>
            </w:r>
          </w:p>
        </w:tc>
      </w:tr>
    </w:tbl>
    <w:p w:rsidR="00934642" w:rsidRDefault="00934642" w:rsidP="008D2605">
      <w:pPr>
        <w:tabs>
          <w:tab w:val="left" w:pos="1533"/>
        </w:tabs>
        <w:rPr>
          <w:rFonts w:ascii="Times New Roman" w:hAnsi="Times New Roman"/>
          <w:sz w:val="28"/>
          <w:szCs w:val="28"/>
          <w:lang w:val="ru-RU"/>
        </w:rPr>
      </w:pPr>
    </w:p>
    <w:p w:rsidR="00934642" w:rsidRDefault="00934642" w:rsidP="008D2605">
      <w:pPr>
        <w:rPr>
          <w:rFonts w:ascii="Times New Roman" w:hAnsi="Times New Roman"/>
          <w:sz w:val="28"/>
          <w:szCs w:val="28"/>
          <w:lang w:val="ru-RU"/>
        </w:rPr>
      </w:pPr>
    </w:p>
    <w:p w:rsidR="00934642" w:rsidRDefault="00934642" w:rsidP="008D2605">
      <w:pPr>
        <w:rPr>
          <w:rFonts w:ascii="Times New Roman" w:hAnsi="Times New Roman"/>
          <w:sz w:val="28"/>
          <w:szCs w:val="28"/>
          <w:lang w:val="ru-RU"/>
        </w:rPr>
      </w:pPr>
    </w:p>
    <w:p w:rsidR="00934642" w:rsidRDefault="00934642" w:rsidP="008D2605">
      <w:pPr>
        <w:rPr>
          <w:rFonts w:ascii="Times New Roman" w:hAnsi="Times New Roman"/>
          <w:sz w:val="28"/>
          <w:szCs w:val="28"/>
          <w:lang w:val="ru-RU"/>
        </w:rPr>
      </w:pPr>
    </w:p>
    <w:p w:rsidR="00934642" w:rsidRPr="004213D5" w:rsidRDefault="00934642" w:rsidP="004213D5">
      <w:pPr>
        <w:jc w:val="center"/>
        <w:rPr>
          <w:rFonts w:ascii="Times New Roman" w:hAnsi="Times New Roman"/>
          <w:b/>
          <w:color w:val="FF0000"/>
          <w:sz w:val="32"/>
          <w:szCs w:val="32"/>
          <w:lang w:val="ru-RU"/>
        </w:rPr>
      </w:pPr>
      <w:r>
        <w:rPr>
          <w:rFonts w:ascii="Times New Roman" w:hAnsi="Times New Roman"/>
          <w:b/>
          <w:color w:val="FF0000"/>
          <w:sz w:val="32"/>
          <w:szCs w:val="32"/>
          <w:lang w:val="ru-RU"/>
        </w:rPr>
        <w:t>МЕРЕЖА ЗАКЛАДІВ ЗСО ДО 2025 РОКУ</w:t>
      </w:r>
    </w:p>
    <w:p w:rsidR="00934642" w:rsidRDefault="00934642" w:rsidP="004213D5">
      <w:r w:rsidRPr="00DC1DC3">
        <w:rPr>
          <w:noProof/>
          <w:lang w:val="ru-RU" w:eastAsia="ru-RU"/>
        </w:rPr>
        <w:object w:dxaOrig="14612" w:dyaOrig="9274">
          <v:shape id="_x0000_i1029" type="#_x0000_t75" style="width:730.5pt;height:463.5pt;visibility:visible" o:ole="">
            <v:imagedata r:id="rId14" o:title="" cropbottom="-7f"/>
            <o:lock v:ext="edit" aspectratio="f"/>
          </v:shape>
          <o:OLEObject Type="Embed" ProgID="Excel.Chart.8" ShapeID="_x0000_i1029" DrawAspect="Content" ObjectID="_1698761450" r:id="rId15"/>
        </w:object>
      </w:r>
    </w:p>
    <w:p w:rsidR="00934642" w:rsidRPr="008D2605" w:rsidRDefault="00934642" w:rsidP="008D2605">
      <w:pPr>
        <w:rPr>
          <w:rFonts w:ascii="Times New Roman" w:hAnsi="Times New Roman"/>
          <w:sz w:val="28"/>
          <w:szCs w:val="28"/>
          <w:lang w:val="ru-RU"/>
        </w:rPr>
        <w:sectPr w:rsidR="00934642" w:rsidRPr="008D2605" w:rsidSect="0011798A">
          <w:pgSz w:w="16838" w:h="11906" w:orient="landscape"/>
          <w:pgMar w:top="567" w:right="820" w:bottom="0" w:left="993" w:header="709" w:footer="709" w:gutter="0"/>
          <w:cols w:space="708"/>
          <w:docGrid w:linePitch="360"/>
        </w:sectPr>
      </w:pPr>
    </w:p>
    <w:tbl>
      <w:tblPr>
        <w:tblW w:w="9890" w:type="dxa"/>
        <w:tblInd w:w="1242" w:type="dxa"/>
        <w:tblLook w:val="00A0"/>
      </w:tblPr>
      <w:tblGrid>
        <w:gridCol w:w="456"/>
        <w:gridCol w:w="1925"/>
        <w:gridCol w:w="1527"/>
        <w:gridCol w:w="2114"/>
        <w:gridCol w:w="2594"/>
        <w:gridCol w:w="1195"/>
        <w:gridCol w:w="79"/>
      </w:tblGrid>
      <w:tr w:rsidR="00934642" w:rsidRPr="00DC1DC3" w:rsidTr="008466C3">
        <w:trPr>
          <w:gridAfter w:val="1"/>
          <w:wAfter w:w="79" w:type="dxa"/>
          <w:trHeight w:val="322"/>
        </w:trPr>
        <w:tc>
          <w:tcPr>
            <w:tcW w:w="98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642" w:rsidRDefault="00934642" w:rsidP="008466C3">
            <w:pPr>
              <w:spacing w:after="0" w:line="240" w:lineRule="auto"/>
              <w:rPr>
                <w:rFonts w:ascii="Arial CYR" w:hAnsi="Arial CYR"/>
                <w:b/>
                <w:bCs/>
                <w:sz w:val="28"/>
                <w:szCs w:val="28"/>
                <w:lang w:val="ru-RU" w:eastAsia="ru-RU"/>
              </w:rPr>
            </w:pPr>
          </w:p>
          <w:p w:rsidR="00934642" w:rsidRPr="008466C3" w:rsidRDefault="00934642" w:rsidP="008466C3">
            <w:pPr>
              <w:spacing w:after="0" w:line="240" w:lineRule="auto"/>
              <w:ind w:left="459" w:hanging="459"/>
              <w:jc w:val="center"/>
              <w:rPr>
                <w:rFonts w:ascii="Arial CYR" w:hAnsi="Arial CYR"/>
                <w:b/>
                <w:bCs/>
                <w:color w:val="FF0000"/>
                <w:sz w:val="28"/>
                <w:szCs w:val="28"/>
                <w:lang w:val="ru-RU" w:eastAsia="ru-RU"/>
              </w:rPr>
            </w:pPr>
            <w:r w:rsidRPr="000842E3">
              <w:rPr>
                <w:rFonts w:ascii="Arial CYR" w:hAnsi="Arial CYR"/>
                <w:b/>
                <w:bCs/>
                <w:color w:val="FF0000"/>
                <w:sz w:val="28"/>
                <w:szCs w:val="28"/>
                <w:lang w:val="ru-RU" w:eastAsia="ru-RU"/>
              </w:rPr>
              <w:t xml:space="preserve"> Організація  підвозу  </w:t>
            </w:r>
            <w:r w:rsidRPr="008466C3">
              <w:rPr>
                <w:rFonts w:ascii="Arial CYR" w:hAnsi="Arial CYR"/>
                <w:b/>
                <w:bCs/>
                <w:color w:val="FF0000"/>
                <w:sz w:val="28"/>
                <w:szCs w:val="28"/>
                <w:lang w:val="ru-RU" w:eastAsia="ru-RU"/>
              </w:rPr>
              <w:t xml:space="preserve"> учнів та вчителів до місця навчання, роботи та в зворотному напрямку по відділу освіти Валківської міської ради в 2021-2022 навчальному році</w:t>
            </w:r>
          </w:p>
        </w:tc>
      </w:tr>
      <w:tr w:rsidR="00934642" w:rsidRPr="00DC1DC3" w:rsidTr="008466C3">
        <w:trPr>
          <w:gridAfter w:val="1"/>
          <w:wAfter w:w="79" w:type="dxa"/>
          <w:trHeight w:val="322"/>
        </w:trPr>
        <w:tc>
          <w:tcPr>
            <w:tcW w:w="98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934642" w:rsidRPr="00DC1DC3" w:rsidTr="008466C3">
        <w:trPr>
          <w:gridAfter w:val="1"/>
          <w:wAfter w:w="79" w:type="dxa"/>
          <w:trHeight w:val="322"/>
        </w:trPr>
        <w:tc>
          <w:tcPr>
            <w:tcW w:w="98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934642" w:rsidRPr="00DC1DC3" w:rsidTr="008466C3">
        <w:trPr>
          <w:trHeight w:val="27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8"/>
                <w:szCs w:val="28"/>
                <w:lang w:val="ru-RU"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934642" w:rsidRPr="00DC1DC3" w:rsidTr="008466C3">
        <w:trPr>
          <w:trHeight w:val="27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8"/>
                <w:szCs w:val="28"/>
                <w:lang w:val="ru-RU"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4642" w:rsidRPr="008466C3" w:rsidRDefault="00934642" w:rsidP="008466C3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934642" w:rsidRPr="00DC1DC3" w:rsidTr="008466C3">
        <w:trPr>
          <w:trHeight w:val="127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за /п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Базова школа, за якою закріплений автобус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Протяжність маршруту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Назва маршруту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Заклад, до якого здійснюється підвіз</w:t>
            </w:r>
          </w:p>
        </w:tc>
        <w:tc>
          <w:tcPr>
            <w:tcW w:w="127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Кількість учнів на підвозі</w:t>
            </w:r>
          </w:p>
        </w:tc>
      </w:tr>
      <w:tr w:rsidR="00934642" w:rsidRPr="00DC1DC3" w:rsidTr="008466C3">
        <w:trPr>
          <w:trHeight w:val="3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</w:tr>
      <w:tr w:rsidR="00934642" w:rsidRPr="00DC1DC3" w:rsidTr="008466C3">
        <w:trPr>
          <w:trHeight w:val="146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"Баранівський ліцей"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129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м.Валки- Ков’язький НВК-Баранівський ліцей-Перекіпський НВК-м.Валки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КЗ "Ков’язький НВК", КЗ "Перекіпський НВК",  </w:t>
            </w: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КЗ «Баранівський ліцей»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</w:t>
            </w:r>
          </w:p>
        </w:tc>
      </w:tr>
      <w:tr w:rsidR="00934642" w:rsidRPr="00DC1DC3" w:rsidTr="008466C3">
        <w:trPr>
          <w:trHeight w:val="94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"Сидоренківська ЗОШ І-ІІІ ст."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м.Валки-КЗ "Сидоренківська ЗОШ-м.Валки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КЗ "Сидоренківська ЗОШ  І-ІІІ ст.."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</w:t>
            </w:r>
          </w:p>
        </w:tc>
      </w:tr>
      <w:tr w:rsidR="00934642" w:rsidRPr="00DC1DC3" w:rsidTr="008466C3">
        <w:trPr>
          <w:trHeight w:val="1443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"Високопільська ЗОШ І-ІІІ ст."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137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Високопільська ЗОШ- КЗ Перекіпський НВК-КЗ Високопільська ЗОШ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КЗ "Високопільська ЗОШ  І-ІІІ ст."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</w:t>
            </w:r>
          </w:p>
        </w:tc>
      </w:tr>
      <w:tr w:rsidR="00934642" w:rsidRPr="00DC1DC3" w:rsidTr="008466C3">
        <w:trPr>
          <w:trHeight w:val="1407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 xml:space="preserve">КЗ "Новомерчицький НВК"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"Новомерчицький НВК"-с.Добропілля-КЗ "Новомерчицький НВК"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КЗ "Новомерчицький НВК"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22</w:t>
            </w:r>
          </w:p>
        </w:tc>
      </w:tr>
      <w:tr w:rsidR="00934642" w:rsidRPr="00DC1DC3" w:rsidTr="008466C3">
        <w:trPr>
          <w:trHeight w:val="15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"Олександрівська ЗОШ І-ІІІ ст.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157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 xml:space="preserve">м.Валки- КЗ "Серпневий НВК"-КЗ "Олександрівська ЗОШ"-м.Валки-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КЗ "Серпневий НВК", КЗ "Олександрівська ЗОШ  І-ІІІ ст.."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</w:t>
            </w:r>
          </w:p>
        </w:tc>
      </w:tr>
      <w:tr w:rsidR="00934642" w:rsidRPr="00DC1DC3" w:rsidTr="008466C3">
        <w:trPr>
          <w:trHeight w:val="9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"Сніжківська ЗОШ  І-ІІІ ст.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м.Валки-КЗ "Сніжківська ЗОШ І-ІІІ ст-м.Валки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КЗ "Сніжківська ЗОШ  І-ІІІ ст.."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</w:t>
            </w:r>
          </w:p>
        </w:tc>
      </w:tr>
      <w:tr w:rsidR="00934642" w:rsidRPr="00DC1DC3" w:rsidTr="008466C3">
        <w:trPr>
          <w:trHeight w:val="18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Старомерчицький ліцей-с.Добропілля-Старомерчицький ліцей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149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Старомерчицький ліцей-с.Добропілля-Старомерчицький ліцей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КЗ «Старомерчицький ліцей»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165</w:t>
            </w:r>
          </w:p>
        </w:tc>
      </w:tr>
      <w:tr w:rsidR="00934642" w:rsidRPr="00DC1DC3" w:rsidTr="008466C3">
        <w:trPr>
          <w:trHeight w:val="151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"Мельниківська ЗОШ  І-ІІІ ст."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Мельниківська ЗОШ  І-ІІІ ст. –Минківська ЗОШ-с.Кобзарівка-Мельниківська ЗОШ  І-ІІІ ст.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КЗ "Мельниківська ЗОШ  І-ІІІ ст.", Минківська філія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</w:tr>
      <w:tr w:rsidR="00934642" w:rsidRPr="00DC1DC3" w:rsidTr="008466C3">
        <w:trPr>
          <w:trHeight w:val="2355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"Огульцівська ЗОШ- І-ІІІ ст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м.Валки-КЗ Шарівський ліцей-КЗ "Огульцівська ЗОШ- КЗ Шарівський ліцей-м.Валки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КЗ «Шарівський ліцей»,Огульцівська ЗОШ І-ІІІ ст.,Черемушнянська філія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</w:t>
            </w:r>
          </w:p>
        </w:tc>
      </w:tr>
      <w:tr w:rsidR="00934642" w:rsidRPr="00DC1DC3" w:rsidTr="008466C3">
        <w:trPr>
          <w:trHeight w:val="130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«Валківський ліцей»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/>
              </w:rPr>
            </w:pPr>
            <w:r w:rsidRPr="008466C3">
              <w:rPr>
                <w:rFonts w:ascii="Times New Roman" w:hAnsi="Times New Roman"/>
                <w:lang w:val="ru-RU" w:eastAsia="ru-RU"/>
              </w:rPr>
              <w:t>КЗ «Валківський ліцей»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КЗ «Валківський ліцей»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161</w:t>
            </w:r>
          </w:p>
        </w:tc>
      </w:tr>
      <w:tr w:rsidR="00934642" w:rsidRPr="00DC1DC3" w:rsidTr="008466C3">
        <w:trPr>
          <w:trHeight w:val="3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4642" w:rsidRPr="008466C3" w:rsidRDefault="00934642" w:rsidP="008466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8466C3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798</w:t>
            </w:r>
          </w:p>
        </w:tc>
      </w:tr>
    </w:tbl>
    <w:p w:rsidR="00934642" w:rsidRDefault="00934642" w:rsidP="00150E97">
      <w:pPr>
        <w:ind w:right="1274"/>
        <w:rPr>
          <w:rFonts w:ascii="Times New Roman" w:hAnsi="Times New Roman"/>
          <w:b/>
          <w:sz w:val="28"/>
          <w:szCs w:val="28"/>
          <w:lang w:val="ru-RU"/>
        </w:rPr>
      </w:pPr>
    </w:p>
    <w:p w:rsidR="00934642" w:rsidRDefault="00934642" w:rsidP="00B362F1">
      <w:pPr>
        <w:ind w:right="127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</w:p>
    <w:p w:rsidR="00934642" w:rsidRDefault="00934642" w:rsidP="003C2552">
      <w:pPr>
        <w:ind w:right="1274"/>
        <w:jc w:val="center"/>
        <w:rPr>
          <w:rFonts w:ascii="Times New Roman" w:hAnsi="Times New Roman"/>
          <w:b/>
          <w:sz w:val="28"/>
          <w:szCs w:val="28"/>
          <w:lang w:val="ru-RU"/>
        </w:rPr>
        <w:sectPr w:rsidR="00934642" w:rsidSect="004213D5">
          <w:pgSz w:w="11906" w:h="16838"/>
          <w:pgMar w:top="426" w:right="1276" w:bottom="284" w:left="709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934642" w:rsidRPr="0045456F" w:rsidRDefault="00934642" w:rsidP="003F536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</w:t>
      </w:r>
      <w:r w:rsidRPr="0045456F">
        <w:rPr>
          <w:rFonts w:ascii="Times New Roman" w:hAnsi="Times New Roman"/>
          <w:b/>
          <w:sz w:val="28"/>
          <w:szCs w:val="28"/>
        </w:rPr>
        <w:t>Кількість учнів на одного вчителя</w:t>
      </w:r>
    </w:p>
    <w:p w:rsidR="00934642" w:rsidRPr="004213D5" w:rsidRDefault="00934642" w:rsidP="00C53C81">
      <w:r w:rsidRPr="00DC1DC3">
        <w:rPr>
          <w:noProof/>
          <w:lang w:val="ru-RU" w:eastAsia="ru-RU"/>
        </w:rPr>
        <w:object w:dxaOrig="8890" w:dyaOrig="6644">
          <v:shape id="_x0000_i1030" type="#_x0000_t75" style="width:444.75pt;height:332.25pt;visibility:visible" o:ole="">
            <v:imagedata r:id="rId16" o:title="" cropbottom="-20f"/>
            <o:lock v:ext="edit" aspectratio="f"/>
          </v:shape>
          <o:OLEObject Type="Embed" ProgID="Excel.Chart.8" ShapeID="_x0000_i1030" DrawAspect="Content" ObjectID="_1698761451" r:id="rId17"/>
        </w:object>
      </w:r>
    </w:p>
    <w:p w:rsidR="00934642" w:rsidRPr="00793DFE" w:rsidRDefault="00934642" w:rsidP="003F5367">
      <w:pPr>
        <w:rPr>
          <w:rFonts w:ascii="Times New Roman" w:hAnsi="Times New Roman"/>
          <w:b/>
          <w:sz w:val="28"/>
          <w:szCs w:val="28"/>
        </w:rPr>
      </w:pPr>
      <w:r w:rsidRPr="00793DFE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934642" w:rsidRPr="009B0F92" w:rsidRDefault="00934642" w:rsidP="003F5367"/>
    <w:p w:rsidR="00934642" w:rsidRPr="00793DFE" w:rsidRDefault="00934642" w:rsidP="00C53C81">
      <w:pPr>
        <w:rPr>
          <w:rFonts w:ascii="Arial" w:hAnsi="Arial" w:cs="Arial"/>
          <w:b/>
          <w:bCs/>
          <w:lang w:eastAsia="ru-RU"/>
        </w:rPr>
      </w:pPr>
    </w:p>
    <w:p w:rsidR="00934642" w:rsidRDefault="00934642" w:rsidP="00C53C81">
      <w:pPr>
        <w:rPr>
          <w:rFonts w:ascii="Times New Roman" w:hAnsi="Times New Roman"/>
          <w:b/>
          <w:color w:val="FF0000"/>
          <w:sz w:val="28"/>
          <w:szCs w:val="28"/>
        </w:rPr>
      </w:pPr>
      <w:r w:rsidRPr="00793DFE">
        <w:rPr>
          <w:rFonts w:ascii="Arial" w:hAnsi="Arial" w:cs="Arial"/>
          <w:b/>
          <w:bCs/>
          <w:color w:val="FF0000"/>
          <w:lang w:eastAsia="ru-RU"/>
        </w:rPr>
        <w:t xml:space="preserve">                                     </w:t>
      </w:r>
      <w:r w:rsidRPr="000842E3">
        <w:rPr>
          <w:rFonts w:ascii="Times New Roman" w:hAnsi="Times New Roman"/>
          <w:b/>
          <w:color w:val="FF0000"/>
          <w:sz w:val="28"/>
          <w:szCs w:val="28"/>
        </w:rPr>
        <w:t>SWOT-аналіз освіти Валківської міської ради</w:t>
      </w:r>
    </w:p>
    <w:p w:rsidR="00934642" w:rsidRPr="000842E3" w:rsidRDefault="00934642" w:rsidP="00C53C81">
      <w:pPr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6"/>
        <w:gridCol w:w="250"/>
        <w:gridCol w:w="4853"/>
      </w:tblGrid>
      <w:tr w:rsidR="00934642" w:rsidRPr="00DC1DC3" w:rsidTr="00DC1DC3">
        <w:tc>
          <w:tcPr>
            <w:tcW w:w="9639" w:type="dxa"/>
            <w:gridSpan w:val="3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Мережа освітніх закладів</w:t>
            </w:r>
          </w:p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4536" w:type="dxa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 xml:space="preserve">Переваги </w:t>
            </w:r>
          </w:p>
        </w:tc>
        <w:tc>
          <w:tcPr>
            <w:tcW w:w="5103" w:type="dxa"/>
            <w:gridSpan w:val="2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 xml:space="preserve">Недоліки </w:t>
            </w:r>
          </w:p>
        </w:tc>
      </w:tr>
      <w:tr w:rsidR="00934642" w:rsidRPr="00DC1DC3" w:rsidTr="00DC1DC3">
        <w:tc>
          <w:tcPr>
            <w:tcW w:w="4536" w:type="dxa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Наявна мережа закладів освіти 15 закладів загальної середньої освіти (ЗЗСО) та 17 закладів дошкільної освіти (ЗДО)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Наявність двох закладів позашкільної освіти 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Організовано автобусне перевезення учасників навчально-виховного процесу, які проживають за межами пішохідної доступності.</w:t>
            </w:r>
          </w:p>
          <w:p w:rsidR="00934642" w:rsidRPr="00DC1DC3" w:rsidRDefault="00934642" w:rsidP="00DC1DC3">
            <w:pPr>
              <w:pStyle w:val="ListParagraph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Зниження кількості дітей від 0 до 6 років.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 оптимізована мережа закладів освіти;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Наявність закладів освіти із низькою наповненістю класів;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Незадовільний стан дорожнього покриття між населеними пунктами Валківської територіальної громади.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Недостатня кількість шкільних автобусів для забезпечення якісного та комфортного довозу учасників навчально-виховного процесу, враховуючи, що приблизно 25% учнів потребують транспортування.</w:t>
            </w:r>
          </w:p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pStyle w:val="ListParagraph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4536" w:type="dxa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Можливості</w:t>
            </w:r>
          </w:p>
        </w:tc>
        <w:tc>
          <w:tcPr>
            <w:tcW w:w="5103" w:type="dxa"/>
            <w:gridSpan w:val="2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Загрози</w:t>
            </w:r>
          </w:p>
        </w:tc>
      </w:tr>
      <w:tr w:rsidR="00934642" w:rsidRPr="00DC1DC3" w:rsidTr="00DC1DC3">
        <w:tc>
          <w:tcPr>
            <w:tcW w:w="4536" w:type="dxa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Процеси реформування в Україні.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Запровадження конкурсного відбору керівників закладів освіти.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Оптимізація мережі освітніх закладів, що дасть змогу раціонально використовувати кошти та значно полегшити управління закладами освіти.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Заснування освітніх округів та створення опорних навчальних закладів разом з філіями, що дасть змогу залучити додаткове фінансування.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Автономізація закладів освіти.</w:t>
            </w:r>
          </w:p>
        </w:tc>
        <w:tc>
          <w:tcPr>
            <w:tcW w:w="5103" w:type="dxa"/>
            <w:gridSpan w:val="2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 проведення або повільне проведення оптимізації мережі освітніх закладів через супротив де централізацій- ній реформі з боку громадськості.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Низький рівень інформування з боку владних структур про особливості реформування у сфері освіти.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Демографічна криза в Україні і на Валківщині зокрема.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Недосконала нормативно-правова база щодо оптимізації та фінансування навчально-виховних закладів.</w:t>
            </w:r>
          </w:p>
        </w:tc>
      </w:tr>
      <w:tr w:rsidR="00934642" w:rsidRPr="00DC1DC3" w:rsidTr="00DC1DC3">
        <w:tc>
          <w:tcPr>
            <w:tcW w:w="9639" w:type="dxa"/>
            <w:gridSpan w:val="3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Кадрове забезпечення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 xml:space="preserve">Переваги </w:t>
            </w:r>
          </w:p>
        </w:tc>
        <w:tc>
          <w:tcPr>
            <w:tcW w:w="4853" w:type="dxa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 xml:space="preserve">Недоліки 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22" w:hanging="283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Належне забезпечення педагогічними працівниками закладів освіти.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22" w:hanging="283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Наявність висококваліфікованих та досвідчених педагогічних працівників, переважна більшість з яких мають вищу освіту.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22" w:hanging="283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Злагоджений педагогічний колектив у всіх закладах освіти громади.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22" w:hanging="283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Відносно добрі міжособистісні та професійні стосунки між педагогічним складом та керівниками освітніх закладів.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22" w:hanging="283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Високий рівень співпраці вчителів / вихователів та батьків.</w:t>
            </w:r>
          </w:p>
          <w:p w:rsidR="00934642" w:rsidRPr="00DC1DC3" w:rsidRDefault="00934642" w:rsidP="00DC1DC3">
            <w:pPr>
              <w:spacing w:after="0" w:line="240" w:lineRule="auto"/>
              <w:ind w:left="3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3" w:type="dxa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9" w:hanging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Майже половина педагогічних працівників віком від 50 років і старше, третина з яких вже досягли пенсійного віку.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Брак матеріальних ресурсів для належного стимулювання педагогічних працівників.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Окремі дисципліни в деяких ЗЗСО викладають не фахівці.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У малокомплектних ЗЗСО вчителі вимушені читати по декілька предметів.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Брак кваліфікованих працівників (психолога, логопеда, викладача англійської мови тощо) у закладах дошкільної освіти.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 xml:space="preserve">Відсутність медичних працівників у школах 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Можливості</w:t>
            </w:r>
          </w:p>
        </w:tc>
        <w:tc>
          <w:tcPr>
            <w:tcW w:w="4853" w:type="dxa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Загрози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22" w:hanging="283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Залучення молодих і досвідчених професіоналів на конкурсній основі.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22" w:hanging="283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Підвищення кваліфікації педагогічних працівників, обмін досвідом та отримання нових знань за фінансової підтримки міжнародних донорських організацій та національних фондів.</w:t>
            </w:r>
          </w:p>
        </w:tc>
        <w:tc>
          <w:tcPr>
            <w:tcW w:w="4853" w:type="dxa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00" w:hanging="425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Зниження надання якісних освітніх послуг через відсутність з боку держави стимулювання та заохочення молодих спеціалістів працювати у віддалених населених пунктах громади.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00" w:hanging="425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Неконкурентні заробітні плати педагогічних працівників, що призводить до відтоку молодих та креативних вчителів / вихователів зі сфери освіти в інші сфери діяльності шляхом перепрофілювання власних знань та навичок.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00" w:hanging="425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Поширення негативних стереотипів щодо педагогічних працівників у засобах масової інформації.</w:t>
            </w:r>
          </w:p>
        </w:tc>
      </w:tr>
      <w:tr w:rsidR="00934642" w:rsidRPr="00DC1DC3" w:rsidTr="00DC1DC3">
        <w:tc>
          <w:tcPr>
            <w:tcW w:w="9639" w:type="dxa"/>
            <w:gridSpan w:val="3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Якість надання освітніх послуг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 xml:space="preserve">Переваги </w:t>
            </w:r>
          </w:p>
        </w:tc>
        <w:tc>
          <w:tcPr>
            <w:tcW w:w="4853" w:type="dxa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 xml:space="preserve">Недоліки 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22" w:hanging="142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Результативна участь учнів громади в обласних та Всеукраїнських предметних олімпіадах.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22" w:hanging="142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Переважна більшість учнів/вихованців навчаються засадам демократії у процесі навчання.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22" w:hanging="142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Допомога учням у плануванні власного майбутнього під час навчального процесу шляхом організації різноманітних тематичних заходів.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6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Ретельна підготовка педагогічного складу закладів освіти до проведення уроків та виховних заходів.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6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Переважна кількість вчителів / вихователів використовує спеціальні методи та для роботи зі здібними учнями та учнями, які мають труднощі з навчанням.</w:t>
            </w:r>
          </w:p>
          <w:p w:rsidR="00934642" w:rsidRPr="00DC1DC3" w:rsidRDefault="00934642" w:rsidP="00DC1DC3">
            <w:pPr>
              <w:pStyle w:val="ListParagraph"/>
              <w:spacing w:after="0" w:line="240" w:lineRule="auto"/>
              <w:ind w:left="46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3" w:type="dxa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 xml:space="preserve">Низький рівень мотивації педагогічних працівників щодо впровадження нових методів викладання; 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Невикористання новітніх технологій в начальному процесі вчителями старшого віку.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Курси підвищення кваліфікації сприймаються скоріше як стимул для проходження атестації, а не шлях для саморозвитку.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Переважна більшість педагогічних працівників використовує суто програму Міністерства освіти й науки при викладанні власного предмету, не намагаючись впровадити власну авторську програму.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59" w:hanging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Негативний вплив навколишнього середовища на виховання особистості.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Можливості</w:t>
            </w:r>
          </w:p>
        </w:tc>
        <w:tc>
          <w:tcPr>
            <w:tcW w:w="4853" w:type="dxa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Загрози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6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Залучення учнів до навчального процесу та заохочення їх до самостійного розвитку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6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Європейська інтеграція України та впровадження реформи освіти в Україні, зокрема програми нової української школи (НУШ).</w:t>
            </w:r>
          </w:p>
        </w:tc>
        <w:tc>
          <w:tcPr>
            <w:tcW w:w="4853" w:type="dxa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500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Поширення неправдивих чуток щодо негативних наслідків в результаті оптимізації шкільної мережі, що призводить до супротиву педагогів з малою наповненістю шкіл.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500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Байдужість батьків щодо одержання їх дітьми якісної освіти.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500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Негативний вплив засобів масової інформації на формування ціннісних орієнтирів учнів/вихованців;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500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Міграція учнів із закладу в заклад за пошуками кращої оцінки, а не знань.</w:t>
            </w:r>
          </w:p>
        </w:tc>
      </w:tr>
      <w:tr w:rsidR="00934642" w:rsidRPr="00DC1DC3" w:rsidTr="00DC1DC3">
        <w:tc>
          <w:tcPr>
            <w:tcW w:w="9639" w:type="dxa"/>
            <w:gridSpan w:val="3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Матеріально-технічне забезпечення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 xml:space="preserve">Переваги </w:t>
            </w:r>
          </w:p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53" w:type="dxa"/>
          </w:tcPr>
          <w:p w:rsidR="00934642" w:rsidRPr="00DC1DC3" w:rsidRDefault="00934642" w:rsidP="00DC1DC3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 xml:space="preserve">Недоліки 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6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Приміщення навчальних закладів відповідають санітарним нормам, чималі кошти – 2 млн.грн. виділені громадою на підготовку до нового навчального року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6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Організація харчування для учнів навчальних закладів , капітальні ремонти харчоблоків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6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Наявність сучасних спортивних майданчиків, капітальні ремонти спортзалів</w:t>
            </w:r>
          </w:p>
        </w:tc>
        <w:tc>
          <w:tcPr>
            <w:tcW w:w="4853" w:type="dxa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Залучення батьківських коштів для ремонту приміщень закладів освіти та оновлення матеріально-технічної бази.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 xml:space="preserve">Недостатнє фінансове забезпечення на зміцнення та оновлення матеріально-технічної бази закладів освіти 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 всі учні закладів освіти мають змогу безкоштовно та / або якісно харчуватись.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59" w:hanging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 xml:space="preserve">Брак  комп’ютерної техніки в окремих закладах освіти 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59" w:hanging="359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Слабке покриття мережею Інтернет окремих закладів освіти.</w:t>
            </w:r>
          </w:p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Можливості</w:t>
            </w:r>
          </w:p>
        </w:tc>
        <w:tc>
          <w:tcPr>
            <w:tcW w:w="4853" w:type="dxa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Загрози</w:t>
            </w:r>
          </w:p>
        </w:tc>
      </w:tr>
      <w:tr w:rsidR="00934642" w:rsidRPr="00DC1DC3" w:rsidTr="00DC1DC3">
        <w:tc>
          <w:tcPr>
            <w:tcW w:w="4786" w:type="dxa"/>
            <w:gridSpan w:val="2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Розбудова та покращення освітньої інфраструктури в громаді за рахунок національних та міжнародних фондів та програм міжнародної технічної допомоги (МТД).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Впровадження освітньої реформи в Україні, зокрема нового освітнього простору для учнів та вчителів.</w:t>
            </w:r>
          </w:p>
          <w:p w:rsidR="00934642" w:rsidRPr="00DC1DC3" w:rsidRDefault="00934642" w:rsidP="00DC1DC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22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 xml:space="preserve">Залучення коштів різноманітніх проєктів на покращення матеріально-технічного забезпечення закладів освіти </w:t>
            </w:r>
          </w:p>
        </w:tc>
        <w:tc>
          <w:tcPr>
            <w:tcW w:w="4853" w:type="dxa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9" w:hanging="284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Нераціональне використання бюджетних коштів через повільні темпи проведення оптимізації освітніх закладів</w:t>
            </w:r>
          </w:p>
        </w:tc>
      </w:tr>
    </w:tbl>
    <w:p w:rsidR="00934642" w:rsidRPr="007663A3" w:rsidRDefault="00934642" w:rsidP="00392511">
      <w:pPr>
        <w:jc w:val="center"/>
        <w:rPr>
          <w:rFonts w:ascii="Times New Roman" w:hAnsi="Times New Roman"/>
          <w:sz w:val="28"/>
          <w:szCs w:val="28"/>
        </w:rPr>
      </w:pPr>
    </w:p>
    <w:p w:rsidR="00934642" w:rsidRDefault="00934642" w:rsidP="00827FE9">
      <w:pPr>
        <w:spacing w:line="240" w:lineRule="auto"/>
        <w:rPr>
          <w:rFonts w:ascii="Times New Roman" w:hAnsi="Times New Roman"/>
          <w:b/>
          <w:sz w:val="32"/>
          <w:szCs w:val="32"/>
        </w:rPr>
        <w:sectPr w:rsidR="00934642" w:rsidSect="004213D5">
          <w:pgSz w:w="11906" w:h="16838"/>
          <w:pgMar w:top="1134" w:right="566" w:bottom="142" w:left="1560" w:header="709" w:footer="709" w:gutter="0"/>
          <w:cols w:space="708"/>
          <w:docGrid w:linePitch="360"/>
        </w:sectPr>
      </w:pPr>
    </w:p>
    <w:p w:rsidR="00934642" w:rsidRDefault="00934642" w:rsidP="00827FE9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934642" w:rsidRPr="00691935" w:rsidRDefault="00934642" w:rsidP="00691935">
      <w:pPr>
        <w:spacing w:line="240" w:lineRule="auto"/>
        <w:jc w:val="center"/>
        <w:rPr>
          <w:rFonts w:ascii="Times New Roman" w:hAnsi="Times New Roman"/>
          <w:b/>
          <w:color w:val="7030A0"/>
          <w:sz w:val="32"/>
          <w:szCs w:val="32"/>
        </w:rPr>
      </w:pPr>
      <w:r w:rsidRPr="00691935">
        <w:rPr>
          <w:rFonts w:ascii="Times New Roman" w:hAnsi="Times New Roman"/>
          <w:b/>
          <w:color w:val="7030A0"/>
          <w:sz w:val="32"/>
          <w:szCs w:val="32"/>
        </w:rPr>
        <w:t>ІV. Стратегічні  цілі та завдання</w:t>
      </w:r>
    </w:p>
    <w:p w:rsidR="00934642" w:rsidRDefault="00934642" w:rsidP="0069358A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3260"/>
        <w:gridCol w:w="9781"/>
      </w:tblGrid>
      <w:tr w:rsidR="00934642" w:rsidRPr="00DC1DC3" w:rsidTr="00DC1DC3">
        <w:trPr>
          <w:trHeight w:val="500"/>
        </w:trPr>
        <w:tc>
          <w:tcPr>
            <w:tcW w:w="14425" w:type="dxa"/>
            <w:gridSpan w:val="3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C1DC3">
              <w:rPr>
                <w:rFonts w:ascii="Times New Roman" w:hAnsi="Times New Roman"/>
                <w:b/>
                <w:sz w:val="32"/>
                <w:szCs w:val="32"/>
              </w:rPr>
              <w:t>Цілі та завдання</w:t>
            </w:r>
          </w:p>
        </w:tc>
      </w:tr>
      <w:tr w:rsidR="00934642" w:rsidRPr="00DC1DC3" w:rsidTr="00DC1DC3">
        <w:trPr>
          <w:trHeight w:val="691"/>
        </w:trPr>
        <w:tc>
          <w:tcPr>
            <w:tcW w:w="1384" w:type="dxa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DC3">
              <w:rPr>
                <w:rFonts w:ascii="Times New Roman" w:hAnsi="Times New Roman"/>
                <w:b/>
                <w:sz w:val="20"/>
                <w:szCs w:val="20"/>
              </w:rPr>
              <w:t>Стратегічні</w:t>
            </w:r>
          </w:p>
        </w:tc>
        <w:tc>
          <w:tcPr>
            <w:tcW w:w="13041" w:type="dxa"/>
            <w:gridSpan w:val="2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Операційні</w:t>
            </w:r>
          </w:p>
        </w:tc>
      </w:tr>
      <w:tr w:rsidR="00934642" w:rsidRPr="00DC1DC3" w:rsidTr="00DC1DC3">
        <w:trPr>
          <w:trHeight w:val="1034"/>
        </w:trPr>
        <w:tc>
          <w:tcPr>
            <w:tcW w:w="1384" w:type="dxa"/>
            <w:vMerge w:val="restart"/>
            <w:textDirection w:val="btLr"/>
            <w:vAlign w:val="center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Підвищення ефективності надання якісних освітніх послуг</w:t>
            </w:r>
          </w:p>
          <w:p w:rsidR="00934642" w:rsidRPr="00DC1DC3" w:rsidRDefault="00934642" w:rsidP="00DC1DC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1.1. Побудова якісного освітнього процесу</w:t>
            </w: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1.1.1. Надання якісної освіти шляхом впровадження інноваційних навчально-виховних методів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1.1.2. Організація освітнього процесу на засадах формування компетентності учасників навчально-виховного процесу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1.1.3. Забезпечення наступності між дошкільною та початковою освітою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1.1.4. Створення навчально-методичної бази для реалізації освітніх завдань</w:t>
            </w:r>
          </w:p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 w:val="restart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1.2. Підвищення рівня мотивації надання та отримання освітніх послуг</w:t>
            </w: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1.2.1. Надання освітніх послуг, що ґрунтуються на співпраці та побажаннях всіх учасників навчально-виховного процесу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1.2.2. Залучення дітей, учнівської молоді та батьків до прийняття рішень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1.2.3. Розробка та запровадження системи заохочення обдарованої молоді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1.2.4. Розробка та запровадження системи мотивації педагогічних працівників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 w:val="restart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1.3. Формування висококваліфікованого та конкурентоспроможного педагогічного колективу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1.3.1. Підготовка педагогічних працівників до надання освітніх послуг по-новому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1.3.2. Підвищення кваліфікаційного рівня педагогічних працівників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 xml:space="preserve">1.3.3. Заохочення педагогічних працівників до впровадження власних/авторських навчально-виховних програм  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1.3.4.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Створення умов для саморозвитку та самовдосконалення педагогічних працівників</w:t>
            </w:r>
          </w:p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rPr>
          <w:trHeight w:val="70"/>
        </w:trPr>
        <w:tc>
          <w:tcPr>
            <w:tcW w:w="1384" w:type="dxa"/>
            <w:vMerge w:val="restart"/>
            <w:textDirection w:val="btLr"/>
          </w:tcPr>
          <w:p w:rsidR="00934642" w:rsidRPr="00DC1DC3" w:rsidRDefault="00934642" w:rsidP="00DC1DC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28"/>
                <w:szCs w:val="28"/>
              </w:rPr>
              <w:t>Розбудова та розвиток освітнього середовища громади</w:t>
            </w:r>
          </w:p>
        </w:tc>
        <w:tc>
          <w:tcPr>
            <w:tcW w:w="3260" w:type="dxa"/>
            <w:vMerge w:val="restart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ab/>
              <w:t>Підвищення ефективності управління освітою в громаді</w:t>
            </w: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2.1.1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Створення спроможної освітньої мережі, що відповідає демографічним потребам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2.1.2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Підвищення рівня управлінської компетентності керівників всіх рівнів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2.1.3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Формування кваліфікованого колективу освітніх закладів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2.1.4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Забезпечення розвитку закладів освіти з урахуванням потреб та суспільних запитів споживачів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2.1.5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Популяризація та інформаційна підтримка надання освітніх послуг  в громаді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 w:val="restart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2.2. Забезпечення доступності отримання якісних освітніх послуг</w:t>
            </w: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2.2.1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Розвиток інфраструктури закладів освіти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2.2.2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Покращення й модернізація приміщень та будівель закладів освіти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2.2.3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Оновлення й осучаснення матеріально-технічного забезпечення і навчального обладнання (пристроїв, пристосувань, апаратури) закладів освіти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2.2.4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Організація інклюзивного навчання та виховання в закладах освіти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2.2.5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Забезпечення рівного доступу учасників навчально-виховного процесу до навчальних закладів громади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2.2.6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Охоплення дошкільною освітою всіх дітей громади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2.2.7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Охоплення більшої кількості дітей та учнівської молоді позашкільною освітою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2.2.8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Створення умов для безперешкодного доступу осіб та дітей з інвалідністю до освітніх закладів громади</w:t>
            </w:r>
          </w:p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 w:val="restart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2.3.</w:t>
            </w: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ab/>
              <w:t>Формування безпечного освітнього середовища громади</w:t>
            </w: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2.3.1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Організація якісного підвезення учасників навчально-виховного процесу з урахуванням всіх логістичних аспектів громади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2.3.2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Забезпечення якісними санітарно-гігієнічними умовами та медичними послугами учасників навчально-виховного процесу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2.3.3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Покращення організації харчування учасників навчально-виховного процесу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2.3.4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Підвищення рівня безпеки перебування учасників навчально-виховного процесу в закладах освіти та поряд з ними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2.3.5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Створення соціально-психологічних умов для всіх учасників навчально-виховного процесу</w:t>
            </w:r>
          </w:p>
        </w:tc>
      </w:tr>
      <w:tr w:rsidR="00934642" w:rsidRPr="00DC1DC3" w:rsidTr="00DC1DC3">
        <w:tc>
          <w:tcPr>
            <w:tcW w:w="1384" w:type="dxa"/>
            <w:vMerge w:val="restart"/>
            <w:textDirection w:val="btLr"/>
          </w:tcPr>
          <w:p w:rsidR="00934642" w:rsidRPr="00DC1DC3" w:rsidRDefault="00934642" w:rsidP="00DC1DC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/>
                <w:sz w:val="32"/>
                <w:szCs w:val="32"/>
              </w:rPr>
              <w:t>3.</w:t>
            </w:r>
            <w:r w:rsidRPr="00DC1DC3">
              <w:rPr>
                <w:rFonts w:ascii="Times New Roman" w:hAnsi="Times New Roman"/>
                <w:b/>
                <w:sz w:val="32"/>
                <w:szCs w:val="32"/>
              </w:rPr>
              <w:tab/>
              <w:t>Формування системи високих життєвих цінностей у дітей та учнівської молоді громади</w:t>
            </w:r>
          </w:p>
        </w:tc>
        <w:tc>
          <w:tcPr>
            <w:tcW w:w="3260" w:type="dxa"/>
            <w:vMerge w:val="restart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ab/>
              <w:t>Організація національного та міжнародного співробітництва</w:t>
            </w: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3.1.1.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Організація різних форм заходів з налагодження обміну досвідом на регіональному та міжнародному рівнях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3.1.2.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Розробка та впровадження освітніх та розвиткових грантових проєктів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3.1.3.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Співробітництво з національними та міжнародними громадськими й освітніми організаціями і фондами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 w:val="restart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3.2. Створення умов для формування ціннісних орієнтирів</w:t>
            </w: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3.2.1.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Організація різних форм позашкільної освіти, що сприяють збереженню та зміцненню здоров’я, формуванню екологічної свідомості, вихованню толерантності та навчанню засадам демократії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3.2.2.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Організація та проведення заходів щодо самоорганізації розвитку особистості, покращення комунікаційних навичок та формування активної громадянської позиції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3.2.3.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Організація та проведення заходів з національно-патріотичного виховання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3.2.4.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Організація та проведення заходів щодо розвитку історичних, культурних, морально-етичних та духовних цінностей</w:t>
            </w:r>
          </w:p>
        </w:tc>
      </w:tr>
      <w:tr w:rsidR="00934642" w:rsidRPr="00DC1DC3" w:rsidTr="00DC1DC3"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 w:val="restart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  <w:r w:rsidRPr="00DC1DC3">
              <w:rPr>
                <w:rFonts w:ascii="Times New Roman" w:hAnsi="Times New Roman"/>
                <w:b/>
                <w:sz w:val="24"/>
                <w:szCs w:val="24"/>
              </w:rPr>
              <w:tab/>
              <w:t>Побудова єдиного навчально-виховного простору в громаді</w:t>
            </w: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3.3.1.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Забезпечення взаємодії між закладами освіти, культури, спорту та сучасними бібліотеками (медіатеками)</w:t>
            </w:r>
          </w:p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642" w:rsidRPr="00DC1DC3" w:rsidTr="00DC1DC3">
        <w:trPr>
          <w:trHeight w:val="1264"/>
        </w:trPr>
        <w:tc>
          <w:tcPr>
            <w:tcW w:w="1384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781" w:type="dxa"/>
          </w:tcPr>
          <w:p w:rsidR="00934642" w:rsidRPr="00DC1DC3" w:rsidRDefault="00934642" w:rsidP="00DC1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sz w:val="28"/>
                <w:szCs w:val="28"/>
              </w:rPr>
              <w:t>3.3.2.</w:t>
            </w:r>
            <w:r w:rsidRPr="00DC1DC3">
              <w:rPr>
                <w:rFonts w:ascii="Times New Roman" w:hAnsi="Times New Roman"/>
                <w:sz w:val="28"/>
                <w:szCs w:val="28"/>
              </w:rPr>
              <w:tab/>
              <w:t>Організація та проведення заходів щодо залучення батьків до навчально-виховного процесу</w:t>
            </w:r>
          </w:p>
        </w:tc>
      </w:tr>
    </w:tbl>
    <w:p w:rsidR="00934642" w:rsidRDefault="00934642" w:rsidP="00BE1FF0">
      <w:pPr>
        <w:spacing w:after="0" w:line="240" w:lineRule="auto"/>
        <w:rPr>
          <w:rFonts w:ascii="Times New Roman" w:hAnsi="Times New Roman"/>
          <w:bCs/>
          <w:sz w:val="32"/>
          <w:szCs w:val="32"/>
          <w:lang w:val="ru-RU" w:eastAsia="ru-RU"/>
        </w:rPr>
      </w:pPr>
    </w:p>
    <w:p w:rsidR="00934642" w:rsidRDefault="00934642" w:rsidP="00D934B3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val="ru-RU" w:eastAsia="ru-RU"/>
        </w:rPr>
      </w:pPr>
    </w:p>
    <w:p w:rsidR="00934642" w:rsidRPr="00F329DA" w:rsidRDefault="00934642" w:rsidP="003772CB">
      <w:pPr>
        <w:spacing w:after="0" w:line="240" w:lineRule="auto"/>
        <w:jc w:val="center"/>
        <w:rPr>
          <w:rFonts w:ascii="Times New Roman" w:hAnsi="Times New Roman"/>
          <w:b/>
          <w:bCs/>
          <w:color w:val="7030A0"/>
          <w:sz w:val="32"/>
          <w:szCs w:val="32"/>
          <w:lang w:val="ru-RU" w:eastAsia="ru-RU"/>
        </w:rPr>
      </w:pPr>
    </w:p>
    <w:p w:rsidR="00934642" w:rsidRPr="00F329DA" w:rsidRDefault="00934642" w:rsidP="003772CB">
      <w:pPr>
        <w:spacing w:after="0" w:line="240" w:lineRule="auto"/>
        <w:jc w:val="center"/>
        <w:rPr>
          <w:rFonts w:ascii="Times New Roman" w:hAnsi="Times New Roman"/>
          <w:b/>
          <w:bCs/>
          <w:color w:val="7030A0"/>
          <w:sz w:val="32"/>
          <w:szCs w:val="32"/>
          <w:lang w:val="ru-RU" w:eastAsia="ru-RU"/>
        </w:rPr>
      </w:pPr>
    </w:p>
    <w:p w:rsidR="00934642" w:rsidRDefault="00934642" w:rsidP="003772CB">
      <w:pPr>
        <w:spacing w:after="0" w:line="240" w:lineRule="auto"/>
        <w:jc w:val="center"/>
        <w:rPr>
          <w:rFonts w:ascii="Times New Roman" w:hAnsi="Times New Roman"/>
          <w:b/>
          <w:color w:val="7030A0"/>
          <w:sz w:val="32"/>
          <w:szCs w:val="32"/>
        </w:rPr>
      </w:pPr>
      <w:r w:rsidRPr="00691935">
        <w:rPr>
          <w:rFonts w:ascii="Times New Roman" w:hAnsi="Times New Roman"/>
          <w:b/>
          <w:bCs/>
          <w:color w:val="7030A0"/>
          <w:sz w:val="32"/>
          <w:szCs w:val="32"/>
          <w:lang w:val="en-US" w:eastAsia="ru-RU"/>
        </w:rPr>
        <w:t>V</w:t>
      </w:r>
      <w:r w:rsidRPr="00691935">
        <w:rPr>
          <w:rFonts w:ascii="Times New Roman" w:hAnsi="Times New Roman"/>
          <w:b/>
          <w:bCs/>
          <w:color w:val="7030A0"/>
          <w:sz w:val="32"/>
          <w:szCs w:val="32"/>
          <w:lang w:eastAsia="ru-RU"/>
        </w:rPr>
        <w:t xml:space="preserve">. </w:t>
      </w:r>
      <w:r w:rsidRPr="00691935">
        <w:rPr>
          <w:rFonts w:ascii="Times New Roman" w:hAnsi="Times New Roman"/>
          <w:b/>
          <w:bCs/>
          <w:color w:val="7030A0"/>
          <w:sz w:val="32"/>
          <w:szCs w:val="32"/>
          <w:lang w:val="ru-RU" w:eastAsia="ru-RU"/>
        </w:rPr>
        <w:t>ЗАХОДИ ЩОДО РЕАЛІЗАЦІЇ СТРАТЕГІЇ  РОЗВИТКУ ОСВІТИ НА 2021-2025 роки</w:t>
      </w:r>
      <w:r w:rsidRPr="00691935">
        <w:rPr>
          <w:rFonts w:ascii="Times New Roman" w:hAnsi="Times New Roman"/>
          <w:b/>
          <w:color w:val="7030A0"/>
          <w:sz w:val="32"/>
          <w:szCs w:val="32"/>
        </w:rPr>
        <w:t xml:space="preserve"> </w:t>
      </w:r>
    </w:p>
    <w:p w:rsidR="00934642" w:rsidRDefault="00934642" w:rsidP="003772CB">
      <w:pPr>
        <w:spacing w:after="0" w:line="240" w:lineRule="auto"/>
        <w:jc w:val="center"/>
        <w:rPr>
          <w:rFonts w:ascii="Times New Roman" w:hAnsi="Times New Roman"/>
          <w:b/>
          <w:color w:val="7030A0"/>
          <w:sz w:val="32"/>
          <w:szCs w:val="32"/>
        </w:rPr>
      </w:pPr>
    </w:p>
    <w:p w:rsidR="00934642" w:rsidRPr="000842E3" w:rsidRDefault="00934642" w:rsidP="000842E3">
      <w:pPr>
        <w:pStyle w:val="ListParagraph"/>
        <w:numPr>
          <w:ilvl w:val="1"/>
          <w:numId w:val="16"/>
        </w:numPr>
        <w:spacing w:after="0" w:line="240" w:lineRule="auto"/>
        <w:rPr>
          <w:rFonts w:ascii="Times New Roman" w:hAnsi="Times New Roman"/>
          <w:b/>
          <w:color w:val="FF0066"/>
          <w:sz w:val="32"/>
          <w:szCs w:val="32"/>
        </w:rPr>
      </w:pPr>
      <w:r w:rsidRPr="000842E3">
        <w:rPr>
          <w:rFonts w:ascii="Times New Roman" w:hAnsi="Times New Roman"/>
          <w:b/>
          <w:color w:val="FF0066"/>
          <w:sz w:val="32"/>
          <w:szCs w:val="32"/>
        </w:rPr>
        <w:t>Оптимізація освітніх закладів. Створення освітніх округів.</w:t>
      </w:r>
    </w:p>
    <w:p w:rsidR="00934642" w:rsidRPr="00150890" w:rsidRDefault="00934642" w:rsidP="00D934B3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2321"/>
        <w:gridCol w:w="1463"/>
        <w:gridCol w:w="1721"/>
        <w:gridCol w:w="2134"/>
        <w:gridCol w:w="2301"/>
        <w:gridCol w:w="1468"/>
        <w:gridCol w:w="985"/>
        <w:gridCol w:w="2536"/>
      </w:tblGrid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>Назва заходу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 xml:space="preserve">К-сть 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>учнів до оптимізації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>Вид  реорганізації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>Назва до реорганізації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>Назва після реорганізації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 xml:space="preserve">К-сть 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>учнів після оптимізації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>Термін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 xml:space="preserve">Обгрунтування, </w:t>
            </w:r>
          </w:p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  <w:t>економічний       ефект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lang w:val="ru-RU" w:eastAsia="ru-RU"/>
              </w:rPr>
            </w:pP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Мельниківського ліцею з дошкільним відділенням, початковою школою і гімназією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Мельниківська ЗОШ І-ІІІ ст.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Мельниківський ліцей з дошкільним відділенням, початковою школою і гімназією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Створення автономного цілісного освітнього комплексу 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дошкільного підрозділу Мельниківського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Мельниківський КЗДО “Казка”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дошкільне відділення Мельниківського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147 490(зп.директора)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76 883(зп. повар)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 Олександрівського ліцею з дошкільним відділенням, початковою школою і гімназією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Олександрівська ЗОШ І-ІІІ ст.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Олександрівський ліцей з дошкільним відділенням, початковою школою і гімназією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автономного цілісного освітнього комплексу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дошкільного підрозділу Олександрівського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Олександрівський КЗДО «Промінчик»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дошкільне відділення Олександрівського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147 490(зп.директора)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76 883(зп. повар)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 Ков</w:t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sym w:font="Symbol" w:char="F0A2"/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ягівського ліцею з дошкільним відділенням, початковою школою і гімназією – центру освітнього округу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294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Перетворення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Ков</w:t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sym w:font="Symbol" w:char="F0A2"/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язька ЗОШ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 І-ІІІ ст.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Ков</w:t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sym w:font="Symbol" w:char="F0A2"/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ягівський ліцей з дошкільним відділенням, початковою школою і гімназією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333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нового, автономного освітнього кругу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Перекіпської початкової школи з дошкільним відділенням – філії Ков</w:t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sym w:font="Symbol" w:char="F0A2"/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ягівського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Перекіпський НВК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Перекіпська початкова школа з дошкільним відділенням  - філія Ков</w:t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sym w:font="Symbol" w:char="F0A2"/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ягівського ліцею 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1 001 459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Баранівської гімназії – філії Ков</w:t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sym w:font="Symbol" w:char="F0A2"/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ягівського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128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Баранівський ліцей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Баранівська гімназія з початковою школою-  філія Ков</w:t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sym w:font="Symbol" w:char="F0A2"/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ягівського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562 038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Пониження ступеня Минківській філії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Перетворення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Минківська філія Валкіського ліцею -ЗОШ І-ІІ ст.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Минківська філія Валкіського ліцею – початкова школа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1 112 142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Сніжківської гімназії – філії Валківського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140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Сніжківська ЗОШ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 І-ІІІ ст.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Сніжківська гімназія з початковою школою -  філія Валківського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490 804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Валківської гімназії №2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Виокремлення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Гонтів</w:t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sym w:font="Symbol" w:char="F0A2"/>
            </w: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ярська філія 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Валківська гімназія  з початковою школою №2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Забезпечення стабільного розвитку закладу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Валківської гімназії №1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212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Перетворення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Валківська ЗОШ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І-ІІІ ст.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Валківська гімназія з початковою школою №1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176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433 078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Сидоренківської гімназії з дошкільним підрозділом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Сидоренківська ЗОШ І-ІІІ ст.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Сидореківська гімназія з дошкільним підрозділом та початковою школою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276 400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Опорного закладу освітнього округу – Старомерчицького ліцею з початковою школою і гімназією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302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Старомерчицький ліцей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Старомерчицький ліцей з початковою школою і гімназією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308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нового автономного освітнього кругу</w:t>
            </w:r>
          </w:p>
        </w:tc>
      </w:tr>
      <w:tr w:rsidR="00934642" w:rsidRPr="00DC1DC3" w:rsidTr="00DC1DC3"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Новомерчицької  гімназії – філії Старомерчицького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Новомерчицький НВК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Новомерчицька гімназія з дошкільним підрозділом та початковою школою - філія Старомерчицького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284 092</w:t>
            </w:r>
          </w:p>
        </w:tc>
      </w:tr>
      <w:tr w:rsidR="00934642" w:rsidRPr="00DC1DC3" w:rsidTr="00DC1DC3">
        <w:trPr>
          <w:trHeight w:val="1435"/>
        </w:trPr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Створення Огульцівської  гімназії – філії Шарівського ліцею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Злиття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Огульцівська </w:t>
            </w:r>
          </w:p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ЗОШ І-ІІІ ст.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Огульцівська гімназія з початковою школою -  філія Шарівського ліцею 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107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0" w:type="auto"/>
          </w:tcPr>
          <w:p w:rsidR="00934642" w:rsidRPr="00DC1DC3" w:rsidRDefault="00934642" w:rsidP="00DC1D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DC1DC3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525 493</w:t>
            </w:r>
          </w:p>
        </w:tc>
      </w:tr>
    </w:tbl>
    <w:p w:rsidR="00934642" w:rsidRDefault="00934642" w:rsidP="002406F4">
      <w:pPr>
        <w:spacing w:after="0" w:line="240" w:lineRule="auto"/>
        <w:rPr>
          <w:rFonts w:ascii="Arial" w:hAnsi="Arial" w:cs="Arial"/>
          <w:b/>
          <w:bCs/>
          <w:lang w:val="ru-RU" w:eastAsia="ru-RU"/>
        </w:rPr>
        <w:sectPr w:rsidR="00934642" w:rsidSect="002E513E">
          <w:pgSz w:w="16838" w:h="11906" w:orient="landscape"/>
          <w:pgMar w:top="142" w:right="1134" w:bottom="0" w:left="1134" w:header="709" w:footer="709" w:gutter="0"/>
          <w:cols w:space="708"/>
          <w:docGrid w:linePitch="360"/>
        </w:sectPr>
      </w:pPr>
    </w:p>
    <w:tbl>
      <w:tblPr>
        <w:tblW w:w="9606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9719"/>
      </w:tblGrid>
      <w:tr w:rsidR="00934642" w:rsidRPr="00DC1DC3" w:rsidTr="00284905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934642" w:rsidRPr="00DC1DC3" w:rsidRDefault="00934642" w:rsidP="000842E3">
            <w:pPr>
              <w:pStyle w:val="ListParagraph"/>
              <w:numPr>
                <w:ilvl w:val="1"/>
                <w:numId w:val="16"/>
              </w:numPr>
              <w:spacing w:line="288" w:lineRule="auto"/>
              <w:jc w:val="center"/>
              <w:rPr>
                <w:rFonts w:ascii="Times New Roman" w:hAnsi="Times New Roman"/>
                <w:b/>
                <w:bCs/>
                <w:color w:val="FF0066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bCs/>
                <w:color w:val="FF0066"/>
                <w:sz w:val="28"/>
                <w:szCs w:val="28"/>
              </w:rPr>
              <w:t xml:space="preserve"> </w:t>
            </w:r>
            <w:r w:rsidRPr="00DC1DC3">
              <w:rPr>
                <w:rFonts w:ascii="Times New Roman" w:hAnsi="Times New Roman"/>
                <w:b/>
                <w:bCs/>
                <w:color w:val="FF0066"/>
                <w:sz w:val="28"/>
                <w:szCs w:val="28"/>
              </w:rPr>
              <w:t>РОЗВИТОК МАТЕРІАЛЬНО-ТЕХНІЧНОЇ БАЗИ ЗАКЛАДІВ</w:t>
            </w:r>
          </w:p>
          <w:tbl>
            <w:tblPr>
              <w:tblW w:w="94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562"/>
              <w:gridCol w:w="7371"/>
              <w:gridCol w:w="1560"/>
            </w:tblGrid>
            <w:tr w:rsidR="00934642" w:rsidRPr="00DC1DC3" w:rsidTr="00284905"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934642" w:rsidRPr="00DC1DC3" w:rsidRDefault="00934642" w:rsidP="001A195C">
                  <w:pPr>
                    <w:spacing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line="288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Назва заходів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Термін виконання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EF530F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Обладнати  наступні  освітні заклади сучасною автоматичною пожежною сигналізацією :</w:t>
                  </w:r>
                </w:p>
                <w:p w:rsidR="00934642" w:rsidRPr="00C97F71" w:rsidRDefault="00934642" w:rsidP="0084545A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«СЕРПНЕВИЙ НАВЧАЛЬНО-ВИХОВНИЙ КОМПЛЕКС (ЛІЦЕЙ – ЗАКЛАД ДОШКІЛЬНОЇ ОСВІТИ) ВАЛКІВСЬКОЇ МІСЬКОЇ РАДИ ХАРКІВСЬКОЇ ОБЛАСТІ»</w:t>
                  </w:r>
                </w:p>
                <w:p w:rsidR="00934642" w:rsidRPr="00C97F71" w:rsidRDefault="00934642" w:rsidP="0084545A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«КОВ’ЯЗЬКИЙ НАВЧАЛЬНО-ВИХОВНИЙ КОМПЛЕКС (ЗОШ І-ІІІ СТУПЕНІВ ДОШКІЛЬНИЙ НАВЧАЛЬНИЙ ЗАКЛАД) ВАЛКІВСЬКОЇ МІСЬКОЇ РАДИ ХАРКІВСЬКОЇ ОБЛАСТІ»</w:t>
                  </w:r>
                  <w:r w:rsidRPr="00C97F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(завершити монтаж);</w:t>
                  </w:r>
                </w:p>
                <w:p w:rsidR="00934642" w:rsidRPr="00C97F71" w:rsidRDefault="00934642" w:rsidP="0084545A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«БАРАНІВСЬКИЙ ЛІЦЕЙ ВАЛКІВСЬКОЇ МІСЬКОЇ РАДИ ХАРКІВСЬКОЇ ОБЛАСТІ»</w:t>
                  </w:r>
                </w:p>
                <w:p w:rsidR="00934642" w:rsidRPr="00C97F71" w:rsidRDefault="00934642" w:rsidP="0084545A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97F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«НОВОМЕРЧИЦЬКИЙ НВК  (ЗОШ І-ІІІ СТУПЕНІВ – ДОШКІЛЬНИЙ НАВЧАЛЬНИЙ ЗАКЛАД) ВАЛКІВСЬКОЇ МІСЬКОЇ РАДИ ХАРКІВСЬКОЇ ОБЛАСТІ»</w:t>
                  </w:r>
                </w:p>
                <w:p w:rsidR="00934642" w:rsidRPr="00C97F71" w:rsidRDefault="00934642" w:rsidP="0084545A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«ВИСОКОПІЛЬСЬКА ЗОШ І-ІІІ СТУПЕНІВ ВАЛКІВСЬКОЇ МІСЬКОЇ РАДИ ХАРКІВСЬКОЇ ОБЛАСТІ»</w:t>
                  </w:r>
                  <w:r w:rsidRPr="00C97F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;</w:t>
                  </w:r>
                </w:p>
                <w:p w:rsidR="00934642" w:rsidRPr="00C97F71" w:rsidRDefault="00934642" w:rsidP="0084545A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«СНІЖКІВСЬКА ЗОШ І-ІІІ СТУПЕНІВ ВАЛКІВСЬКОЇ МІСЬКОЇ РАДИ ХАРКІВСЬКОЇ ОБЛАСТІ»</w:t>
                  </w:r>
                  <w:r w:rsidRPr="00C97F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;</w:t>
                  </w:r>
                </w:p>
                <w:p w:rsidR="00934642" w:rsidRPr="00C97F71" w:rsidRDefault="00934642" w:rsidP="0084545A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«СИДОРЕНКІВСЬКА ЗОШ І-ІІІ СТУПЕНІВ ВАЛКІВСЬКОЇ МІСЬКОЇ РАДИ ХАРКІВСЬКОЇ ОБЛАСТІ»</w:t>
                  </w:r>
                  <w:r w:rsidRPr="00C97F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934642" w:rsidRDefault="00934642" w:rsidP="0084545A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«ОЛЕКСАНДРІВСЬКА ЗОШ І-ІІІ СТУПЕНІВ ІМ. І.С.БУРЯКА ВАЛКІВСЬКОЇ МІСЬКОЇ РАДИ ХАРКІВСЬКОЇ ОБЛАСТІ»</w:t>
                  </w:r>
                  <w:r w:rsidRPr="00C97F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;</w:t>
                  </w:r>
                </w:p>
                <w:p w:rsidR="00934642" w:rsidRDefault="00934642" w:rsidP="0084545A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«ВАЛКІВСЬКИЙ БУДИНОК ДИТЯЧОЇ ТА ЮНАЦЬКОЇ ТВОРЧОСТІ  ВАЛКІВСЬКОЇ МІСЬКОЇ РАДИ ХАРКІВСЬКОЇ ОБЛАСТІ»</w:t>
                  </w:r>
                  <w:r w:rsidRPr="00C97F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;</w:t>
                  </w:r>
                </w:p>
                <w:p w:rsidR="00934642" w:rsidRPr="00C97F71" w:rsidRDefault="00934642" w:rsidP="0084545A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ЦЕНТР ТУРИЗМУ , КРАЄЗНАВСТВА ТА ЕКСКУРСІЙ УЧНІВСЬКОЇ МОЛОДІ  ВАЛКІВСЬКОЇ МІСЬКОЇ РАДИ ХАРКІВСЬКОЇ ОБЛАСТІ»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.</w:t>
                  </w:r>
                </w:p>
                <w:p w:rsidR="00934642" w:rsidRPr="00C97F71" w:rsidRDefault="00934642" w:rsidP="00C97F71">
                  <w:pPr>
                    <w:pStyle w:val="docdata"/>
                    <w:spacing w:before="0" w:beforeAutospacing="0" w:after="0" w:afterAutospacing="0"/>
                    <w:rPr>
                      <w:sz w:val="28"/>
                      <w:szCs w:val="28"/>
                      <w:lang w:val="uk-UA"/>
                    </w:rPr>
                  </w:pPr>
                  <w:r w:rsidRPr="00C97F71">
                    <w:rPr>
                      <w:color w:val="000000"/>
                      <w:lang w:val="uk-UA"/>
                    </w:rPr>
                    <w:t xml:space="preserve"> 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2021-2025 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C97F71" w:rsidRDefault="00934642" w:rsidP="0084545A">
                  <w:pPr>
                    <w:spacing w:line="288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  <w:r w:rsidRPr="00C97F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84905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Обладнати</w:t>
                  </w:r>
                  <w:r w:rsidRPr="00C97F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84545A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«СНІЖКІВСЬКИЙ ДИТЯЧИЙ САДОК «РОМАШКА» ВАЛКІВСЬКОЇ МІСЬКОЇ РАДИ ХАРКІВСЬКОЇ ОБЛАСТІ»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 w:rsidRPr="00284905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сучасною автоматичною пожежною сигналізацією.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2021-2025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C97F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EF530F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Виготовити проектно-кошторисну документацію на  встановлення автоматичної пожежної сигналізації для наступних закладів дошкільної освіти :</w:t>
                  </w:r>
                </w:p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F53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«КОВ’ЯЗЬКИЙ ДИТЯЧИЙ САДОК «РОМАШКА» ВАЛКІВСЬКОЇ МІСЬКОЇ РАДИ ХАРКІВСЬКОЇ ОБЛАСТІ»</w:t>
                  </w:r>
                </w:p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EF53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-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«БАРАНІВСЬКИЙ ДИТЯЧИЙ САДОК  «ЛАСТІВКА» ВАЛКІВСЬКОЇ МІСЬКОЇ РАДИ ХАРКІВСЬКОЇ ОБЛАСТІ»</w:t>
                  </w:r>
                </w:p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«БЛАГОДАТНЕНСЬКИЙ ДИТЯЧИЙ САДОК «РОМАШКА» ВАЛКІВСЬКОЇ МІСЬКОЇ РАДИ ХАРКІВСЬКОЇ ОБЛАСТІ»</w:t>
                  </w:r>
                </w:p>
                <w:p w:rsidR="00934642" w:rsidRPr="00EF530F" w:rsidRDefault="00934642" w:rsidP="00EF530F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«ВИСОКОПІЛЬСЬКИЙ ДИТЯЧИЙ САДОК «СОНЕЧКО»  ВАЛКІВСЬКОЇ МІСЬКОЇ РАДИ ХАРКІВСЬКОЇ ОБЛАСТІ»</w:t>
                  </w:r>
                </w:p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«ЗАМІСЬКИЙ ДИТЯЧИЙ САДОК «КОЛОБОК» ВАЛКІВСЬКОЇ МІСЬКОЇ РАДИ ХАРКІВСЬКОЇ ОБЛАСТІ»</w:t>
                  </w:r>
                </w:p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«ОГУЛЬЦІВСЬКИЙ ДИТЯЧИЙ САДОК «КАЛИНКА» ВАЛКІВСЬКОЇ МІСЬКОЇ РАДИ ХАРКІВСЬКОЇ ОБЛАСТІ»</w:t>
                  </w:r>
                  <w:r w:rsidRPr="00EF53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«КОСТІВСЬКИЙ ДИТЯЧИЙ САДОК «ДЗВІНОЧОК» ВАЛКІВСЬКОЇ МІСЬКОЇ РАДИ ХАРКІВСЬКОЇ ОБЛАСТІ»</w:t>
                  </w:r>
                </w:p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 ДОШКІЛЬНОЇ ОСВІТИ  «ОЛЕКСАНДРІВСЬКИЙ ДИТЯЧИЙ САДОК «ПРОМІНЧИК» ВАЛКІВСЬКОЇ МІСЬКОЇ РАДИ ХАРКІВСЬКОЇ ОБЛАСТІ»</w:t>
                  </w:r>
                </w:p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F53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КОМУНАЛЬНИЙ ЗАКЛАД ДОШКІЛЬНОЇ ОСВІТИ   «СИДОРЕНКІВСЬКИЙ ДИТЯЧИЙ САДОК «БАРВІНОК» ВАЛКІВСЬКОЇ МІСЬКОЇ РАДИ ХАРКІВСЬКОЇ ОБЛАСТІ»</w:t>
                  </w:r>
                </w:p>
                <w:p w:rsidR="00934642" w:rsidRPr="00EF530F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«ШАРІВСЬКИЙ ДИТЯЧИЙ САДОК «ПЕРЛИНКА» ВАЛКІВСЬКОЇ МІСЬКОЇ РАДИ ХАРКІВСЬКОЇ ОБЛАСТІ»</w:t>
                  </w:r>
                </w:p>
                <w:p w:rsidR="00934642" w:rsidRPr="00C97F71" w:rsidRDefault="00934642" w:rsidP="00EF530F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2021-2025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55189B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55189B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  Обладнати сучасною автоматичною пожежною сигналізацією :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F53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«КОВ’ЯЗЬКИЙ ДИТЯЧИЙ САДОК «РОМАШКА» ВАЛКІВСЬКОЇ МІСЬКОЇ РАДИ ХАРКІВСЬКОЇ ОБЛАСТІ»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EF53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-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«БАРАНІВСЬКИЙ ДИТЯЧИЙ САДОК  «ЛАСТІВКА» ВАЛКІВСЬКОЇ МІСЬКОЇ РАДИ ХАРКІВСЬКОЇ ОБЛАСТІ»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«БЛАГОДАТНЕНСЬКИЙ ДИТЯЧИЙ САДОК «РОМАШКА» ВАЛКІВСЬКОЇ МІСЬКОЇ РАДИ ХАРКІВСЬКОЇ ОБЛАСТІ»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«ВИСОКОПІЛЬСЬКИЙ ДИТЯЧИЙ САДОК «СОНЕЧКО»  ВАЛКІВСЬКОЇ МІСЬКОЇ РАДИ ХАРКІВСЬКОЇ ОБЛАСТІ»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«ЗАМІСЬКИЙ ДИТЯЧИЙ САДОК «КОЛОБОК» ВАЛКІВСЬКОЇ МІСЬКОЇ РАДИ ХАРКІВСЬКОЇ ОБЛАСТІ»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«ОГУЛЬЦІВСЬКИЙ ДИТЯЧИЙ САДОК «КАЛИНКА» ВАЛКІВСЬКОЇ МІСЬКОЇ РАДИ ХАРКІВСЬКОЇ ОБЛАСТІ»</w:t>
                  </w:r>
                  <w:r w:rsidRPr="00EF53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«КОСТІВСЬКИЙ ДИТЯЧИЙ САДОК «ДЗВІНОЧОК» ВАЛКІВСЬКОЇ МІСЬКОЇ РАДИ ХАРКІВСЬКОЇ ОБЛАСТІ»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 ДОШКІЛЬНОЇ ОСВІТИ  «ОЛЕКСАНДРІВСЬКИЙ ДИТЯЧИЙ САДОК «ПРОМІНЧИК» ВАЛКІВСЬКОЇ МІСЬКОЇ РАДИ ХАРКІВСЬКОЇ ОБЛАСТІ»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F53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КОМУНАЛЬНИЙ ЗАКЛАД ДОШКІЛЬНОЇ ОСВІТИ   «СИДОРЕНКІВСЬКИЙ ДИТЯЧИЙ САДОК «БАРВІНОК» ВАЛКІВСЬКОЇ МІСЬКОЇ РАДИ ХАРКІВСЬКОЇ ОБЛАСТІ»</w:t>
                  </w:r>
                </w:p>
                <w:p w:rsidR="00934642" w:rsidRPr="00EF530F" w:rsidRDefault="00934642" w:rsidP="00533972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</w:t>
                  </w:r>
                  <w:r w:rsidRPr="00EF530F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«ШАРІВСЬКИЙ ДИТЯЧИЙ САДОК «ПЕРЛИНКА» ВАЛКІВСЬКОЇ МІСЬКОЇ РАДИ ХАРКІВСЬКОЇ ОБЛАСТІ»</w:t>
                  </w:r>
                </w:p>
                <w:p w:rsidR="00934642" w:rsidRPr="00C97F71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2021-2025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6C290B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C97F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6C290B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Провести капітальний ремонт пожежних резервуарів а таких наступних освітніх закладах :</w:t>
                  </w:r>
                </w:p>
                <w:p w:rsidR="00934642" w:rsidRPr="00C97F71" w:rsidRDefault="00934642" w:rsidP="00450071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«СЕРПНЕВИЙ НАВЧАЛЬНО-ВИХОВНИЙ КОМПЛЕКС (ЛІЦЕЙ – ЗАКЛАД ДОШКІЛЬНОЇ ОСВІТИ) ВАЛКІВСЬКОЇ МІСЬКОЇ РАДИ ХАРКІВСЬКОЇ ОБЛАСТІ»</w:t>
                  </w:r>
                </w:p>
                <w:p w:rsidR="00934642" w:rsidRPr="00450071" w:rsidRDefault="00934642" w:rsidP="00450071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«КОВ’ЯЗЬКИЙ НАВЧАЛЬНО-ВИХОВНИЙ КОМПЛЕКС (ЗОШ І-ІІІ СТУПЕНІВ ДОШКІЛЬНИЙ НАВЧАЛЬНИЙ ЗАКЛАД) ВАЛКІВСЬКОЇ МІСЬКОЇ РАДИ ХАРКІВСЬКОЇ ОБЛАСТІ;</w:t>
                  </w:r>
                </w:p>
                <w:p w:rsidR="00934642" w:rsidRPr="00C97F71" w:rsidRDefault="00934642" w:rsidP="00450071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«ВИСОКОПІЛЬСЬКА ЗОШ І-ІІІ СТУПЕНІВ ВАЛКІВСЬКОЇ МІСЬКОЇ РАДИ ХАРКІВСЬКОЇ ОБЛАСТІ</w:t>
                  </w:r>
                  <w:r w:rsidRPr="004500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» ;</w:t>
                  </w:r>
                </w:p>
                <w:p w:rsidR="00934642" w:rsidRPr="00DC1DC3" w:rsidRDefault="00934642" w:rsidP="006C290B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«МЕЛЬНИКІВСЬКА ЗОШ І-ІІІ СТУПЕНІВ ВАЛКІВСЬКОЇ МІСЬКОЇ РАДИ ХАРКІВСЬКОЇ ОБЛАСТІ»;</w:t>
                  </w:r>
                </w:p>
                <w:p w:rsidR="00934642" w:rsidRPr="006C290B" w:rsidRDefault="00934642" w:rsidP="006C290B">
                  <w:p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-    КОМУНАЛЬНИЙ ЗАКЛАД «ШАРІВСЬКИЙ ЛІЦЕЙ ВАЛКІВСЬКОЇ МІСЬКОЇ РАДИ ХАРКІВСЬКОЇ ОБЛАСТІ»;</w:t>
                  </w:r>
                </w:p>
                <w:p w:rsidR="00934642" w:rsidRPr="00284905" w:rsidRDefault="00934642" w:rsidP="00284905">
                  <w:p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6C29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   </w:t>
                  </w:r>
                  <w:r w:rsidRPr="006C290B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«ВАЛКІВСЬКИЙ ЯСЛА-САДОК «БЕРІЗКА»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2021-2025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6C290B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C97F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6C290B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Виготовити проектно-кошторисну документацію на  встановл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ення  пожежних резервуарів для закладів освіти </w:t>
                  </w:r>
                  <w:r w:rsidRPr="006C290B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:</w:t>
                  </w:r>
                </w:p>
                <w:p w:rsidR="00934642" w:rsidRPr="006C290B" w:rsidRDefault="00934642" w:rsidP="006C290B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«СТАРОМЕРЧИЦЬКИЙ ЛІЦЕЙ ВАЛКІВСЬКОЇ МІСЬКОЇ РАДИ ХАРКІВСЬКОЇ ОБЛАСТІ»;</w:t>
                  </w:r>
                </w:p>
                <w:p w:rsidR="00934642" w:rsidRPr="00C97F71" w:rsidRDefault="00934642" w:rsidP="006C290B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«СНІЖКІВСЬКА ЗОШ І-ІІІ СТУПЕНІВ ВАЛКІВСЬКОЇ МІСЬКОЇ РАДИ ХАРКІВСЬКОЇ ОБЛАСТІ»</w:t>
                  </w:r>
                  <w:r w:rsidRPr="00C97F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;</w:t>
                  </w:r>
                </w:p>
                <w:p w:rsidR="00934642" w:rsidRPr="006C290B" w:rsidRDefault="00934642" w:rsidP="006C290B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«СИДОРЕНКІВСЬКА ЗОШ І-ІІІ СТУПЕНІВ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2021-2025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1F1394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1F1394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  Виготовити проектно-кошторисну документацію на  встановлення  поже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жних резервуарів  наступних закладів </w:t>
                  </w:r>
                  <w:r w:rsidRPr="001F1394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:</w:t>
                  </w:r>
                </w:p>
                <w:p w:rsidR="00934642" w:rsidRPr="001F1394" w:rsidRDefault="00934642" w:rsidP="006C290B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- КОМУНАЛЬНИЙ ЗАКЛАД ДОШКІЛЬНОЇ ОСВІТИ «КОВ’ЯЗЬКИЙ ДИТЯЧИЙ САДОК «РОМАШКА» ВАЛКІВСЬКОЇ МІСЬКОЇ РАДИ ХАРКІВСЬКОЇ ОБЛАСТІ»</w:t>
                  </w:r>
                </w:p>
                <w:p w:rsidR="00934642" w:rsidRPr="001F1394" w:rsidRDefault="00934642" w:rsidP="006C290B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1F139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-</w:t>
                  </w: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 КОМУНАЛЬНИЙ ЗАКЛАД ДОШКІЛЬНОЇ ОСВІТИ «БЛАГОДАТНЕНСЬКИЙ ДИТЯЧИЙ САДОК «РОМАШКА» ВАЛКІВСЬКОЇ МІСЬКОЇ РАДИ ХАРКІВСЬКОЇ ОБЛАСТІ»;</w:t>
                  </w:r>
                </w:p>
                <w:p w:rsidR="00934642" w:rsidRPr="001F1394" w:rsidRDefault="00934642" w:rsidP="006C290B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- КОМУНАЛЬНИЙ ЗАКЛАД ДОШКІЛЬНОЇ ОСВІТИ «ВИСОКОПІЛЬСЬКИЙ ДИТЯЧИЙ САДОК «СОНЕЧКО»  ВАЛКІВСЬКОЇ МІСЬКОЇ РАДИ ХАРКІВСЬКОЇ ОБЛАСТІ»</w:t>
                  </w:r>
                </w:p>
                <w:p w:rsidR="00934642" w:rsidRPr="001F1394" w:rsidRDefault="00934642" w:rsidP="006C290B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- КОМУНАЛЬНИЙ ЗАКЛАД ДОШКІЛЬНОЇ ОСВІТИ «ЗАМІСЬКИЙ ДИТЯЧИЙ САДОК «КОЛОБОК» ВАЛКІВСЬКОЇ МІСЬКОЇ РАДИ ХАРКІВСЬКОЇ ОБЛАСТІ»</w:t>
                  </w:r>
                </w:p>
                <w:p w:rsidR="00934642" w:rsidRPr="001F1394" w:rsidRDefault="00934642" w:rsidP="006C290B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- КОМУНАЛЬНИЙ ЗАКЛАД ДОШКІЛЬНОЇ ОСВІТИ «ОГУЛЬЦІВСЬКИЙ ДИТЯЧИЙ САДОК «КАЛИНКА» ВАЛКІВСЬКОЇ МІСЬКОЇ РАДИ ХАРКІВСЬКОЇ ОБЛАСТІ»</w:t>
                  </w:r>
                  <w:r w:rsidRPr="001F139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934642" w:rsidRPr="001F1394" w:rsidRDefault="00934642" w:rsidP="006C290B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- КОМУНАЛЬНИЙ ЗАКЛАД ДОШКІЛЬНОЇ ОСВІТИ «КОСТІВСЬКИЙ ДИТЯЧИЙ САДОК «ДЗВІНОЧОК» ВАЛКІВСЬКОЇ МІСЬКОЇ РАДИ ХАРКІВСЬКОЇ ОБЛАСТІ»</w:t>
                  </w:r>
                </w:p>
                <w:p w:rsidR="00934642" w:rsidRPr="001F1394" w:rsidRDefault="00934642" w:rsidP="006C290B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- КОМУНАЛЬНИЙ ЗАКЛАД  ДОШКІЛЬНОЇ ОСВІТИ  «ОЛЕКСАНДРІВСЬКИЙ ДИТЯЧИЙ САДОК «ПРОМІНЧИК» ВАЛКІВСЬКОЇ МІСЬКОЇ РАДИ ХАРКІВСЬКОЇ ОБЛАСТІ»</w:t>
                  </w:r>
                </w:p>
                <w:p w:rsidR="00934642" w:rsidRPr="001F1394" w:rsidRDefault="00934642" w:rsidP="006C290B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F139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КОМУНАЛЬНИЙ ЗАКЛАД ДОШКІЛЬНОЇ ОСВІТИ   «СИДОРЕНКІВСЬКИЙ ДИТЯЧИЙ САДОК «БАРВІНОК» ВАЛКІВСЬКОЇ МІСЬКОЇ РАДИ ХАРКІВСЬКОЇ ОБЛАСТІ»</w:t>
                  </w:r>
                </w:p>
                <w:p w:rsidR="00934642" w:rsidRPr="001F1394" w:rsidRDefault="00934642" w:rsidP="006C290B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- КОМУНАЛЬНИЙ ЗАКЛАД ДОШКІЛЬНОЇ ОСВІТИ «ШАРІВСЬКИЙ ДИТЯЧИЙ САДОК «ПЕРЛИНКА» ВАЛКІВСЬКОЇ МІСЬКОЇ РАДИ ХАРКІВСЬКОЇ ОБЛАСТІ»</w:t>
                  </w:r>
                </w:p>
                <w:p w:rsidR="00934642" w:rsidRPr="001F1394" w:rsidRDefault="00934642" w:rsidP="001F1394">
                  <w:p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- КОМУНАЛЬНИЙ ЗАКЛАД ДОШКІЛЬНОЇ ОСВІТИ «ВИСОКОПІЛЬСЬКИЙ ДИТЯЧИЙ САДОК «СОНЕЧКО»  ВАЛКІВСЬКОЇ МІСЬКОЇ РАДИ ХАРКІВСЬКОЇ ОБЛАСТІ»</w:t>
                  </w:r>
                </w:p>
                <w:p w:rsidR="00934642" w:rsidRPr="001F1394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- КОМУНАЛЬНИЙ ЗАКЛАД ДОШКІЛЬНОЇ ОСВІТИ «СНІЖКІВСЬКИЙ ДИТЯЧИЙ САДОК «РОМАШКА» ВАЛКІВСЬКОЇ МІСЬКОЇ РАДИ ХАРКІВСЬКОЇ ОБЛАСТІ»</w:t>
                  </w:r>
                </w:p>
                <w:p w:rsidR="00934642" w:rsidRPr="001F1394" w:rsidRDefault="00934642" w:rsidP="001F1394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176" w:hanging="176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F1394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«ГОНТОВОЯРСЬКИЙ ДИТЯЧИЙ САДОК «МАЛЯТКО»  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2021-2025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284905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284905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Здійснити  ремонт пристр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оїв блискавкозахисту </w:t>
                  </w:r>
                  <w:r w:rsidRPr="00284905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:</w:t>
                  </w:r>
                </w:p>
                <w:p w:rsidR="00934642" w:rsidRPr="0055189B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-  КОМУНАЛЬНИЙ ЗАКЛАД «ВАЛКІВСЬКА ЗОШ І-ІІІ СТУПЕНІВ ВАЛКІВСЬКОЇ МІСЬКОЇ РАДИ ХАРКІВСЬКОЇ ОБЛАСТІ»</w:t>
                  </w:r>
                </w:p>
                <w:p w:rsidR="00934642" w:rsidRPr="0055189B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5189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«СТАРОМЕРЧИЦЬКИЙ ЛІЦЕЙ ВАЛКІВСЬКОЇ МІСЬКОЇ РАДИ ХАРКІВСЬКОЇ ОБЛАСТІ»</w:t>
                  </w:r>
                </w:p>
                <w:p w:rsidR="00934642" w:rsidRPr="0055189B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5189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КОМУНАЛЬНИЙ ЗАКЛАД «ВИСОКОПІЛЬСЬКА ЗОШ І-ІІІ СТУПЕНІВ ВАЛКІВСЬКОЇ МІСЬКОЇ РАДИ ХАРКІВСЬКОЇ ОБЛАСТІ»</w:t>
                  </w:r>
                  <w:r w:rsidRPr="0055189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934642" w:rsidRPr="0055189B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-  КОМУНАЛЬНИЙ ЗАКЛАД «МЕЛЬНИКІВСЬКА ЗОШ І-ІІІ СТУПЕНІВ ВАЛКІВСЬКОЇ МІСЬКОЇ РАДИ ХАРКІВСЬКОЇ ОБЛАСТІ»</w:t>
                  </w:r>
                </w:p>
                <w:p w:rsidR="00934642" w:rsidRPr="0055189B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5189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«ОГУЛЬЦІВСЬКА ЗОШ І-ІІІ СТУПЕНІВ ВАЛКІВСЬКОЇ МІСЬКОЇ РАДИ ХАРКІВСЬКОЇ ОБЛАСТІ»</w:t>
                  </w:r>
                </w:p>
                <w:p w:rsidR="00934642" w:rsidRPr="00DC1DC3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89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5189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«СЕРПНЕВИЙ НАВЧАЛЬНО-ВИХОВНИЙ КОМПЛЕКС (ЛІЦЕЙ – ЗАКЛАД ДОШКІЛЬНОЇ ОСВІТИ) ВАЛКІВСЬКОЇ МІСЬКОЇ РАДИ ХАРКІВСЬКОЇ ОБЛАСТІ»</w:t>
                  </w:r>
                </w:p>
                <w:p w:rsidR="00934642" w:rsidRPr="00DC1DC3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-  КОМУНАЛЬНИЙ ЗАКЛАД «СИДОРЕНКІВСЬКА ЗОШ І-ІІІ СТУПЕНІВ ВАЛКІВСЬКОЇ МІСЬКОЇ РАДИ ХАРКІВСЬКОЇ ОБЛАСТІ»</w:t>
                  </w:r>
                </w:p>
                <w:p w:rsidR="00934642" w:rsidRPr="0055189B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-  КОМУНАЛЬНИЙ ЗАКЛАД «ШАРІВСЬКИЙ ЛІЦЕЙ ВАЛКІВСЬКОЇ МІСЬКОЇ РАДИ ХАРКІВСЬКОЇ ОБЛАСТІ»</w:t>
                  </w:r>
                </w:p>
                <w:p w:rsidR="00934642" w:rsidRPr="0055189B" w:rsidRDefault="00934642" w:rsidP="00A915BE">
                  <w:pPr>
                    <w:spacing w:after="0" w:line="288" w:lineRule="auto"/>
                    <w:ind w:firstLine="176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55189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«ВАЛКІВСЬКИЙ БУДИНОК ДИТЯЧОЇ ТА ЮНАЦЬКОЇ ТВОРЧОСТІ  ВАЛКІВСЬКОЇ МІСЬКОЇ РАДИ ХАРКІВСЬКОЇ ОБЛАСТІ»</w:t>
                  </w:r>
                  <w:r w:rsidRPr="0055189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;</w:t>
                  </w:r>
                </w:p>
                <w:p w:rsidR="00934642" w:rsidRPr="0055189B" w:rsidRDefault="00934642" w:rsidP="00A915BE">
                  <w:pPr>
                    <w:spacing w:after="0" w:line="288" w:lineRule="auto"/>
                    <w:ind w:left="34" w:firstLine="14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-  ЦЕНТР ТУРИЗМУ , КРАЄЗНАВСТВА ТА ЕКСКУРСІЙ УЧНІВСЬКОЇ МОЛОДІ  ВАЛКІВСЬКОЇ МІСЬКОЇ РАДИ ХАРКІВСЬКОЇ ОБЛАСТІ»</w:t>
                  </w:r>
                  <w:r w:rsidRPr="0055189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2021-2025</w:t>
                  </w:r>
                </w:p>
              </w:tc>
            </w:tr>
            <w:tr w:rsidR="00934642" w:rsidRPr="00DC1DC3" w:rsidTr="00284905">
              <w:trPr>
                <w:trHeight w:val="29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55189B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Здійснити  ремонт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Pr="0055189B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пристроїв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 блискавко</w:t>
                  </w:r>
                  <w:r w:rsidRPr="0055189B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захисту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Pr="0055189B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у закладах дошкільної  освіти :</w:t>
                  </w:r>
                </w:p>
                <w:p w:rsidR="00934642" w:rsidRPr="00721C58" w:rsidRDefault="00934642" w:rsidP="00721C58">
                  <w:pPr>
                    <w:spacing w:after="0" w:line="288" w:lineRule="auto"/>
                    <w:ind w:left="459" w:hanging="283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    </w:t>
                  </w: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«ВАЛКІВСЬКИЙ ЯСЛА-САДОК «БЕРІЗКА» ВАЛКІВСЬКОЇ МІСЬКОЇ РАДИ ХАРКІВСЬКОЇ ОБЛАСТІ»</w:t>
                  </w:r>
                </w:p>
                <w:p w:rsidR="00934642" w:rsidRPr="00721C58" w:rsidRDefault="00934642" w:rsidP="00721C58">
                  <w:pPr>
                    <w:spacing w:after="0" w:line="288" w:lineRule="auto"/>
                    <w:ind w:left="459" w:hanging="283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721C5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  </w:t>
                  </w: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«БАРАНІВСЬКИЙ ДИТЯЧИЙ САДОК  «ЛАСТІВКА» ВАЛКІВСЬКОЇ МІСЬКОЇ РАДИ ХАРКІВСЬКОЇ ОБЛАСТІ»</w:t>
                  </w:r>
                </w:p>
                <w:p w:rsidR="00934642" w:rsidRPr="00721C58" w:rsidRDefault="00934642" w:rsidP="00721C58">
                  <w:pPr>
                    <w:spacing w:after="0" w:line="288" w:lineRule="auto"/>
                    <w:ind w:left="459" w:hanging="283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   </w:t>
                  </w: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«БЛАГОДАТНЕНСЬКИЙ ДИТЯЧИЙ САДОК «РОМАШКА» ВАЛКІВСЬКОЇ МІСЬКОЇ РАДИ ХАРКІВСЬКОЇ ОБЛАСТІ»</w:t>
                  </w:r>
                </w:p>
                <w:p w:rsidR="00934642" w:rsidRPr="00721C58" w:rsidRDefault="00934642" w:rsidP="00721C58">
                  <w:pPr>
                    <w:spacing w:after="0" w:line="288" w:lineRule="auto"/>
                    <w:ind w:left="459" w:hanging="283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    </w:t>
                  </w: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«ВИСОКОПІЛЬСЬКИЙ ДИТЯЧИЙ САДОК «СОНЕЧКО»  ВАЛКІВСЬКОЇ МІСЬКОЇ РАДИ ХАРКІВСЬКОЇ ОБЛАСТІ»</w:t>
                  </w:r>
                </w:p>
                <w:p w:rsidR="00934642" w:rsidRPr="00721C58" w:rsidRDefault="00934642" w:rsidP="00721C58">
                  <w:pPr>
                    <w:spacing w:after="0" w:line="288" w:lineRule="auto"/>
                    <w:ind w:left="459" w:hanging="283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    </w:t>
                  </w: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«КОВ’ЯЗЬКИЙ ДИТЯЧИЙ САДОК «РОМАШКА» ВАЛКІВСЬКОЇ МІСЬКОЇ РАДИ ХАРКІВСЬКОЇ ОБЛАСТІ»</w:t>
                  </w:r>
                </w:p>
                <w:p w:rsidR="00934642" w:rsidRPr="00721C58" w:rsidRDefault="00934642" w:rsidP="00721C58">
                  <w:pPr>
                    <w:spacing w:after="0" w:line="288" w:lineRule="auto"/>
                    <w:ind w:left="459" w:hanging="283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   </w:t>
                  </w: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«КОСТІВСЬКИЙ ДИТЯЧИЙ САДОК «ДЗВІНОЧОК» ВАЛКІВСЬКОЇ МІСЬКОЇ РАДИ ХАРКІВСЬКОЇ ОБЛАСТІ»</w:t>
                  </w:r>
                </w:p>
                <w:p w:rsidR="00934642" w:rsidRPr="00721C58" w:rsidRDefault="00934642" w:rsidP="00721C58">
                  <w:pPr>
                    <w:spacing w:after="0" w:line="288" w:lineRule="auto"/>
                    <w:ind w:left="459" w:hanging="283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    </w:t>
                  </w: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 ДОШКІЛЬНОЇ ОСВІТИ  «ОЛЕКСАНДРІВСЬКИЙ ДИТЯЧИЙ САДОК «ПРОМІНЧИК» ВАЛКІВСЬКОЇ МІСЬКОЇ РАДИ ХАРКІВСЬКОЇ ОБЛАСТІ»</w:t>
                  </w:r>
                </w:p>
                <w:p w:rsidR="00934642" w:rsidRPr="00721C58" w:rsidRDefault="00934642" w:rsidP="00721C58">
                  <w:pPr>
                    <w:spacing w:after="0" w:line="288" w:lineRule="auto"/>
                    <w:ind w:left="459" w:hanging="283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-     </w:t>
                  </w: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«ШАРІВСЬКИЙ ДИТЯЧИЙ САДОК «ПЕРЛИНКА»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2021-2025</w:t>
                  </w:r>
                </w:p>
              </w:tc>
            </w:tr>
            <w:tr w:rsidR="00934642" w:rsidRPr="00DC1DC3" w:rsidTr="00284905">
              <w:trPr>
                <w:trHeight w:val="1928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721C58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721C58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721C58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Виготовити проектно-кошторисну документацію на  встановлення пристроїв блискавкозахисту  :</w:t>
                  </w:r>
                </w:p>
                <w:p w:rsidR="00934642" w:rsidRPr="00721C58" w:rsidRDefault="00934642" w:rsidP="00721C58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КОМУНАЛЬНИЙ ЗАКЛАД «ВАЛКІВСЬКИЙ ЛІЦЕЙ ІМ. О.МАСЕЛЬСЬКОГО ВАЛКІВСЬКОЇ МІСЬКОЇ РАДИ ХАРКІВСЬКОЇ ОБЛАСТІ»</w:t>
                  </w:r>
                </w:p>
                <w:p w:rsidR="00934642" w:rsidRPr="00DC1DC3" w:rsidRDefault="00934642" w:rsidP="00721C58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«КОВ’ЯЗЬКИЙ НАВЧАЛЬНО-ВИХОВНИЙ КОМПЛЕКС (ЗОШ І-ІІІ СТУПЕНІВ ДОШКІЛЬНИЙ НАВЧАЛЬНИЙ ЗАКЛАД) ВАЛКІВСЬКОЇ МІСЬКОЇ РАДИ ХАРКІВСЬКОЇ ОБЛАСТІ»</w:t>
                  </w:r>
                </w:p>
                <w:p w:rsidR="00934642" w:rsidRPr="00DC1DC3" w:rsidRDefault="00934642" w:rsidP="00721C58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«БАРАНІВСЬКИЙ ЛІЦЕЙ ВАЛКІВСЬКОЇ МІСЬКОЇ РАДИ ХАРКІВСЬКОЇ ОБЛАСТІ»</w:t>
                  </w:r>
                </w:p>
                <w:p w:rsidR="00934642" w:rsidRPr="00721C58" w:rsidRDefault="00934642" w:rsidP="00721C58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«ОЛЕКСАНДРІВСЬКА ЗОШ І-ІІІ СТУПЕНІВ ІМ. І.С.БУРЯКА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2021-2025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1A195C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C97F71" w:rsidRDefault="00934642" w:rsidP="001A195C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1C58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  Виготовити проектно-кошторисну документацію на  встановлення пристроїв блискавкозахисту</w:t>
                  </w:r>
                  <w:r w:rsidRPr="00C97F7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:</w:t>
                  </w:r>
                </w:p>
                <w:p w:rsidR="00934642" w:rsidRPr="00721C58" w:rsidRDefault="00934642" w:rsidP="00721C58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«ВАЛКІВСЬКИЙ ЯСЛА-САДОК «ВЕСЕЛКА» ВАЛКІВСЬКОЇ МІСЬКОЇ РАДИ ХАРКІВСЬКОЇ ОБЛАСТІ»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;</w:t>
                  </w:r>
                </w:p>
                <w:p w:rsidR="00934642" w:rsidRPr="00721C58" w:rsidRDefault="00934642" w:rsidP="00721C58">
                  <w:pPr>
                    <w:pStyle w:val="ListParagraph"/>
                    <w:numPr>
                      <w:ilvl w:val="0"/>
                      <w:numId w:val="22"/>
                    </w:numPr>
                    <w:spacing w:line="288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  <w:r w:rsidRPr="00721C58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«ЗАМІСЬКИЙ ДИТЯЧИЙ САДОК «КОЛОБОК»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2406F4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2021-2025</w:t>
                  </w:r>
                </w:p>
              </w:tc>
            </w:tr>
            <w:tr w:rsidR="00934642" w:rsidRPr="00DC1DC3" w:rsidTr="00284905">
              <w:trPr>
                <w:trHeight w:val="1863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Здійснити заходи з утеплення фасадів закладів:</w:t>
                  </w:r>
                </w:p>
                <w:p w:rsidR="00934642" w:rsidRPr="00A915BE" w:rsidRDefault="00934642" w:rsidP="00A915BE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31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«ВАЛКІВСЬКА ЗОШ І-ІІІ СТУПЕНІВ ВАЛКІВСЬКОЇ МІСЬКОЇ РАДИ ХАРКІВСЬКОЇ ОБЛАСТІ»</w:t>
                  </w:r>
                </w:p>
                <w:p w:rsidR="00934642" w:rsidRPr="00A915BE" w:rsidRDefault="00934642" w:rsidP="00551149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31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915BE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«ВАЛКІВСЬКИЙ ЯСЛА-САДОК «БЕРІЗКА» ВАЛКІВСЬКОЇ МІСЬКОЇ РАДИ ХАРКІВСЬКОЇ ОБЛАСТІ»</w:t>
                  </w:r>
                </w:p>
                <w:p w:rsidR="00934642" w:rsidRPr="00A915BE" w:rsidRDefault="00934642" w:rsidP="00A915BE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A915BE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«ВАЛКІВСЬКИЙ ЯСЛА-САДОК «ЯБЛУНЬКА» ВАЛКІВСЬКОЇ МІСЬКОЇ РАДИ ХАРКІВСЬКОЇ ОБЛАСТІ»</w:t>
                  </w:r>
                </w:p>
                <w:p w:rsidR="00934642" w:rsidRPr="00A915BE" w:rsidRDefault="00934642" w:rsidP="00A915BE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A915BE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«ЗАМІСЬКИЙ ДИТЯЧИЙ САДОК «КОЛОБОК» ВАЛКІВСЬКОЇ МІСЬКОЇ РАДИ ХАРКІВСЬКОЇ ОБЛАСТІ»</w:t>
                  </w:r>
                </w:p>
                <w:p w:rsidR="00934642" w:rsidRPr="00DC1DC3" w:rsidRDefault="00934642" w:rsidP="00A915BE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915BE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«КОСТІВСЬКИЙ ДИТЯЧИЙ САДОК «ДЗВІНОЧОК»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2022-2023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812DF3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Відкоригувати  проектно-кошторисну документацію на проведення капітальних ремонтів приміщень </w:t>
                  </w:r>
                </w:p>
                <w:p w:rsidR="00934642" w:rsidRPr="00C97F71" w:rsidRDefault="00934642" w:rsidP="00A915BE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«БАРАНІВСЬКИЙ ЛІЦЕЙ ВАЛКІВСЬКОЇ МІСЬКОЇ РАДИ ХАРКІВСЬКОЇ ОБЛАСТІ»</w:t>
                  </w:r>
                </w:p>
                <w:p w:rsidR="00934642" w:rsidRPr="00A915BE" w:rsidRDefault="00934642" w:rsidP="00A915BE">
                  <w:pPr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915B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«ВИСОКОПІЛЬСЬКА ЗОШ І-ІІІ СТУПЕНІВ ВАЛКІВСЬКОЇ МІСЬКОЇ РАДИ ХАРКІВСЬКОЇ ОБЛАСТІ»</w:t>
                  </w:r>
                  <w:r w:rsidRPr="00A915B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;</w:t>
                  </w:r>
                </w:p>
                <w:p w:rsidR="00934642" w:rsidRPr="00C97F71" w:rsidRDefault="00934642" w:rsidP="00A915BE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«СНІЖКІВСЬКА ЗОШ І-ІІІ СТУПЕНІВ ВАЛКІВСЬКОЇ МІСЬКОЇ РАДИ ХАРКІВСЬКОЇ ОБЛАСТІ»</w:t>
                  </w:r>
                  <w:r w:rsidRPr="00C97F7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;</w:t>
                  </w:r>
                </w:p>
                <w:p w:rsidR="00934642" w:rsidRPr="00DC1DC3" w:rsidRDefault="00934642" w:rsidP="00A915BE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«ШАРІВСЬКИЙ ЛІЦЕЙ ВАЛКІВСЬКОЇ МІСЬКОЇ РАДИ ХАРКІВСЬКОЇ ОБЛАСТІ</w:t>
                  </w:r>
                </w:p>
                <w:p w:rsidR="00934642" w:rsidRPr="00A915BE" w:rsidRDefault="00934642" w:rsidP="00A915BE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«ОГУЛЬЦІВСЬКА ЗОШ І-ІІІ СТУПЕНІВ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2022</w:t>
                  </w:r>
                </w:p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A915BE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Провести капітальний ремонт  даху</w:t>
                  </w: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КОМУНАЛЬНОГО ЗАКЛАДУ  «СИДОРЕНКІВСЬКА ЗОШ І-ІІІ СТУПЕНІВ</w:t>
                  </w:r>
                  <w:r w:rsidRPr="00DC1DC3">
                    <w:rPr>
                      <w:sz w:val="28"/>
                      <w:szCs w:val="28"/>
                    </w:rPr>
                    <w:t xml:space="preserve">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2022</w:t>
                  </w:r>
                </w:p>
              </w:tc>
            </w:tr>
            <w:tr w:rsidR="00934642" w:rsidRPr="00DC1DC3" w:rsidTr="00284905">
              <w:trPr>
                <w:trHeight w:val="633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537F02" w:rsidRDefault="00934642" w:rsidP="00551149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Провести капітальний ремонт системи опалення</w:t>
                  </w: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КОМУНАЛЬНОГО  ЗАКЛАДУ «МЕЛЬНИКІВСЬКА ЗОШ І-ІІІ СТУПЕНІВ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2022-2023 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Провести роботи по водовідведенню ( встановлення жолобів) на приміщеннях</w:t>
                  </w:r>
                </w:p>
                <w:p w:rsidR="00934642" w:rsidRPr="00537F02" w:rsidRDefault="00934642" w:rsidP="00537F02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КОМУНАЛЬНОГО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ЗАКЛАД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У 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ДОШКІЛЬНОЇ ОСВІТИ «КОСТІВСЬКИЙ ДИТЯЧИЙ САДОК «ДЗВІНОЧОК» ВАЛКІВСЬКОЇ МІСЬКОЇ РАДИ ХАРКІВСЬКОЇ ОБЛАСТІ»</w:t>
                  </w:r>
                </w:p>
                <w:p w:rsidR="00934642" w:rsidRPr="00537F02" w:rsidRDefault="00934642" w:rsidP="00537F02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КОМУНАЛЬНОГО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ЗАКЛАД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У 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ДОШКІЛЬНОЇ ОСВІТИ «БАРАНІВСЬКИЙ ДИТЯЧИЙ САДОК  «ЛАСТІВКА» ВАЛКІВСЬКОЇ МІСЬКОЇ РАДИ ХАРКІВСЬКОЇ ОБЛАСТІ»</w:t>
                  </w:r>
                </w:p>
                <w:p w:rsidR="00934642" w:rsidRPr="00537F02" w:rsidRDefault="00934642" w:rsidP="00537F02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ЬНОГО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ЗАКЛАД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У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 ДОШКІЛЬНОЇ ОСВІТИ  «ОЛЕКСАНДРІВСЬКИЙ ДИТЯЧИЙ САДОК «ПРОМІНЧИК» ВАЛКІВСЬКОЇ МІСЬКОЇ РАДИ ХАРКІВСЬКОЇ ОБЛАСТІ»</w:t>
                  </w:r>
                </w:p>
                <w:p w:rsidR="00934642" w:rsidRPr="00DC1DC3" w:rsidRDefault="00934642" w:rsidP="00537F02">
                  <w:pPr>
                    <w:pStyle w:val="ListParagraph"/>
                    <w:numPr>
                      <w:ilvl w:val="0"/>
                      <w:numId w:val="22"/>
                    </w:num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КОМУНАЛЬНОГО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ЗАКЛАД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У 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ДОШКІЛЬНОЇ ОСВІТИ «ШАРІВСЬКИЙ ДИТЯЧИЙ САДОК «ПЕРЛИНКА»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2021-2022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537F02" w:rsidRDefault="00934642" w:rsidP="00551149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31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Здійснити роботи по ремонту системи каналізації</w:t>
                  </w: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в </w:t>
                  </w:r>
                  <w:r w:rsidRPr="00A915BE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«ВАЛКІВСЬКИЙ ЯСЛА-САДОК «БЕРІЗКА» ВАЛКІВСЬКОЇ МІСЬКОЇ РАДИ ХАРКІВСЬКОЇ ОБЛАСТІ»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</w:t>
                  </w: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 та облаштувати  каналізаційні ями</w:t>
                  </w: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у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КОМУНАЛЬНОМУ ЗАКЛАДІ  «СИДОРЕНКІВСЬКА ЗОШ І-ІІІ СТУПЕНІВ ВАЛКІВСЬКОЇ МІСЬКОЇ РАДИ ХАРКІВСЬКОЇ ОБЛАСТІ»  </w:t>
                  </w:r>
                  <w:r w:rsidRPr="00DC1DC3">
                    <w:rPr>
                      <w:rFonts w:ascii="Times New Roman" w:hAnsi="Times New Roman"/>
                      <w:sz w:val="28"/>
                      <w:szCs w:val="28"/>
                    </w:rPr>
                    <w:t xml:space="preserve">та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КОМУНАЛЬНОМУ  ЗАКЛАДІ  «ШАРІВСЬКИЙ ЛІЦЕЙ ВАЛКІВСЬКОЇ МІСЬКОЇ РАДИ ХАРКІВСЬКОЇ ОБЛАСТІ»</w:t>
                  </w:r>
                </w:p>
                <w:p w:rsidR="00934642" w:rsidRPr="00537F02" w:rsidRDefault="00934642" w:rsidP="00537F02">
                  <w:pPr>
                    <w:pStyle w:val="ListParagraph"/>
                    <w:spacing w:after="0" w:line="288" w:lineRule="auto"/>
                    <w:ind w:left="31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2022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Провести капітальний ремонт харчоблоків</w:t>
                  </w: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у </w:t>
                  </w:r>
                </w:p>
                <w:p w:rsidR="00934642" w:rsidRPr="00006899" w:rsidRDefault="00934642" w:rsidP="00551149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84905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КОМУНАЛЬНОМУ  ЗАКЛАДІ  ДОШКІЛЬНОЇ ОСВІТИ «ЗАМІСЬКИЙ ДИТЯЧИЙ САДОК «КОЛОБОК» ВАЛКІВСЬКОЇ МІСЬКОЇ РАДИ ХАРКІВСЬКОЇ ОБЛАСТІ»</w:t>
                  </w:r>
                  <w:r w:rsidRPr="00006899"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uk-UA" w:bidi="hi-IN"/>
                    </w:rPr>
                    <w:t xml:space="preserve">  та </w:t>
                  </w:r>
                  <w:r w:rsidRPr="00DC1DC3">
                    <w:rPr>
                      <w:rFonts w:ascii="Times New Roman" w:hAnsi="Times New Roman"/>
                      <w:sz w:val="28"/>
                      <w:szCs w:val="28"/>
                    </w:rPr>
                    <w:t xml:space="preserve">Черемушнянській  філії 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КОМУНАЛЬНОГО ЗАКЛАДУ «ШАРІВСЬКИЙ ЛІЦЕЙ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2022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006899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Забезпечити комп’ютерною технікою </w:t>
                  </w:r>
                </w:p>
                <w:p w:rsidR="00934642" w:rsidRPr="00006899" w:rsidRDefault="00934642" w:rsidP="00006899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459" w:hanging="283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«БАРАНІВСЬКИЙ ЛІЦЕЙ ВАЛКІВСЬКОЇ МІСЬКОЇ РАДИ ХАРКІВСЬКОЇ ОБЛАСТІ»</w:t>
                  </w:r>
                </w:p>
                <w:p w:rsidR="00934642" w:rsidRPr="00DC1DC3" w:rsidRDefault="00934642" w:rsidP="00006899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459" w:hanging="28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«ВАЛКІВСЬКА ЗОШ І-ІІІ СТУПЕНІВ ВАЛКІВСЬКОЇ МІСЬКОЇ РАДИ ХАРКІВСЬКОЇ ОБЛАСТІ»</w:t>
                  </w:r>
                </w:p>
                <w:p w:rsidR="00934642" w:rsidRPr="00DC1DC3" w:rsidRDefault="00934642" w:rsidP="00006899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459" w:hanging="28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«СТАРОМЕРЧИЦЬКИЙ ЛІЦЕЙ ВАЛКІВСЬКОЇ МІСЬКОЇ РАДИ ХАРКІВСЬКОЇ ОБЛАСТІ»</w:t>
                  </w:r>
                </w:p>
                <w:p w:rsidR="00934642" w:rsidRPr="00DC1DC3" w:rsidRDefault="00934642" w:rsidP="00006899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459" w:hanging="28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«ВИСОКОПІЛЬСЬКА ЗОШ І-ІІІ СТУПЕНІВ ВАЛКІВСЬКОЇ МІСЬКОЇ РАДИ ХАРКІВСЬКОЇ ОБЛАСТІ»</w:t>
                  </w:r>
                </w:p>
                <w:p w:rsidR="00934642" w:rsidRPr="00DC1DC3" w:rsidRDefault="00934642" w:rsidP="00006899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459" w:hanging="28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«СЕРПНЕВИЙ НАВЧАЛЬНО-ВИХОВНИЙ КОМПЛЕКС (ЛІЦЕЙ – ЗАКЛАД ДОШКІЛЬНОЇ ОСВІТИ) ВАЛКІВСЬКОЇ МІСЬКОЇ РАДИ ХАРКІВСЬКОЇ ОБЛАСТІ»</w:t>
                  </w:r>
                </w:p>
                <w:p w:rsidR="00934642" w:rsidRPr="00DC1DC3" w:rsidRDefault="00934642" w:rsidP="00006899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459" w:hanging="28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«ОГУЛЬЦІВСЬКА ЗОШ І-ІІІ СТУПЕНІВ ВАЛКІВСЬКОЇ МІСЬКОЇ РАДИ ХАРКІВСЬКОЇ ОБЛАСТІ»</w:t>
                  </w:r>
                </w:p>
                <w:p w:rsidR="00934642" w:rsidRPr="00006899" w:rsidRDefault="00934642" w:rsidP="00006899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459" w:hanging="283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>КОМУНАЛЬНИЙ ЗАКЛАД «ШАРІВСЬКИЙ ЛІЦЕЙ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2022-24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710CFD">
                  <w:pPr>
                    <w:spacing w:after="0" w:line="288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Виконати заміну віконних блоків у</w:t>
                  </w: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:</w:t>
                  </w:r>
                  <w:r w:rsidRPr="00DC1D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КОМУНАЛЬНОМУ ЗАКЛАДІ  «ВИСОКОПІЛЬСЬКА ЗОШ І-ІІІ СТУПЕНІВ ВАЛКІВСЬКОЇ МІСЬКОЇ РАДИ ХАРКІВСЬКОЇ ОБЛАСТІ»  та </w:t>
                  </w:r>
                  <w:r w:rsidRPr="00710CFD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КОМУНАЛЬНОМУ ЗАКЛАДІ  ДОШКІЛЬНОЇ ОСВІТИ  «ОЛЕКСАНДРІВСЬКИЙ ДИТЯЧИЙ САДОК «ПРОМІНЧИК»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2022-2023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Здійснити заміну меблів,  м’якого інвентарю  та посуду:</w:t>
                  </w: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934642" w:rsidRPr="00A915BE" w:rsidRDefault="00934642" w:rsidP="00710CF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31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915BE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«ВАЛКІВСЬКИЙ ЯСЛА-САДОК «БЕРІЗКА» ВАЛКІВСЬКОЇ МІСЬКОЇ РАДИ ХАРКІВСЬКОЇ ОБЛАСТІ»</w:t>
                  </w:r>
                </w:p>
                <w:p w:rsidR="00934642" w:rsidRPr="00A915BE" w:rsidRDefault="00934642" w:rsidP="00710CF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A915BE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«ВАЛКІВСЬКИЙ ЯСЛА-САДОК «ЯБЛУНЬКА» ВАЛКІВСЬКОЇ МІСЬКОЇ РАДИ ХАРКІВСЬКОЇ ОБЛАСТІ»</w:t>
                  </w:r>
                </w:p>
                <w:p w:rsidR="00934642" w:rsidRPr="00710CFD" w:rsidRDefault="00934642" w:rsidP="00710CF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710CFD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 ДОШКІЛЬНОЇ ОСВІТИ  «ОЛЕКСАНДРІВСЬКИЙ ДИТЯЧИЙ САДОК «ПРОМІНЧИК» ВАЛКІВСЬКОЇ МІСЬКОЇ РАДИ ХАРКІВСЬКОЇ ОБЛАСТІ»</w:t>
                  </w:r>
                </w:p>
                <w:p w:rsidR="00934642" w:rsidRPr="00710CFD" w:rsidRDefault="00934642" w:rsidP="00710CF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710CFD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  «СИДОРЕНКІВСЬКИЙ ДИТЯЧИЙ САДОК «БАРВІНОК» ВАЛКІВСЬКОЇ МІСЬКОЇ РАДИ ХАРКІВСЬКОЇ ОБЛАСТІ»</w:t>
                  </w:r>
                </w:p>
                <w:p w:rsidR="00934642" w:rsidRPr="00710CFD" w:rsidRDefault="00934642" w:rsidP="00710CF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</w:pPr>
                  <w:r w:rsidRPr="00710CFD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КОМУНАЛЬНОГО ЗАКЛАДУ ДОШКІЛЬНОЇ ОСВІТИ «МЕЛЬНИКІВСЬКИЙ ДИТЯЧИЙ САДОК «КАЗКА» ВАЛКІВСЬКОЇ МІСЬКОЇ РАДИ ХАРКІВСЬКОЇ ОБЛАСТІ»</w:t>
                  </w:r>
                </w:p>
                <w:p w:rsidR="00934642" w:rsidRPr="00710CFD" w:rsidRDefault="00934642" w:rsidP="00710CFD">
                  <w:pPr>
                    <w:pStyle w:val="ListParagraph"/>
                    <w:numPr>
                      <w:ilvl w:val="0"/>
                      <w:numId w:val="26"/>
                    </w:numPr>
                    <w:spacing w:after="0" w:line="288" w:lineRule="auto"/>
                    <w:ind w:left="318" w:hanging="284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0CFD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КОМУНАЛЬНИЙ ЗАКЛАД ДОШКІЛЬНОЇ ОСВІТИ «СНІЖКІВСЬКИЙ ДИТЯЧИЙ САДОК «РОМАШКА»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2022-23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710CFD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 Придбати твердопаливний котел  для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>КОМУНАЛЬНОГО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ЗАКЛАД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У </w:t>
                  </w:r>
                  <w:r w:rsidRPr="00537F02"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uk-UA" w:bidi="hi-IN"/>
                    </w:rPr>
                    <w:t xml:space="preserve"> ДОШКІЛЬНОЇ ОСВІТИ «ШАРІВСЬКИЙ ДИТЯЧИЙ САДОК «ПЕРЛИНКА» ВАЛКІВСЬКОЇ МІСЬКОЇ РАДИ ХАРКІВСЬКОЇ ОБЛАСТІ»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2022 </w:t>
                  </w:r>
                </w:p>
              </w:tc>
            </w:tr>
            <w:tr w:rsidR="00934642" w:rsidRPr="00DC1DC3" w:rsidTr="00284905">
              <w:trPr>
                <w:trHeight w:val="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DC1DC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Придбати 2  шкільних автобуси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4642" w:rsidRPr="00DC1DC3" w:rsidRDefault="00934642" w:rsidP="00551149">
                  <w:pPr>
                    <w:spacing w:after="0" w:line="288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C1DC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2022-2024 </w:t>
                  </w:r>
                </w:p>
              </w:tc>
            </w:tr>
          </w:tbl>
          <w:p w:rsidR="00934642" w:rsidRPr="00DC1DC3" w:rsidRDefault="00934642" w:rsidP="001A195C">
            <w:pPr>
              <w:spacing w:line="28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934642" w:rsidRPr="00DC1DC3" w:rsidRDefault="00934642" w:rsidP="001A195C">
            <w:pPr>
              <w:spacing w:line="28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C1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34642" w:rsidRPr="00DC1DC3" w:rsidRDefault="00934642" w:rsidP="001A195C">
            <w:pPr>
              <w:spacing w:line="28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934642" w:rsidRPr="00DC1DC3" w:rsidRDefault="00934642" w:rsidP="001A195C">
            <w:pPr>
              <w:spacing w:line="28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934642" w:rsidRPr="00DC1DC3" w:rsidRDefault="00934642" w:rsidP="001A195C">
            <w:pPr>
              <w:spacing w:line="28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934642" w:rsidRPr="00DC1DC3" w:rsidRDefault="00934642" w:rsidP="001A195C">
            <w:pPr>
              <w:spacing w:line="28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934642" w:rsidRPr="00DC1DC3" w:rsidRDefault="00934642" w:rsidP="001A195C">
            <w:pPr>
              <w:spacing w:line="28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934642" w:rsidRPr="00DC1DC3" w:rsidRDefault="00934642" w:rsidP="001A195C">
            <w:pPr>
              <w:spacing w:line="28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934642" w:rsidRPr="00284905" w:rsidRDefault="00934642" w:rsidP="00001E99">
      <w:pPr>
        <w:pStyle w:val="NormalWeb"/>
        <w:jc w:val="both"/>
        <w:rPr>
          <w:sz w:val="28"/>
          <w:szCs w:val="28"/>
          <w:lang w:val="uk-UA"/>
        </w:rPr>
      </w:pPr>
    </w:p>
    <w:p w:rsidR="00934642" w:rsidRPr="00574D36" w:rsidRDefault="00934642" w:rsidP="00001E99">
      <w:pPr>
        <w:pStyle w:val="NormalWeb"/>
        <w:jc w:val="both"/>
        <w:rPr>
          <w:sz w:val="28"/>
          <w:szCs w:val="28"/>
          <w:lang w:val="uk-UA"/>
        </w:rPr>
      </w:pPr>
    </w:p>
    <w:p w:rsidR="00934642" w:rsidRPr="00574D36" w:rsidRDefault="00934642" w:rsidP="00001E99">
      <w:pPr>
        <w:pStyle w:val="NormalWeb"/>
        <w:jc w:val="both"/>
        <w:rPr>
          <w:sz w:val="28"/>
          <w:szCs w:val="28"/>
          <w:lang w:val="uk-UA"/>
        </w:rPr>
      </w:pPr>
    </w:p>
    <w:p w:rsidR="00934642" w:rsidRPr="00574D36" w:rsidRDefault="00934642" w:rsidP="00001E99">
      <w:pPr>
        <w:pStyle w:val="NormalWeb"/>
        <w:jc w:val="both"/>
        <w:rPr>
          <w:sz w:val="28"/>
          <w:szCs w:val="28"/>
          <w:lang w:val="uk-UA"/>
        </w:rPr>
      </w:pPr>
    </w:p>
    <w:p w:rsidR="00934642" w:rsidRPr="00574D36" w:rsidRDefault="00934642" w:rsidP="00001E99">
      <w:pPr>
        <w:pStyle w:val="NormalWeb"/>
        <w:jc w:val="both"/>
        <w:rPr>
          <w:sz w:val="28"/>
          <w:szCs w:val="28"/>
          <w:lang w:val="uk-UA"/>
        </w:rPr>
      </w:pPr>
    </w:p>
    <w:p w:rsidR="00934642" w:rsidRDefault="00934642" w:rsidP="00E5072A">
      <w:pPr>
        <w:rPr>
          <w:rFonts w:ascii="Cambria" w:hAnsi="Cambria" w:cs="Cambria"/>
          <w:b/>
          <w:color w:val="B61AA0"/>
          <w:sz w:val="56"/>
          <w:szCs w:val="56"/>
        </w:rPr>
      </w:pPr>
    </w:p>
    <w:sectPr w:rsidR="00934642" w:rsidSect="00E9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642" w:rsidRDefault="00934642" w:rsidP="00551B5D">
      <w:pPr>
        <w:spacing w:after="0" w:line="240" w:lineRule="auto"/>
      </w:pPr>
      <w:r>
        <w:separator/>
      </w:r>
    </w:p>
  </w:endnote>
  <w:endnote w:type="continuationSeparator" w:id="0">
    <w:p w:rsidR="00934642" w:rsidRDefault="00934642" w:rsidP="005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642" w:rsidRDefault="00934642" w:rsidP="00551B5D">
      <w:pPr>
        <w:spacing w:after="0" w:line="240" w:lineRule="auto"/>
      </w:pPr>
      <w:r>
        <w:separator/>
      </w:r>
    </w:p>
  </w:footnote>
  <w:footnote w:type="continuationSeparator" w:id="0">
    <w:p w:rsidR="00934642" w:rsidRDefault="00934642" w:rsidP="00551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C60"/>
    <w:multiLevelType w:val="hybridMultilevel"/>
    <w:tmpl w:val="789C86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272C2"/>
    <w:multiLevelType w:val="hybridMultilevel"/>
    <w:tmpl w:val="B734B558"/>
    <w:lvl w:ilvl="0" w:tplc="472CCC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E2D31"/>
    <w:multiLevelType w:val="hybridMultilevel"/>
    <w:tmpl w:val="D20A7E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13603B"/>
    <w:multiLevelType w:val="hybridMultilevel"/>
    <w:tmpl w:val="9C500F5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844323"/>
    <w:multiLevelType w:val="hybridMultilevel"/>
    <w:tmpl w:val="50846E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F77363"/>
    <w:multiLevelType w:val="hybridMultilevel"/>
    <w:tmpl w:val="BDB44E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591A81"/>
    <w:multiLevelType w:val="hybridMultilevel"/>
    <w:tmpl w:val="DCF0943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D2B7413"/>
    <w:multiLevelType w:val="hybridMultilevel"/>
    <w:tmpl w:val="34FAB0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1556EB"/>
    <w:multiLevelType w:val="multilevel"/>
    <w:tmpl w:val="0700C5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493C3713"/>
    <w:multiLevelType w:val="hybridMultilevel"/>
    <w:tmpl w:val="324E65B4"/>
    <w:lvl w:ilvl="0" w:tplc="472CCC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5D063F"/>
    <w:multiLevelType w:val="hybridMultilevel"/>
    <w:tmpl w:val="331ADA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2304943"/>
    <w:multiLevelType w:val="hybridMultilevel"/>
    <w:tmpl w:val="2826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2F7E7B"/>
    <w:multiLevelType w:val="hybridMultilevel"/>
    <w:tmpl w:val="B36829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57770C"/>
    <w:multiLevelType w:val="hybridMultilevel"/>
    <w:tmpl w:val="1B5CED42"/>
    <w:lvl w:ilvl="0" w:tplc="472CC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0F43A1"/>
    <w:multiLevelType w:val="hybridMultilevel"/>
    <w:tmpl w:val="C586577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045C4D"/>
    <w:multiLevelType w:val="hybridMultilevel"/>
    <w:tmpl w:val="B23882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726955"/>
    <w:multiLevelType w:val="hybridMultilevel"/>
    <w:tmpl w:val="C48832A2"/>
    <w:lvl w:ilvl="0" w:tplc="D2664606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C2AFA"/>
    <w:multiLevelType w:val="multilevel"/>
    <w:tmpl w:val="97DEBC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8">
    <w:nsid w:val="69C8718A"/>
    <w:multiLevelType w:val="hybridMultilevel"/>
    <w:tmpl w:val="A28EB20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DE4DBB"/>
    <w:multiLevelType w:val="hybridMultilevel"/>
    <w:tmpl w:val="A0986772"/>
    <w:lvl w:ilvl="0" w:tplc="B05EB8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912061"/>
    <w:multiLevelType w:val="hybridMultilevel"/>
    <w:tmpl w:val="D24076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8627EB"/>
    <w:multiLevelType w:val="hybridMultilevel"/>
    <w:tmpl w:val="9F74CB0A"/>
    <w:lvl w:ilvl="0" w:tplc="E5720DC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5A63C11"/>
    <w:multiLevelType w:val="hybridMultilevel"/>
    <w:tmpl w:val="5FE09C24"/>
    <w:lvl w:ilvl="0" w:tplc="6576D8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014F0E"/>
    <w:multiLevelType w:val="hybridMultilevel"/>
    <w:tmpl w:val="CD802012"/>
    <w:lvl w:ilvl="0" w:tplc="472CCC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3968E9"/>
    <w:multiLevelType w:val="hybridMultilevel"/>
    <w:tmpl w:val="9F924C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7F445D"/>
    <w:multiLevelType w:val="hybridMultilevel"/>
    <w:tmpl w:val="060EB3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9"/>
  </w:num>
  <w:num w:numId="3">
    <w:abstractNumId w:val="21"/>
  </w:num>
  <w:num w:numId="4">
    <w:abstractNumId w:val="3"/>
  </w:num>
  <w:num w:numId="5">
    <w:abstractNumId w:val="7"/>
  </w:num>
  <w:num w:numId="6">
    <w:abstractNumId w:val="25"/>
  </w:num>
  <w:num w:numId="7">
    <w:abstractNumId w:val="2"/>
  </w:num>
  <w:num w:numId="8">
    <w:abstractNumId w:val="6"/>
  </w:num>
  <w:num w:numId="9">
    <w:abstractNumId w:val="18"/>
  </w:num>
  <w:num w:numId="10">
    <w:abstractNumId w:val="14"/>
  </w:num>
  <w:num w:numId="11">
    <w:abstractNumId w:val="10"/>
  </w:num>
  <w:num w:numId="12">
    <w:abstractNumId w:val="24"/>
  </w:num>
  <w:num w:numId="13">
    <w:abstractNumId w:val="5"/>
  </w:num>
  <w:num w:numId="14">
    <w:abstractNumId w:val="4"/>
  </w:num>
  <w:num w:numId="15">
    <w:abstractNumId w:val="15"/>
  </w:num>
  <w:num w:numId="16">
    <w:abstractNumId w:val="17"/>
  </w:num>
  <w:num w:numId="17">
    <w:abstractNumId w:val="0"/>
  </w:num>
  <w:num w:numId="18">
    <w:abstractNumId w:val="20"/>
  </w:num>
  <w:num w:numId="19">
    <w:abstractNumId w:val="12"/>
  </w:num>
  <w:num w:numId="20">
    <w:abstractNumId w:val="8"/>
  </w:num>
  <w:num w:numId="21">
    <w:abstractNumId w:val="22"/>
  </w:num>
  <w:num w:numId="22">
    <w:abstractNumId w:val="13"/>
  </w:num>
  <w:num w:numId="23">
    <w:abstractNumId w:val="16"/>
  </w:num>
  <w:num w:numId="24">
    <w:abstractNumId w:val="1"/>
  </w:num>
  <w:num w:numId="25">
    <w:abstractNumId w:val="9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9EE"/>
    <w:rsid w:val="00001E99"/>
    <w:rsid w:val="00006899"/>
    <w:rsid w:val="0004643D"/>
    <w:rsid w:val="00050808"/>
    <w:rsid w:val="00060069"/>
    <w:rsid w:val="00063B1E"/>
    <w:rsid w:val="000842E3"/>
    <w:rsid w:val="00086039"/>
    <w:rsid w:val="000A62A9"/>
    <w:rsid w:val="000B0231"/>
    <w:rsid w:val="000C0E3B"/>
    <w:rsid w:val="000D0CA5"/>
    <w:rsid w:val="00104AEF"/>
    <w:rsid w:val="0011035C"/>
    <w:rsid w:val="001143C7"/>
    <w:rsid w:val="00116FB5"/>
    <w:rsid w:val="0011798A"/>
    <w:rsid w:val="00150890"/>
    <w:rsid w:val="00150E97"/>
    <w:rsid w:val="001A195C"/>
    <w:rsid w:val="001A2953"/>
    <w:rsid w:val="001A33CA"/>
    <w:rsid w:val="001B146B"/>
    <w:rsid w:val="001B43C6"/>
    <w:rsid w:val="001D4A3F"/>
    <w:rsid w:val="001E71AF"/>
    <w:rsid w:val="001F1394"/>
    <w:rsid w:val="001F7D65"/>
    <w:rsid w:val="002250E6"/>
    <w:rsid w:val="002406F4"/>
    <w:rsid w:val="00267B9E"/>
    <w:rsid w:val="00284905"/>
    <w:rsid w:val="00287110"/>
    <w:rsid w:val="002C60F7"/>
    <w:rsid w:val="002E513E"/>
    <w:rsid w:val="00322E58"/>
    <w:rsid w:val="003649D5"/>
    <w:rsid w:val="00365264"/>
    <w:rsid w:val="003772CB"/>
    <w:rsid w:val="00385079"/>
    <w:rsid w:val="00392511"/>
    <w:rsid w:val="003B4FE3"/>
    <w:rsid w:val="003C2552"/>
    <w:rsid w:val="003E400B"/>
    <w:rsid w:val="003F5367"/>
    <w:rsid w:val="00400AC1"/>
    <w:rsid w:val="004213D5"/>
    <w:rsid w:val="00450071"/>
    <w:rsid w:val="00450874"/>
    <w:rsid w:val="0045456F"/>
    <w:rsid w:val="004605BC"/>
    <w:rsid w:val="00486A47"/>
    <w:rsid w:val="004A1067"/>
    <w:rsid w:val="004B6133"/>
    <w:rsid w:val="004C2D8B"/>
    <w:rsid w:val="004D2388"/>
    <w:rsid w:val="004E2A90"/>
    <w:rsid w:val="004E3D79"/>
    <w:rsid w:val="004F7DF9"/>
    <w:rsid w:val="0050564B"/>
    <w:rsid w:val="0052022D"/>
    <w:rsid w:val="00527885"/>
    <w:rsid w:val="00533972"/>
    <w:rsid w:val="00537F02"/>
    <w:rsid w:val="00551149"/>
    <w:rsid w:val="0055189B"/>
    <w:rsid w:val="00551B5D"/>
    <w:rsid w:val="005568D4"/>
    <w:rsid w:val="005705E9"/>
    <w:rsid w:val="00574D36"/>
    <w:rsid w:val="00576B2E"/>
    <w:rsid w:val="00587AEF"/>
    <w:rsid w:val="005A17F2"/>
    <w:rsid w:val="00600558"/>
    <w:rsid w:val="00637A36"/>
    <w:rsid w:val="00673B3E"/>
    <w:rsid w:val="00675572"/>
    <w:rsid w:val="00691935"/>
    <w:rsid w:val="0069358A"/>
    <w:rsid w:val="006A3D6A"/>
    <w:rsid w:val="006C290B"/>
    <w:rsid w:val="006D63C4"/>
    <w:rsid w:val="006F5F1D"/>
    <w:rsid w:val="006F696F"/>
    <w:rsid w:val="00706326"/>
    <w:rsid w:val="007101DF"/>
    <w:rsid w:val="00710CFD"/>
    <w:rsid w:val="00721C58"/>
    <w:rsid w:val="00740354"/>
    <w:rsid w:val="00743EAB"/>
    <w:rsid w:val="0075196C"/>
    <w:rsid w:val="00764035"/>
    <w:rsid w:val="00765F4C"/>
    <w:rsid w:val="007663A3"/>
    <w:rsid w:val="007711F8"/>
    <w:rsid w:val="00774E8A"/>
    <w:rsid w:val="00791B51"/>
    <w:rsid w:val="00793DFE"/>
    <w:rsid w:val="007C4C6D"/>
    <w:rsid w:val="007C7E30"/>
    <w:rsid w:val="007F2258"/>
    <w:rsid w:val="008046F7"/>
    <w:rsid w:val="00812DF3"/>
    <w:rsid w:val="00814B3F"/>
    <w:rsid w:val="00827FE9"/>
    <w:rsid w:val="0084545A"/>
    <w:rsid w:val="008466C3"/>
    <w:rsid w:val="00850BE0"/>
    <w:rsid w:val="0087535F"/>
    <w:rsid w:val="0088796D"/>
    <w:rsid w:val="008B1478"/>
    <w:rsid w:val="008B5A7A"/>
    <w:rsid w:val="008C30C9"/>
    <w:rsid w:val="008D2605"/>
    <w:rsid w:val="008D59EE"/>
    <w:rsid w:val="00900C5E"/>
    <w:rsid w:val="00934642"/>
    <w:rsid w:val="0094295E"/>
    <w:rsid w:val="00957112"/>
    <w:rsid w:val="00990420"/>
    <w:rsid w:val="009A467E"/>
    <w:rsid w:val="009B0F92"/>
    <w:rsid w:val="009C0378"/>
    <w:rsid w:val="009D3C90"/>
    <w:rsid w:val="009F0AC0"/>
    <w:rsid w:val="009F78E5"/>
    <w:rsid w:val="00A70D62"/>
    <w:rsid w:val="00A915BE"/>
    <w:rsid w:val="00A944C6"/>
    <w:rsid w:val="00AD7022"/>
    <w:rsid w:val="00AF5566"/>
    <w:rsid w:val="00B029B5"/>
    <w:rsid w:val="00B1494E"/>
    <w:rsid w:val="00B362F1"/>
    <w:rsid w:val="00B413A5"/>
    <w:rsid w:val="00B428D0"/>
    <w:rsid w:val="00B51845"/>
    <w:rsid w:val="00B663F8"/>
    <w:rsid w:val="00B70847"/>
    <w:rsid w:val="00B71759"/>
    <w:rsid w:val="00BC25B3"/>
    <w:rsid w:val="00BE1FF0"/>
    <w:rsid w:val="00BE21CE"/>
    <w:rsid w:val="00BF18CA"/>
    <w:rsid w:val="00BF51A7"/>
    <w:rsid w:val="00C001D7"/>
    <w:rsid w:val="00C266D2"/>
    <w:rsid w:val="00C53C81"/>
    <w:rsid w:val="00C97F71"/>
    <w:rsid w:val="00D11BE6"/>
    <w:rsid w:val="00D16113"/>
    <w:rsid w:val="00D319E5"/>
    <w:rsid w:val="00D325B0"/>
    <w:rsid w:val="00D41321"/>
    <w:rsid w:val="00D558FE"/>
    <w:rsid w:val="00D934B3"/>
    <w:rsid w:val="00D9519F"/>
    <w:rsid w:val="00DB15E2"/>
    <w:rsid w:val="00DC1DC3"/>
    <w:rsid w:val="00DD0ED9"/>
    <w:rsid w:val="00DE2746"/>
    <w:rsid w:val="00E007C5"/>
    <w:rsid w:val="00E13199"/>
    <w:rsid w:val="00E5072A"/>
    <w:rsid w:val="00E7466D"/>
    <w:rsid w:val="00E966D5"/>
    <w:rsid w:val="00EF5247"/>
    <w:rsid w:val="00EF530F"/>
    <w:rsid w:val="00F02618"/>
    <w:rsid w:val="00F14699"/>
    <w:rsid w:val="00F2023C"/>
    <w:rsid w:val="00F329DA"/>
    <w:rsid w:val="00F65182"/>
    <w:rsid w:val="00F714EA"/>
    <w:rsid w:val="00FA7533"/>
    <w:rsid w:val="00FC5604"/>
    <w:rsid w:val="00FC5E23"/>
    <w:rsid w:val="00FE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F4C"/>
    <w:pPr>
      <w:spacing w:after="160" w:line="259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63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63F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1A2953"/>
    <w:pPr>
      <w:ind w:left="720"/>
      <w:contextualSpacing/>
    </w:pPr>
  </w:style>
  <w:style w:type="paragraph" w:styleId="NormalWeb">
    <w:name w:val="Normal (Web)"/>
    <w:basedOn w:val="Normal"/>
    <w:uiPriority w:val="99"/>
    <w:rsid w:val="000860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551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B5D"/>
    <w:rPr>
      <w:rFonts w:cs="Times New Roman"/>
      <w:lang w:val="uk-UA"/>
    </w:rPr>
  </w:style>
  <w:style w:type="paragraph" w:styleId="Footer">
    <w:name w:val="footer"/>
    <w:basedOn w:val="Normal"/>
    <w:link w:val="FooterChar"/>
    <w:uiPriority w:val="99"/>
    <w:rsid w:val="00551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B5D"/>
    <w:rPr>
      <w:rFonts w:cs="Times New Roman"/>
      <w:lang w:val="uk-UA"/>
    </w:rPr>
  </w:style>
  <w:style w:type="table" w:styleId="TableGrid">
    <w:name w:val="Table Grid"/>
    <w:basedOn w:val="TableNormal"/>
    <w:uiPriority w:val="99"/>
    <w:rsid w:val="006F5F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B663F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663F8"/>
    <w:rPr>
      <w:rFonts w:ascii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850BE0"/>
    <w:rPr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3772CB"/>
    <w:rPr>
      <w:rFonts w:cs="Times New Roman"/>
    </w:rPr>
  </w:style>
  <w:style w:type="paragraph" w:customStyle="1" w:styleId="docdata">
    <w:name w:val="docdata"/>
    <w:aliases w:val="docy,v5,2022,baiaagaaboqcaaaduwmaaaxjaw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7F22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91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1935"/>
    <w:rPr>
      <w:rFonts w:ascii="Tahoma" w:hAnsi="Tahoma" w:cs="Tahoma"/>
      <w:sz w:val="16"/>
      <w:szCs w:val="16"/>
      <w:lang w:val="uk-UA"/>
    </w:rPr>
  </w:style>
  <w:style w:type="character" w:styleId="Strong">
    <w:name w:val="Strong"/>
    <w:basedOn w:val="DefaultParagraphFont"/>
    <w:uiPriority w:val="99"/>
    <w:qFormat/>
    <w:rsid w:val="00F329DA"/>
    <w:rPr>
      <w:rFonts w:cs="Times New Roman"/>
      <w:b/>
      <w:bCs/>
    </w:rPr>
  </w:style>
  <w:style w:type="paragraph" w:customStyle="1" w:styleId="ql-align-justify">
    <w:name w:val="ql-align-justify"/>
    <w:basedOn w:val="Normal"/>
    <w:uiPriority w:val="99"/>
    <w:rsid w:val="00F329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98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8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1918</TotalTime>
  <Pages>35</Pages>
  <Words>6934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Админ</cp:lastModifiedBy>
  <cp:revision>36</cp:revision>
  <cp:lastPrinted>2021-10-04T08:21:00Z</cp:lastPrinted>
  <dcterms:created xsi:type="dcterms:W3CDTF">2021-09-19T14:39:00Z</dcterms:created>
  <dcterms:modified xsi:type="dcterms:W3CDTF">2021-11-18T15:24:00Z</dcterms:modified>
</cp:coreProperties>
</file>