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974" w:rsidRPr="006B5D14" w:rsidRDefault="00A91974" w:rsidP="006B5D14">
      <w:pPr>
        <w:pStyle w:val="a3"/>
        <w:shd w:val="clear" w:color="auto" w:fill="FFFFFF"/>
        <w:spacing w:before="0" w:beforeAutospacing="0" w:after="0" w:afterAutospacing="0"/>
        <w:ind w:left="5245"/>
        <w:rPr>
          <w:sz w:val="28"/>
          <w:szCs w:val="28"/>
          <w:lang w:val="uk-UA"/>
        </w:rPr>
      </w:pPr>
      <w:r w:rsidRPr="006B5D14">
        <w:rPr>
          <w:sz w:val="28"/>
          <w:szCs w:val="28"/>
          <w:lang w:val="uk-UA"/>
        </w:rPr>
        <w:t>Додаток</w:t>
      </w:r>
      <w:r w:rsidR="004D00A8">
        <w:rPr>
          <w:sz w:val="28"/>
          <w:szCs w:val="28"/>
          <w:lang w:val="uk-UA"/>
        </w:rPr>
        <w:t xml:space="preserve"> 1</w:t>
      </w:r>
    </w:p>
    <w:p w:rsidR="00A91974" w:rsidRPr="006B5D14" w:rsidRDefault="00A91974" w:rsidP="006B5D14">
      <w:pPr>
        <w:pStyle w:val="a3"/>
        <w:shd w:val="clear" w:color="auto" w:fill="FFFFFF"/>
        <w:spacing w:before="0" w:beforeAutospacing="0" w:after="0" w:afterAutospacing="0"/>
        <w:ind w:left="5245"/>
        <w:rPr>
          <w:sz w:val="28"/>
          <w:szCs w:val="28"/>
          <w:lang w:val="uk-UA"/>
        </w:rPr>
      </w:pPr>
      <w:r w:rsidRPr="006B5D14">
        <w:rPr>
          <w:sz w:val="28"/>
          <w:szCs w:val="28"/>
          <w:lang w:val="uk-UA"/>
        </w:rPr>
        <w:t>до рішення виконавчого комітету Долинської міської ради</w:t>
      </w:r>
      <w:r w:rsidRPr="006B5D14">
        <w:rPr>
          <w:b/>
          <w:bCs/>
          <w:sz w:val="28"/>
          <w:szCs w:val="28"/>
          <w:lang w:val="uk-UA"/>
        </w:rPr>
        <w:t xml:space="preserve">                                                             </w:t>
      </w:r>
      <w:r w:rsidR="006B5D14" w:rsidRPr="006B5D14">
        <w:rPr>
          <w:sz w:val="28"/>
          <w:szCs w:val="28"/>
          <w:lang w:val="uk-UA"/>
        </w:rPr>
        <w:t>"</w:t>
      </w:r>
      <w:r w:rsidR="002E0DA0">
        <w:rPr>
          <w:sz w:val="28"/>
          <w:szCs w:val="28"/>
          <w:lang w:val="uk-UA"/>
        </w:rPr>
        <w:t>31</w:t>
      </w:r>
      <w:r w:rsidR="006B5D14" w:rsidRPr="006B5D14">
        <w:rPr>
          <w:sz w:val="28"/>
          <w:szCs w:val="28"/>
          <w:lang w:val="uk-UA"/>
        </w:rPr>
        <w:t>"</w:t>
      </w:r>
      <w:r w:rsidR="009868D2" w:rsidRPr="006B5D14">
        <w:rPr>
          <w:sz w:val="28"/>
          <w:szCs w:val="28"/>
          <w:lang w:val="uk-UA"/>
        </w:rPr>
        <w:t xml:space="preserve"> </w:t>
      </w:r>
      <w:r w:rsidR="002E0DA0">
        <w:rPr>
          <w:sz w:val="28"/>
          <w:szCs w:val="28"/>
          <w:lang w:val="uk-UA"/>
        </w:rPr>
        <w:t xml:space="preserve">січня  </w:t>
      </w:r>
      <w:bookmarkStart w:id="0" w:name="_GoBack"/>
      <w:bookmarkEnd w:id="0"/>
      <w:r w:rsidRPr="006B5D14">
        <w:rPr>
          <w:sz w:val="28"/>
          <w:szCs w:val="28"/>
          <w:lang w:val="uk-UA"/>
        </w:rPr>
        <w:t>202</w:t>
      </w:r>
      <w:r w:rsidR="005C53BB">
        <w:rPr>
          <w:sz w:val="28"/>
          <w:szCs w:val="28"/>
          <w:lang w:val="uk-UA"/>
        </w:rPr>
        <w:t>2р.</w:t>
      </w:r>
      <w:r w:rsidR="0079048B" w:rsidRPr="006B5D14">
        <w:rPr>
          <w:sz w:val="28"/>
          <w:szCs w:val="28"/>
          <w:lang w:val="uk-UA"/>
        </w:rPr>
        <w:t xml:space="preserve"> </w:t>
      </w:r>
      <w:r w:rsidRPr="006B5D14">
        <w:rPr>
          <w:sz w:val="28"/>
          <w:szCs w:val="28"/>
          <w:lang w:val="uk-UA"/>
        </w:rPr>
        <w:t>№</w:t>
      </w:r>
      <w:r w:rsidR="002E0DA0">
        <w:rPr>
          <w:sz w:val="28"/>
          <w:szCs w:val="28"/>
          <w:lang w:val="uk-UA"/>
        </w:rPr>
        <w:t>13</w:t>
      </w:r>
    </w:p>
    <w:p w:rsidR="00A91974" w:rsidRDefault="00A91974" w:rsidP="006B5D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56F3" w:rsidRPr="006B5D14" w:rsidRDefault="005B56F3" w:rsidP="006B5D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974" w:rsidRPr="006B5D14" w:rsidRDefault="00A91974" w:rsidP="006B5D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B5D14">
        <w:rPr>
          <w:rFonts w:ascii="Times New Roman" w:hAnsi="Times New Roman" w:cs="Times New Roman"/>
          <w:b/>
          <w:sz w:val="28"/>
          <w:szCs w:val="28"/>
        </w:rPr>
        <w:t xml:space="preserve">ІНФОРМАЦІЯ </w:t>
      </w:r>
    </w:p>
    <w:p w:rsidR="00A91974" w:rsidRDefault="00A91974" w:rsidP="006B5D1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B5D14">
        <w:rPr>
          <w:rFonts w:ascii="Times New Roman" w:hAnsi="Times New Roman" w:cs="Times New Roman"/>
          <w:sz w:val="28"/>
          <w:szCs w:val="28"/>
        </w:rPr>
        <w:t xml:space="preserve">про </w:t>
      </w:r>
      <w:r w:rsidR="006B5D14" w:rsidRPr="006B5D14">
        <w:rPr>
          <w:rFonts w:ascii="Times New Roman" w:hAnsi="Times New Roman" w:cs="Times New Roman"/>
          <w:sz w:val="28"/>
          <w:szCs w:val="28"/>
        </w:rPr>
        <w:t xml:space="preserve">роботу комісії для проведення перевірок військового обліку і бронювання в органах місцевого самоврядування, на підприємствах, в установах та організаціях </w:t>
      </w:r>
      <w:r w:rsidR="005C53BB">
        <w:rPr>
          <w:rFonts w:ascii="Times New Roman" w:hAnsi="Times New Roman" w:cs="Times New Roman"/>
          <w:sz w:val="28"/>
          <w:szCs w:val="28"/>
        </w:rPr>
        <w:t>Долинської міської територіальної громади за 2021</w:t>
      </w:r>
      <w:r w:rsidR="006B5D14" w:rsidRPr="006B5D14">
        <w:rPr>
          <w:rFonts w:ascii="Times New Roman" w:hAnsi="Times New Roman" w:cs="Times New Roman"/>
          <w:sz w:val="28"/>
          <w:szCs w:val="28"/>
        </w:rPr>
        <w:t xml:space="preserve"> рік</w:t>
      </w:r>
    </w:p>
    <w:p w:rsidR="006B5D14" w:rsidRPr="006B5D14" w:rsidRDefault="006B5D14" w:rsidP="006B5D1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B5D14" w:rsidRPr="006B5D14" w:rsidRDefault="005C53BB" w:rsidP="005B5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Протягом  2021</w:t>
      </w:r>
      <w:r w:rsidR="006B5D14" w:rsidRPr="006B5D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 здійснювались перевірки стану військового обліку та бронювання, проводились звірки облікових даних військовозобов’язаних і призовників з обліковими даними особових карток підприємств, установ і організацій та карток первинного обліку органу місцевого самоврядування, що дало можливість перевірити повноту, достовірність та якість обліку призовників та військовозобов’язаних на території міської ради. </w:t>
      </w:r>
    </w:p>
    <w:p w:rsidR="006B5D14" w:rsidRPr="006B5D14" w:rsidRDefault="006B5D14" w:rsidP="005B56F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B5D14">
        <w:rPr>
          <w:rFonts w:ascii="Times New Roman" w:eastAsia="Times New Roman" w:hAnsi="Times New Roman" w:cs="Times New Roman"/>
          <w:sz w:val="28"/>
          <w:szCs w:val="28"/>
          <w:lang w:eastAsia="ru-RU"/>
        </w:rPr>
        <w:t>За результатами  проведеної  роботи  встановлено, що орган місцевого самоврядування, підприємства, установи, організації міської ради в основному забезпечують організацію даної роботи відповідно до вимог нормативно-правових актів України.</w:t>
      </w:r>
    </w:p>
    <w:p w:rsidR="005B56F3" w:rsidRDefault="00D731C5" w:rsidP="005B56F3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31C5">
        <w:rPr>
          <w:rStyle w:val="FontStyle16"/>
          <w:rFonts w:ascii="Times New Roman" w:hAnsi="Times New Roman" w:cs="Times New Roman"/>
          <w:sz w:val="28"/>
          <w:szCs w:val="28"/>
        </w:rPr>
        <w:t xml:space="preserve">Питання військового обліку розглядались на нарадах в </w:t>
      </w:r>
      <w:r w:rsidRPr="00D731C5">
        <w:rPr>
          <w:rFonts w:ascii="Times New Roman" w:hAnsi="Times New Roman" w:cs="Times New Roman"/>
          <w:sz w:val="28"/>
          <w:szCs w:val="28"/>
        </w:rPr>
        <w:t>Долинській міській 15 та 16 травня 2021 року. Було розглянуто питання виконання відповідальними за військовий облік обов’язків відповідно Закону України ,,Про військовий обов’язок та військову службу,, та ПКМУ № 921-2016 року.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731C5">
        <w:rPr>
          <w:rFonts w:ascii="Times New Roman" w:hAnsi="Times New Roman" w:cs="Times New Roman"/>
          <w:sz w:val="28"/>
          <w:szCs w:val="28"/>
        </w:rPr>
        <w:t>За підсумком нарад керівникам та відповідальним за військовий облік надані відповідні доручення.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B56F3" w:rsidRDefault="00D731C5" w:rsidP="005B56F3">
      <w:pPr>
        <w:shd w:val="clear" w:color="auto" w:fill="FFFFFF"/>
        <w:spacing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D731C5">
        <w:rPr>
          <w:rFonts w:ascii="Times New Roman" w:hAnsi="Times New Roman" w:cs="Times New Roman"/>
          <w:sz w:val="28"/>
          <w:szCs w:val="28"/>
        </w:rPr>
        <w:t xml:space="preserve">12 червня 2021 року проведено показове заняття за темою: </w:t>
      </w:r>
      <w:r w:rsidRPr="00D731C5">
        <w:rPr>
          <w:rFonts w:ascii="Times New Roman" w:hAnsi="Times New Roman" w:cs="Times New Roman"/>
          <w:bCs/>
          <w:sz w:val="28"/>
          <w:szCs w:val="28"/>
        </w:rPr>
        <w:t>,,</w:t>
      </w:r>
      <w:r w:rsidRPr="00D731C5">
        <w:rPr>
          <w:rFonts w:ascii="Times New Roman" w:hAnsi="Times New Roman" w:cs="Times New Roman"/>
          <w:sz w:val="28"/>
          <w:szCs w:val="28"/>
        </w:rPr>
        <w:t xml:space="preserve">Постановка на військовий облік та зняття з військового обліку військовозобов’язаних ССЗ” на </w:t>
      </w:r>
      <w:proofErr w:type="spellStart"/>
      <w:r w:rsidRPr="00D731C5">
        <w:rPr>
          <w:rFonts w:ascii="Times New Roman" w:hAnsi="Times New Roman" w:cs="Times New Roman"/>
          <w:sz w:val="28"/>
          <w:szCs w:val="28"/>
        </w:rPr>
        <w:t>базі Долин</w:t>
      </w:r>
      <w:proofErr w:type="spellEnd"/>
      <w:r w:rsidRPr="00D731C5">
        <w:rPr>
          <w:rFonts w:ascii="Times New Roman" w:hAnsi="Times New Roman" w:cs="Times New Roman"/>
          <w:sz w:val="28"/>
          <w:szCs w:val="28"/>
        </w:rPr>
        <w:t>ської міської ради. Керівники занять та працівники установи, якісно підготували заняття, що вплинуло на організацію військового обліку на підприємствах, в установах та організаціях території відповідальності.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731C5" w:rsidRPr="00D731C5" w:rsidRDefault="00D731C5" w:rsidP="005B56F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B56F3" w:rsidRPr="00D731C5">
        <w:rPr>
          <w:rFonts w:ascii="Times New Roman" w:hAnsi="Times New Roman" w:cs="Times New Roman"/>
          <w:sz w:val="28"/>
          <w:szCs w:val="28"/>
        </w:rPr>
        <w:t>План звіряння облікових даних підприємств, установ та організацій, виконавчих комітетів Долинської міської рад</w:t>
      </w:r>
      <w:r w:rsidR="005B56F3">
        <w:rPr>
          <w:rFonts w:ascii="Times New Roman" w:hAnsi="Times New Roman" w:cs="Times New Roman"/>
          <w:sz w:val="28"/>
          <w:szCs w:val="28"/>
        </w:rPr>
        <w:t xml:space="preserve">и </w:t>
      </w:r>
      <w:r w:rsidR="005B56F3" w:rsidRPr="00D731C5">
        <w:rPr>
          <w:rFonts w:ascii="Times New Roman" w:hAnsi="Times New Roman" w:cs="Times New Roman"/>
          <w:sz w:val="28"/>
          <w:szCs w:val="28"/>
        </w:rPr>
        <w:t>з обліковими даними другого відділу Кропивницького РТЦК та СП на 2021 рік виконаний на 100 %.</w:t>
      </w:r>
      <w:r w:rsidR="005B56F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D731C5" w:rsidRPr="00D731C5" w:rsidRDefault="00D731C5" w:rsidP="005B56F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731C5">
        <w:rPr>
          <w:rFonts w:ascii="Times New Roman" w:hAnsi="Times New Roman" w:cs="Times New Roman"/>
          <w:sz w:val="28"/>
          <w:szCs w:val="28"/>
        </w:rPr>
        <w:t xml:space="preserve">На належному рівні організований військовий облік у перевірених </w:t>
      </w:r>
      <w:proofErr w:type="spellStart"/>
      <w:r w:rsidRPr="00D731C5">
        <w:rPr>
          <w:rFonts w:ascii="Times New Roman" w:hAnsi="Times New Roman" w:cs="Times New Roman"/>
          <w:sz w:val="28"/>
          <w:szCs w:val="28"/>
        </w:rPr>
        <w:t>Богданівському</w:t>
      </w:r>
      <w:proofErr w:type="spellEnd"/>
      <w:r w:rsidRPr="00D731C5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D731C5">
        <w:rPr>
          <w:rFonts w:ascii="Times New Roman" w:hAnsi="Times New Roman" w:cs="Times New Roman"/>
          <w:sz w:val="28"/>
          <w:szCs w:val="28"/>
        </w:rPr>
        <w:t>Маловодянському</w:t>
      </w:r>
      <w:proofErr w:type="spellEnd"/>
      <w:r w:rsidRPr="00D731C5">
        <w:rPr>
          <w:rFonts w:ascii="Times New Roman" w:hAnsi="Times New Roman" w:cs="Times New Roman"/>
          <w:sz w:val="28"/>
          <w:szCs w:val="28"/>
        </w:rPr>
        <w:t xml:space="preserve">, Олександрівському, Першотравневому, </w:t>
      </w:r>
      <w:proofErr w:type="spellStart"/>
      <w:r w:rsidRPr="00D731C5">
        <w:rPr>
          <w:rFonts w:ascii="Times New Roman" w:hAnsi="Times New Roman" w:cs="Times New Roman"/>
          <w:sz w:val="28"/>
          <w:szCs w:val="28"/>
        </w:rPr>
        <w:t>старостинських</w:t>
      </w:r>
      <w:proofErr w:type="spellEnd"/>
      <w:r w:rsidRPr="00D731C5">
        <w:rPr>
          <w:rFonts w:ascii="Times New Roman" w:hAnsi="Times New Roman" w:cs="Times New Roman"/>
          <w:sz w:val="28"/>
          <w:szCs w:val="28"/>
        </w:rPr>
        <w:t xml:space="preserve"> округах та підприємствах, організаціях об’єднаних громадах –ДП ,,</w:t>
      </w:r>
      <w:proofErr w:type="spellStart"/>
      <w:r w:rsidRPr="00D731C5">
        <w:rPr>
          <w:rFonts w:ascii="Times New Roman" w:hAnsi="Times New Roman" w:cs="Times New Roman"/>
          <w:sz w:val="28"/>
          <w:szCs w:val="28"/>
        </w:rPr>
        <w:t>Долинське</w:t>
      </w:r>
      <w:proofErr w:type="spellEnd"/>
      <w:r w:rsidRPr="00D731C5">
        <w:rPr>
          <w:rFonts w:ascii="Times New Roman" w:hAnsi="Times New Roman" w:cs="Times New Roman"/>
          <w:sz w:val="28"/>
          <w:szCs w:val="28"/>
        </w:rPr>
        <w:t xml:space="preserve"> лісове господарство”, ПСП ,,</w:t>
      </w:r>
      <w:r w:rsidR="003F6A28">
        <w:rPr>
          <w:rFonts w:ascii="Times New Roman" w:hAnsi="Times New Roman" w:cs="Times New Roman"/>
          <w:sz w:val="28"/>
          <w:szCs w:val="28"/>
        </w:rPr>
        <w:t>Агрофірма</w:t>
      </w:r>
      <w:r w:rsidRPr="00D731C5">
        <w:rPr>
          <w:rFonts w:ascii="Times New Roman" w:hAnsi="Times New Roman" w:cs="Times New Roman"/>
          <w:sz w:val="28"/>
          <w:szCs w:val="28"/>
        </w:rPr>
        <w:t xml:space="preserve"> Зоряни”, ТОВ ,,Перемога”, де організований належний контроль за його станом, проводились заняття щодо організації військового обліку та підведення підсумків результатів роботи.</w:t>
      </w:r>
    </w:p>
    <w:p w:rsidR="004D00A8" w:rsidRDefault="00D731C5" w:rsidP="005B56F3">
      <w:pPr>
        <w:pStyle w:val="a8"/>
        <w:ind w:left="0" w:firstLine="709"/>
        <w:jc w:val="both"/>
        <w:rPr>
          <w:sz w:val="28"/>
          <w:szCs w:val="28"/>
        </w:rPr>
      </w:pPr>
      <w:r w:rsidRPr="00D731C5">
        <w:rPr>
          <w:sz w:val="28"/>
          <w:szCs w:val="28"/>
        </w:rPr>
        <w:t xml:space="preserve">Відмічається системна робота щодо покращення військового обліку в органах місцевого самоврядування – </w:t>
      </w:r>
      <w:r>
        <w:rPr>
          <w:sz w:val="28"/>
          <w:szCs w:val="28"/>
        </w:rPr>
        <w:t>Долинської міської ради</w:t>
      </w:r>
      <w:r w:rsidRPr="00D731C5">
        <w:rPr>
          <w:sz w:val="28"/>
          <w:szCs w:val="28"/>
        </w:rPr>
        <w:t xml:space="preserve">. Під час останніх </w:t>
      </w:r>
    </w:p>
    <w:p w:rsidR="004D00A8" w:rsidRDefault="004D00A8" w:rsidP="005B56F3">
      <w:pPr>
        <w:pStyle w:val="a8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Продовження додатка 1 </w:t>
      </w:r>
    </w:p>
    <w:p w:rsidR="004D00A8" w:rsidRDefault="004D00A8" w:rsidP="004D00A8">
      <w:pPr>
        <w:pStyle w:val="a8"/>
        <w:ind w:left="0" w:firstLine="142"/>
        <w:jc w:val="both"/>
        <w:rPr>
          <w:sz w:val="28"/>
          <w:szCs w:val="28"/>
        </w:rPr>
      </w:pPr>
    </w:p>
    <w:p w:rsidR="00A36ACD" w:rsidRDefault="00D731C5" w:rsidP="004D00A8">
      <w:pPr>
        <w:pStyle w:val="a8"/>
        <w:ind w:left="0"/>
        <w:jc w:val="both"/>
      </w:pPr>
      <w:r w:rsidRPr="00D731C5">
        <w:rPr>
          <w:sz w:val="28"/>
          <w:szCs w:val="28"/>
        </w:rPr>
        <w:t xml:space="preserve">перевірок відбулись суттєві зміни в кращий бік, порівняно з попередніми </w:t>
      </w:r>
      <w:r w:rsidR="004D00A8">
        <w:rPr>
          <w:sz w:val="28"/>
          <w:szCs w:val="28"/>
        </w:rPr>
        <w:t xml:space="preserve">  </w:t>
      </w:r>
      <w:r w:rsidRPr="00D731C5">
        <w:rPr>
          <w:sz w:val="28"/>
          <w:szCs w:val="28"/>
        </w:rPr>
        <w:t>перевірками.</w:t>
      </w:r>
      <w:r w:rsidR="00A36ACD" w:rsidRPr="00A36ACD">
        <w:t xml:space="preserve"> </w:t>
      </w:r>
    </w:p>
    <w:p w:rsidR="00A36ACD" w:rsidRPr="00A36ACD" w:rsidRDefault="00A36ACD" w:rsidP="005B56F3">
      <w:pPr>
        <w:pStyle w:val="aa"/>
        <w:ind w:left="0" w:firstLine="709"/>
        <w:jc w:val="both"/>
        <w:rPr>
          <w:rFonts w:cs="Times New Roman"/>
          <w:sz w:val="28"/>
          <w:szCs w:val="28"/>
          <w:lang w:val="uk-UA"/>
        </w:rPr>
      </w:pPr>
      <w:r w:rsidRPr="00BF4FF7">
        <w:rPr>
          <w:rStyle w:val="2"/>
          <w:rFonts w:eastAsia="Lucida Sans Unicode"/>
          <w:szCs w:val="24"/>
        </w:rPr>
        <w:t xml:space="preserve">Протягом року проводилась робота щодо бронювання військовозобов’язаних за органами державної влади, іншими державними органами, </w:t>
      </w:r>
      <w:proofErr w:type="spellStart"/>
      <w:r w:rsidRPr="00BF4FF7">
        <w:rPr>
          <w:rStyle w:val="2"/>
          <w:rFonts w:eastAsia="Lucida Sans Unicode"/>
          <w:szCs w:val="24"/>
        </w:rPr>
        <w:t>органами</w:t>
      </w:r>
      <w:proofErr w:type="spellEnd"/>
      <w:r w:rsidRPr="00BF4FF7">
        <w:rPr>
          <w:rStyle w:val="2"/>
          <w:rFonts w:eastAsia="Lucida Sans Unicode"/>
          <w:szCs w:val="24"/>
        </w:rPr>
        <w:t xml:space="preserve"> місцевого самоврядування, підприємствами, установами і організаціями на період мобілізації та на воєнний час. Випадків незаконного бронювання не виявлено.</w:t>
      </w:r>
      <w:r w:rsidRPr="00BF4FF7">
        <w:rPr>
          <w:sz w:val="28"/>
          <w:szCs w:val="28"/>
          <w:lang w:val="uk-UA"/>
        </w:rPr>
        <w:t xml:space="preserve"> </w:t>
      </w:r>
      <w:r w:rsidRPr="00A36ACD">
        <w:rPr>
          <w:rFonts w:cs="Times New Roman"/>
          <w:sz w:val="28"/>
          <w:szCs w:val="28"/>
          <w:lang w:val="uk-UA"/>
        </w:rPr>
        <w:t>Керівники більшості підприємств та організацій з державною формою власності здійснюють контроль за повнотою та якістю ведення військового обліку та бронювання на задовільному рівні.</w:t>
      </w:r>
    </w:p>
    <w:p w:rsidR="005B56F3" w:rsidRDefault="005B56F3" w:rsidP="005B56F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протязі </w:t>
      </w:r>
      <w:r w:rsidR="00A36ACD" w:rsidRPr="00A36ACD">
        <w:rPr>
          <w:rFonts w:ascii="Times New Roman" w:hAnsi="Times New Roman" w:cs="Times New Roman"/>
          <w:sz w:val="28"/>
          <w:szCs w:val="28"/>
        </w:rPr>
        <w:t xml:space="preserve">року покращено роботу по військовому обліку у некомерційному підприємстві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A36ACD" w:rsidRPr="00A36ACD">
        <w:rPr>
          <w:rFonts w:ascii="Times New Roman" w:hAnsi="Times New Roman" w:cs="Times New Roman"/>
          <w:sz w:val="28"/>
          <w:szCs w:val="28"/>
        </w:rPr>
        <w:t>Долинська центральна л</w:t>
      </w:r>
      <w:r>
        <w:rPr>
          <w:rFonts w:ascii="Times New Roman" w:hAnsi="Times New Roman" w:cs="Times New Roman"/>
          <w:sz w:val="28"/>
          <w:szCs w:val="28"/>
        </w:rPr>
        <w:t xml:space="preserve">ікарня Долинської міської ради».           </w:t>
      </w:r>
    </w:p>
    <w:p w:rsidR="00A36ACD" w:rsidRPr="00A36ACD" w:rsidRDefault="00A36ACD" w:rsidP="005B56F3">
      <w:pPr>
        <w:pStyle w:val="1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36ACD">
        <w:rPr>
          <w:rFonts w:ascii="Times New Roman" w:hAnsi="Times New Roman"/>
          <w:color w:val="000000"/>
          <w:sz w:val="28"/>
          <w:szCs w:val="28"/>
          <w:lang w:val="uk-UA"/>
        </w:rPr>
        <w:t>З метою покращення військово-облікової роботи керівникам підприємств, установ, організацій та органів місцевого самоврядування необхідно:</w:t>
      </w:r>
    </w:p>
    <w:p w:rsidR="00A36ACD" w:rsidRPr="00A36ACD" w:rsidRDefault="00A36ACD" w:rsidP="005B56F3">
      <w:pPr>
        <w:pStyle w:val="1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36ACD">
        <w:rPr>
          <w:rFonts w:ascii="Times New Roman" w:hAnsi="Times New Roman"/>
          <w:color w:val="000000"/>
          <w:sz w:val="28"/>
          <w:szCs w:val="28"/>
          <w:lang w:val="uk-UA"/>
        </w:rPr>
        <w:t xml:space="preserve">завести всю документацію згідно вимог </w:t>
      </w:r>
      <w:r w:rsidRPr="00A36ACD">
        <w:rPr>
          <w:rFonts w:ascii="Times New Roman" w:hAnsi="Times New Roman"/>
          <w:sz w:val="28"/>
          <w:szCs w:val="28"/>
          <w:lang w:val="uk-UA"/>
        </w:rPr>
        <w:t>постанови Кабінету Міністрів України від 07 грудня 2016 року № 921</w:t>
      </w:r>
      <w:r w:rsidRPr="00A36AC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36ACD" w:rsidRPr="00A36ACD" w:rsidRDefault="00A36ACD" w:rsidP="005B56F3">
      <w:pPr>
        <w:pStyle w:val="1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36ACD">
        <w:rPr>
          <w:rFonts w:ascii="Times New Roman" w:hAnsi="Times New Roman"/>
          <w:color w:val="000000"/>
          <w:sz w:val="28"/>
          <w:szCs w:val="28"/>
          <w:lang w:val="uk-UA"/>
        </w:rPr>
        <w:t xml:space="preserve">своєчасно повідомляти </w:t>
      </w:r>
      <w:r w:rsidRPr="00A36ACD">
        <w:rPr>
          <w:rFonts w:ascii="Times New Roman" w:hAnsi="Times New Roman"/>
          <w:sz w:val="28"/>
          <w:szCs w:val="28"/>
          <w:lang w:val="uk-UA"/>
        </w:rPr>
        <w:t>другий відділ Кропивницького РТЦК та СП</w:t>
      </w:r>
      <w:r w:rsidRPr="00A36ACD">
        <w:rPr>
          <w:rFonts w:ascii="Times New Roman" w:hAnsi="Times New Roman"/>
          <w:color w:val="000000"/>
          <w:sz w:val="28"/>
          <w:szCs w:val="28"/>
          <w:lang w:val="uk-UA"/>
        </w:rPr>
        <w:t xml:space="preserve"> про призначення, переміщення, звільнення працівників, які виконують обов'язки щодо ведення обліку та бронювання військовозобов'язаних;</w:t>
      </w:r>
    </w:p>
    <w:p w:rsidR="00A36ACD" w:rsidRPr="00A36ACD" w:rsidRDefault="00A36ACD" w:rsidP="005B56F3">
      <w:pPr>
        <w:pStyle w:val="1"/>
        <w:shd w:val="clear" w:color="auto" w:fill="FFFFFF"/>
        <w:tabs>
          <w:tab w:val="left" w:pos="567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36ACD">
        <w:rPr>
          <w:rFonts w:ascii="Times New Roman" w:hAnsi="Times New Roman"/>
          <w:color w:val="000000"/>
          <w:sz w:val="28"/>
          <w:szCs w:val="28"/>
          <w:lang w:val="uk-UA"/>
        </w:rPr>
        <w:t>рекомендувати органам внутрішніх справ, реєстрації актів громадянського стану, лікувальним закладам у військово-обліковій роботі суворо дотримуватися вимог статті 38 Закону України ,,Про військовий обов'язок і військову службу</w:t>
      </w:r>
      <w:r w:rsidRPr="00A36ACD">
        <w:rPr>
          <w:rFonts w:ascii="Times New Roman" w:hAnsi="Times New Roman"/>
          <w:sz w:val="28"/>
          <w:szCs w:val="28"/>
          <w:lang w:val="uk-UA"/>
        </w:rPr>
        <w:t>”</w:t>
      </w:r>
      <w:r w:rsidRPr="00A36ACD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36ACD" w:rsidRPr="00A36ACD" w:rsidRDefault="00A36ACD" w:rsidP="005B56F3">
      <w:pPr>
        <w:pStyle w:val="1"/>
        <w:shd w:val="clear" w:color="auto" w:fill="FFFFFF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A36ACD">
        <w:rPr>
          <w:rFonts w:ascii="Times New Roman" w:hAnsi="Times New Roman"/>
          <w:color w:val="000000"/>
          <w:sz w:val="28"/>
          <w:szCs w:val="28"/>
          <w:lang w:val="uk-UA"/>
        </w:rPr>
        <w:t>посилити контроль за виконанням керівниками вимог та правил військового обліку і бронювання.</w:t>
      </w:r>
    </w:p>
    <w:p w:rsidR="005341EB" w:rsidRDefault="005341EB" w:rsidP="005B56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915" w:rsidRDefault="00196915" w:rsidP="005B56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915" w:rsidRDefault="00196915" w:rsidP="005B56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915" w:rsidRDefault="00196915" w:rsidP="005B56F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196915" w:rsidRPr="00A36ACD" w:rsidRDefault="00196915" w:rsidP="00196915">
      <w:pPr>
        <w:tabs>
          <w:tab w:val="left" w:pos="308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</w:t>
      </w:r>
    </w:p>
    <w:sectPr w:rsidR="00196915" w:rsidRPr="00A36ACD" w:rsidSect="006B5D14">
      <w:headerReference w:type="default" r:id="rId7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6E20" w:rsidRDefault="00A96E20" w:rsidP="0079048B">
      <w:pPr>
        <w:spacing w:after="0" w:line="240" w:lineRule="auto"/>
      </w:pPr>
      <w:r>
        <w:separator/>
      </w:r>
    </w:p>
  </w:endnote>
  <w:endnote w:type="continuationSeparator" w:id="0">
    <w:p w:rsidR="00A96E20" w:rsidRDefault="00A96E20" w:rsidP="007904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6E20" w:rsidRDefault="00A96E20" w:rsidP="0079048B">
      <w:pPr>
        <w:spacing w:after="0" w:line="240" w:lineRule="auto"/>
      </w:pPr>
      <w:r>
        <w:separator/>
      </w:r>
    </w:p>
  </w:footnote>
  <w:footnote w:type="continuationSeparator" w:id="0">
    <w:p w:rsidR="00A96E20" w:rsidRDefault="00A96E20" w:rsidP="007904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294863"/>
      <w:docPartObj>
        <w:docPartGallery w:val="Page Numbers (Top of Page)"/>
        <w:docPartUnique/>
      </w:docPartObj>
    </w:sdtPr>
    <w:sdtEndPr/>
    <w:sdtContent>
      <w:p w:rsidR="0079048B" w:rsidRDefault="00D64298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E0DA0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9048B" w:rsidRDefault="0079048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1974"/>
    <w:rsid w:val="00015A54"/>
    <w:rsid w:val="00076FF7"/>
    <w:rsid w:val="00174BB8"/>
    <w:rsid w:val="00196915"/>
    <w:rsid w:val="001C6BCB"/>
    <w:rsid w:val="00230D52"/>
    <w:rsid w:val="002868BB"/>
    <w:rsid w:val="002D02FF"/>
    <w:rsid w:val="002E0DA0"/>
    <w:rsid w:val="003F6A28"/>
    <w:rsid w:val="00430BE7"/>
    <w:rsid w:val="004869BC"/>
    <w:rsid w:val="004D00A8"/>
    <w:rsid w:val="00527303"/>
    <w:rsid w:val="00531B1F"/>
    <w:rsid w:val="005341EB"/>
    <w:rsid w:val="00565AE2"/>
    <w:rsid w:val="005B56F3"/>
    <w:rsid w:val="005C53BB"/>
    <w:rsid w:val="006306E7"/>
    <w:rsid w:val="00651C3E"/>
    <w:rsid w:val="006B5D14"/>
    <w:rsid w:val="00711B0A"/>
    <w:rsid w:val="0077389D"/>
    <w:rsid w:val="0079048B"/>
    <w:rsid w:val="007F7D5E"/>
    <w:rsid w:val="009868D2"/>
    <w:rsid w:val="009E45D5"/>
    <w:rsid w:val="00A36ACD"/>
    <w:rsid w:val="00A91974"/>
    <w:rsid w:val="00A92718"/>
    <w:rsid w:val="00A96E20"/>
    <w:rsid w:val="00AA1ECF"/>
    <w:rsid w:val="00C537A6"/>
    <w:rsid w:val="00D04212"/>
    <w:rsid w:val="00D64298"/>
    <w:rsid w:val="00D731C5"/>
    <w:rsid w:val="00DA35E5"/>
    <w:rsid w:val="00DD3B16"/>
    <w:rsid w:val="00E34A30"/>
    <w:rsid w:val="00EB4142"/>
    <w:rsid w:val="00FD66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1974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A919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header"/>
    <w:basedOn w:val="a"/>
    <w:link w:val="a5"/>
    <w:uiPriority w:val="99"/>
    <w:unhideWhenUsed/>
    <w:rsid w:val="00790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9048B"/>
    <w:rPr>
      <w:lang w:val="uk-UA"/>
    </w:rPr>
  </w:style>
  <w:style w:type="paragraph" w:styleId="a6">
    <w:name w:val="footer"/>
    <w:basedOn w:val="a"/>
    <w:link w:val="a7"/>
    <w:uiPriority w:val="99"/>
    <w:unhideWhenUsed/>
    <w:rsid w:val="007904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9048B"/>
    <w:rPr>
      <w:lang w:val="uk-UA"/>
    </w:rPr>
  </w:style>
  <w:style w:type="character" w:customStyle="1" w:styleId="FontStyle16">
    <w:name w:val="Font Style16"/>
    <w:rsid w:val="00D731C5"/>
    <w:rPr>
      <w:rFonts w:ascii="Courier New" w:hAnsi="Courier New" w:cs="Courier New"/>
      <w:sz w:val="20"/>
      <w:szCs w:val="20"/>
    </w:rPr>
  </w:style>
  <w:style w:type="paragraph" w:styleId="a8">
    <w:name w:val="Body Text Indent"/>
    <w:basedOn w:val="a"/>
    <w:link w:val="a9"/>
    <w:rsid w:val="00A36ACD"/>
    <w:pPr>
      <w:spacing w:after="0" w:line="240" w:lineRule="auto"/>
      <w:ind w:left="5103"/>
    </w:pPr>
    <w:rPr>
      <w:rFonts w:ascii="Times New Roman" w:eastAsia="Times New Roman" w:hAnsi="Times New Roman" w:cs="Times New Roman"/>
      <w:sz w:val="24"/>
      <w:szCs w:val="20"/>
      <w:lang w:eastAsia="x-none"/>
    </w:rPr>
  </w:style>
  <w:style w:type="character" w:customStyle="1" w:styleId="a9">
    <w:name w:val="Основной текст с отступом Знак"/>
    <w:basedOn w:val="a0"/>
    <w:link w:val="a8"/>
    <w:rsid w:val="00A36ACD"/>
    <w:rPr>
      <w:rFonts w:ascii="Times New Roman" w:eastAsia="Times New Roman" w:hAnsi="Times New Roman" w:cs="Times New Roman"/>
      <w:sz w:val="24"/>
      <w:szCs w:val="20"/>
      <w:lang w:val="uk-UA" w:eastAsia="x-none"/>
    </w:rPr>
  </w:style>
  <w:style w:type="character" w:customStyle="1" w:styleId="2">
    <w:name w:val="Основной текст (2)"/>
    <w:rsid w:val="00A36AC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styleId="aa">
    <w:name w:val="List Paragraph"/>
    <w:basedOn w:val="a"/>
    <w:qFormat/>
    <w:rsid w:val="00A36ACD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Mangal"/>
      <w:kern w:val="2"/>
      <w:sz w:val="24"/>
      <w:szCs w:val="21"/>
      <w:lang w:val="ru-RU" w:eastAsia="hi-IN" w:bidi="hi-IN"/>
    </w:rPr>
  </w:style>
  <w:style w:type="paragraph" w:customStyle="1" w:styleId="1">
    <w:name w:val="Обычный1"/>
    <w:rsid w:val="00A36ACD"/>
    <w:pPr>
      <w:widowControl w:val="0"/>
      <w:spacing w:after="0" w:line="240" w:lineRule="auto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2E0D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E0DA0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2</Pages>
  <Words>2663</Words>
  <Characters>1519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4174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RAYRADA</cp:lastModifiedBy>
  <cp:revision>20</cp:revision>
  <cp:lastPrinted>2022-01-31T09:27:00Z</cp:lastPrinted>
  <dcterms:created xsi:type="dcterms:W3CDTF">2020-01-09T11:58:00Z</dcterms:created>
  <dcterms:modified xsi:type="dcterms:W3CDTF">2022-01-31T09:28:00Z</dcterms:modified>
</cp:coreProperties>
</file>