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7" w:type="dxa"/>
        <w:tblLook w:val="00A0" w:firstRow="1" w:lastRow="0" w:firstColumn="1" w:lastColumn="0" w:noHBand="0" w:noVBand="0"/>
      </w:tblPr>
      <w:tblGrid>
        <w:gridCol w:w="3082"/>
        <w:gridCol w:w="1596"/>
        <w:gridCol w:w="1701"/>
        <w:gridCol w:w="3118"/>
      </w:tblGrid>
      <w:tr w:rsidR="00DE2A91" w:rsidRPr="00BC0DF6" w:rsidTr="00C57E6A">
        <w:tc>
          <w:tcPr>
            <w:tcW w:w="3082" w:type="dxa"/>
          </w:tcPr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97" w:type="dxa"/>
            <w:gridSpan w:val="2"/>
            <w:hideMark/>
          </w:tcPr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noProof/>
                <w:sz w:val="28"/>
                <w:szCs w:val="28"/>
                <w:lang w:eastAsia="uk-UA"/>
              </w:rPr>
              <w:drawing>
                <wp:inline distT="0" distB="0" distL="0" distR="0" wp14:anchorId="60B39F31" wp14:editId="65EF0918">
                  <wp:extent cx="457200" cy="69088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908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8" w:type="dxa"/>
            <w:vAlign w:val="center"/>
            <w:hideMark/>
          </w:tcPr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E2A91" w:rsidRPr="00BC0DF6" w:rsidTr="00C57E6A">
        <w:tc>
          <w:tcPr>
            <w:tcW w:w="9497" w:type="dxa"/>
            <w:gridSpan w:val="4"/>
            <w:tcBorders>
              <w:top w:val="nil"/>
              <w:left w:val="nil"/>
              <w:bottom w:val="thinThickSmallGap" w:sz="18" w:space="0" w:color="auto"/>
              <w:right w:val="nil"/>
            </w:tcBorders>
            <w:hideMark/>
          </w:tcPr>
          <w:p w:rsidR="00DE2A91" w:rsidRPr="00BC0DF6" w:rsidRDefault="00DE2A91" w:rsidP="00C57E6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 РАЙОНУ КІРОВОГРАДСЬКОЇ ОБЛАСТІ</w:t>
            </w:r>
          </w:p>
          <w:p w:rsidR="00DE2A91" w:rsidRPr="00BC0DF6" w:rsidRDefault="00E8127D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ДЕВ’ЯТНАДЦЯТА</w:t>
            </w:r>
            <w:r w:rsidR="00DE2A91"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СЕСІЯ</w:t>
            </w:r>
          </w:p>
          <w:p w:rsidR="00DE2A91" w:rsidRPr="00BC0DF6" w:rsidRDefault="00DE2A91" w:rsidP="00C57E6A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ВОСЬМОГО СКЛИКАННЯ</w:t>
            </w:r>
          </w:p>
        </w:tc>
      </w:tr>
      <w:tr w:rsidR="00DE2A91" w:rsidRPr="00BC0DF6" w:rsidTr="00C57E6A">
        <w:tc>
          <w:tcPr>
            <w:tcW w:w="9497" w:type="dxa"/>
            <w:gridSpan w:val="4"/>
            <w:tcBorders>
              <w:top w:val="thinThickSmallGap" w:sz="18" w:space="0" w:color="auto"/>
              <w:left w:val="nil"/>
              <w:bottom w:val="nil"/>
              <w:right w:val="nil"/>
            </w:tcBorders>
          </w:tcPr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DE2A91" w:rsidRPr="00BC0DF6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</w:pPr>
            <w:r w:rsidRPr="00BC0DF6">
              <w:rPr>
                <w:rFonts w:ascii="Times New Roman" w:hAnsi="Times New Roman" w:cs="Times New Roman"/>
                <w:b/>
                <w:bCs/>
                <w:sz w:val="32"/>
                <w:szCs w:val="28"/>
              </w:rPr>
              <w:t>РІШЕННЯ</w:t>
            </w:r>
          </w:p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E2A91" w:rsidRPr="00BC0DF6" w:rsidTr="00C57E6A">
        <w:tc>
          <w:tcPr>
            <w:tcW w:w="4678" w:type="dxa"/>
            <w:gridSpan w:val="2"/>
            <w:hideMark/>
          </w:tcPr>
          <w:p w:rsidR="00DE2A91" w:rsidRPr="00BC0DF6" w:rsidRDefault="00DE2A91" w:rsidP="008F11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від </w:t>
            </w:r>
            <w:r w:rsidR="008F116A">
              <w:rPr>
                <w:rFonts w:ascii="Times New Roman" w:hAnsi="Times New Roman" w:cs="Times New Roman"/>
                <w:sz w:val="28"/>
                <w:szCs w:val="28"/>
              </w:rPr>
              <w:t>24 грудня</w:t>
            </w:r>
            <w:r w:rsidR="009C3D8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року</w:t>
            </w:r>
          </w:p>
        </w:tc>
        <w:tc>
          <w:tcPr>
            <w:tcW w:w="4819" w:type="dxa"/>
            <w:gridSpan w:val="2"/>
            <w:hideMark/>
          </w:tcPr>
          <w:p w:rsidR="00DE2A91" w:rsidRPr="00BC0DF6" w:rsidRDefault="00DE2A91" w:rsidP="00D411E2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411E2">
              <w:rPr>
                <w:rFonts w:ascii="Times New Roman" w:hAnsi="Times New Roman" w:cs="Times New Roman"/>
                <w:sz w:val="28"/>
                <w:szCs w:val="28"/>
              </w:rPr>
              <w:t>2980</w:t>
            </w:r>
            <w:bookmarkStart w:id="0" w:name="_GoBack"/>
            <w:bookmarkEnd w:id="0"/>
          </w:p>
        </w:tc>
      </w:tr>
      <w:tr w:rsidR="00DE2A91" w:rsidRPr="00BC0DF6" w:rsidTr="00C57E6A">
        <w:tc>
          <w:tcPr>
            <w:tcW w:w="9497" w:type="dxa"/>
            <w:gridSpan w:val="4"/>
          </w:tcPr>
          <w:p w:rsidR="00DE2A91" w:rsidRPr="00BC0DF6" w:rsidRDefault="00DE2A91" w:rsidP="00C57E6A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0DF6">
              <w:rPr>
                <w:rFonts w:ascii="Times New Roman" w:hAnsi="Times New Roman" w:cs="Times New Roman"/>
                <w:sz w:val="28"/>
                <w:szCs w:val="28"/>
              </w:rPr>
              <w:t>м. Долинська</w:t>
            </w:r>
          </w:p>
          <w:p w:rsidR="00DE2A91" w:rsidRPr="008A4193" w:rsidRDefault="00DE2A91" w:rsidP="00C57E6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220FE" w:rsidRPr="00EF494B" w:rsidRDefault="00D220FE" w:rsidP="006713D7">
      <w:pPr>
        <w:spacing w:after="0" w:line="240" w:lineRule="auto"/>
        <w:ind w:right="411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 xml:space="preserve">Про </w:t>
      </w:r>
      <w:r w:rsidR="00EE3F08">
        <w:rPr>
          <w:rFonts w:ascii="Times New Roman" w:hAnsi="Times New Roman" w:cs="Times New Roman"/>
          <w:b/>
          <w:sz w:val="28"/>
          <w:szCs w:val="28"/>
        </w:rPr>
        <w:t>внесення</w:t>
      </w:r>
      <w:r w:rsidRPr="00EF494B">
        <w:rPr>
          <w:rFonts w:ascii="Times New Roman" w:hAnsi="Times New Roman" w:cs="Times New Roman"/>
          <w:b/>
          <w:sz w:val="28"/>
          <w:szCs w:val="28"/>
        </w:rPr>
        <w:t xml:space="preserve"> змін до структури і загальної чисельності апарату Долинської міської ради та її виконавчих органів</w:t>
      </w:r>
      <w:r w:rsidR="009E42E1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20FE" w:rsidRPr="008A4193" w:rsidRDefault="00D220FE" w:rsidP="006713D7">
      <w:pPr>
        <w:spacing w:after="0" w:line="240" w:lineRule="auto"/>
        <w:ind w:right="4110"/>
        <w:rPr>
          <w:rFonts w:ascii="Times New Roman" w:hAnsi="Times New Roman" w:cs="Times New Roman"/>
          <w:b/>
          <w:sz w:val="20"/>
          <w:szCs w:val="20"/>
        </w:rPr>
      </w:pPr>
    </w:p>
    <w:p w:rsidR="00D220FE" w:rsidRDefault="00D220FE" w:rsidP="006713D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F494B">
        <w:rPr>
          <w:rFonts w:ascii="Times New Roman" w:hAnsi="Times New Roman" w:cs="Times New Roman"/>
          <w:sz w:val="28"/>
          <w:szCs w:val="28"/>
        </w:rPr>
        <w:t>Керуючись статтями 11, 26</w:t>
      </w:r>
      <w:r w:rsidR="00622FAC">
        <w:rPr>
          <w:rFonts w:ascii="Times New Roman" w:hAnsi="Times New Roman" w:cs="Times New Roman"/>
          <w:sz w:val="28"/>
          <w:szCs w:val="28"/>
        </w:rPr>
        <w:t>, 59</w:t>
      </w:r>
      <w:r w:rsidRPr="00EF494B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самоврядування в Україні», постановою Кабін</w:t>
      </w:r>
      <w:r w:rsidR="00183288">
        <w:rPr>
          <w:rFonts w:ascii="Times New Roman" w:hAnsi="Times New Roman" w:cs="Times New Roman"/>
          <w:sz w:val="28"/>
          <w:szCs w:val="28"/>
        </w:rPr>
        <w:t xml:space="preserve">ету Міністрів України </w:t>
      </w:r>
      <w:r w:rsidR="009A2812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83288">
        <w:rPr>
          <w:rFonts w:ascii="Times New Roman" w:hAnsi="Times New Roman" w:cs="Times New Roman"/>
          <w:sz w:val="28"/>
          <w:szCs w:val="28"/>
        </w:rPr>
        <w:t xml:space="preserve">від 09 березня </w:t>
      </w:r>
      <w:r w:rsidRPr="00EF494B">
        <w:rPr>
          <w:rFonts w:ascii="Times New Roman" w:hAnsi="Times New Roman" w:cs="Times New Roman"/>
          <w:sz w:val="28"/>
          <w:szCs w:val="28"/>
        </w:rPr>
        <w:t xml:space="preserve">2006 </w:t>
      </w:r>
      <w:r w:rsidR="006713D7">
        <w:rPr>
          <w:rFonts w:ascii="Times New Roman" w:hAnsi="Times New Roman" w:cs="Times New Roman"/>
          <w:sz w:val="28"/>
          <w:szCs w:val="28"/>
        </w:rPr>
        <w:t xml:space="preserve">року </w:t>
      </w:r>
      <w:r w:rsidRPr="00EF494B">
        <w:rPr>
          <w:rFonts w:ascii="Times New Roman" w:hAnsi="Times New Roman" w:cs="Times New Roman"/>
          <w:sz w:val="28"/>
          <w:szCs w:val="28"/>
        </w:rPr>
        <w:t xml:space="preserve">№ 268 «Про упорядкування структури та умов оплати праці працівників апарату органів виконавчої влади, органів прокуратури, судів та інших органів» із змінами та доповненнями, </w:t>
      </w:r>
      <w:r w:rsidR="006713D7">
        <w:rPr>
          <w:rFonts w:ascii="Times New Roman" w:hAnsi="Times New Roman" w:cs="Times New Roman"/>
          <w:sz w:val="28"/>
          <w:szCs w:val="28"/>
        </w:rPr>
        <w:t>з</w:t>
      </w:r>
      <w:r w:rsidR="006713D7" w:rsidRPr="006713D7">
        <w:rPr>
          <w:rFonts w:ascii="Times New Roman" w:hAnsi="Times New Roman" w:cs="Times New Roman"/>
          <w:sz w:val="28"/>
          <w:szCs w:val="28"/>
        </w:rPr>
        <w:t xml:space="preserve"> метою удосконалення структури виконавчих органів </w:t>
      </w:r>
      <w:r w:rsidR="006713D7">
        <w:rPr>
          <w:rFonts w:ascii="Times New Roman" w:hAnsi="Times New Roman" w:cs="Times New Roman"/>
          <w:sz w:val="28"/>
          <w:szCs w:val="28"/>
        </w:rPr>
        <w:t xml:space="preserve">міської </w:t>
      </w:r>
      <w:r w:rsidR="00D67F20">
        <w:rPr>
          <w:rFonts w:ascii="Times New Roman" w:hAnsi="Times New Roman" w:cs="Times New Roman"/>
          <w:sz w:val="28"/>
          <w:szCs w:val="28"/>
        </w:rPr>
        <w:t>ради</w:t>
      </w:r>
      <w:r w:rsidR="006713D7">
        <w:rPr>
          <w:rFonts w:ascii="Times New Roman" w:hAnsi="Times New Roman" w:cs="Times New Roman"/>
          <w:sz w:val="28"/>
          <w:szCs w:val="28"/>
        </w:rPr>
        <w:t>,</w:t>
      </w:r>
      <w:r w:rsidR="006713D7" w:rsidRPr="00EF494B">
        <w:rPr>
          <w:rFonts w:ascii="Times New Roman" w:hAnsi="Times New Roman" w:cs="Times New Roman"/>
          <w:sz w:val="28"/>
          <w:szCs w:val="28"/>
        </w:rPr>
        <w:t xml:space="preserve"> </w:t>
      </w:r>
      <w:r w:rsidRPr="00EF494B">
        <w:rPr>
          <w:rFonts w:ascii="Times New Roman" w:hAnsi="Times New Roman" w:cs="Times New Roman"/>
          <w:sz w:val="28"/>
          <w:szCs w:val="28"/>
        </w:rPr>
        <w:t>міська рада</w:t>
      </w:r>
    </w:p>
    <w:p w:rsidR="00C42955" w:rsidRPr="008A4193" w:rsidRDefault="00C42955" w:rsidP="006713D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D220FE" w:rsidRDefault="00D220FE" w:rsidP="006713D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C42955" w:rsidRPr="008A4193" w:rsidRDefault="00C42955" w:rsidP="006713D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83288" w:rsidRDefault="00183288" w:rsidP="006713D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Затвердити </w:t>
      </w:r>
      <w:r w:rsidRPr="00EF494B">
        <w:rPr>
          <w:rFonts w:ascii="Times New Roman" w:hAnsi="Times New Roman" w:cs="Times New Roman"/>
          <w:sz w:val="28"/>
          <w:szCs w:val="28"/>
        </w:rPr>
        <w:t>зміни до структури і загальної чисельності апарату Долинської міської</w:t>
      </w:r>
      <w:r>
        <w:rPr>
          <w:rFonts w:ascii="Times New Roman" w:hAnsi="Times New Roman" w:cs="Times New Roman"/>
          <w:sz w:val="28"/>
          <w:szCs w:val="28"/>
        </w:rPr>
        <w:t xml:space="preserve"> ради та її виконавчих органів та викласти її у</w:t>
      </w:r>
      <w:r w:rsidRPr="00EF494B">
        <w:rPr>
          <w:rFonts w:ascii="Times New Roman" w:hAnsi="Times New Roman" w:cs="Times New Roman"/>
          <w:sz w:val="28"/>
          <w:szCs w:val="28"/>
        </w:rPr>
        <w:t xml:space="preserve"> новій редакції</w:t>
      </w:r>
      <w:r>
        <w:rPr>
          <w:rFonts w:ascii="Times New Roman" w:hAnsi="Times New Roman" w:cs="Times New Roman"/>
          <w:sz w:val="28"/>
          <w:szCs w:val="28"/>
        </w:rPr>
        <w:t>, що додається</w:t>
      </w:r>
      <w:r w:rsidRPr="00EF494B">
        <w:rPr>
          <w:rFonts w:ascii="Times New Roman" w:hAnsi="Times New Roman" w:cs="Times New Roman"/>
          <w:sz w:val="28"/>
          <w:szCs w:val="28"/>
        </w:rPr>
        <w:t>.</w:t>
      </w:r>
    </w:p>
    <w:p w:rsidR="00183288" w:rsidRDefault="00183288" w:rsidP="006713D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Визнати таким, що втратило чинн</w:t>
      </w:r>
      <w:r w:rsidR="00C63AFC">
        <w:rPr>
          <w:rFonts w:ascii="Times New Roman" w:hAnsi="Times New Roman" w:cs="Times New Roman"/>
          <w:sz w:val="28"/>
          <w:szCs w:val="28"/>
        </w:rPr>
        <w:t>ість</w:t>
      </w:r>
      <w:r w:rsidR="00797922">
        <w:rPr>
          <w:rFonts w:ascii="Times New Roman" w:hAnsi="Times New Roman" w:cs="Times New Roman"/>
          <w:sz w:val="28"/>
          <w:szCs w:val="28"/>
        </w:rPr>
        <w:t>,</w:t>
      </w:r>
      <w:r w:rsidR="00C63AFC">
        <w:rPr>
          <w:rFonts w:ascii="Times New Roman" w:hAnsi="Times New Roman" w:cs="Times New Roman"/>
          <w:sz w:val="28"/>
          <w:szCs w:val="28"/>
        </w:rPr>
        <w:t xml:space="preserve"> рішення міської ради </w:t>
      </w:r>
      <w:r w:rsidR="006713D7">
        <w:rPr>
          <w:rFonts w:ascii="Times New Roman" w:hAnsi="Times New Roman" w:cs="Times New Roman"/>
          <w:sz w:val="28"/>
          <w:szCs w:val="28"/>
        </w:rPr>
        <w:t xml:space="preserve">                   від 05 листопада 2021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35B83">
        <w:rPr>
          <w:rFonts w:ascii="Times New Roman" w:hAnsi="Times New Roman" w:cs="Times New Roman"/>
          <w:sz w:val="28"/>
          <w:szCs w:val="28"/>
        </w:rPr>
        <w:t xml:space="preserve">№ </w:t>
      </w:r>
      <w:r w:rsidR="006713D7">
        <w:rPr>
          <w:rFonts w:ascii="Times New Roman" w:hAnsi="Times New Roman" w:cs="Times New Roman"/>
          <w:sz w:val="28"/>
          <w:szCs w:val="28"/>
        </w:rPr>
        <w:t>2276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3F6D00">
        <w:rPr>
          <w:rFonts w:ascii="Times New Roman" w:hAnsi="Times New Roman" w:cs="Times New Roman"/>
          <w:sz w:val="28"/>
          <w:szCs w:val="28"/>
        </w:rPr>
        <w:t>Про внесення змін до структури і загальної чисельності апарату Долинської міської ради та її виконавчих органів</w:t>
      </w:r>
      <w:r>
        <w:rPr>
          <w:rFonts w:ascii="Times New Roman" w:hAnsi="Times New Roman" w:cs="Times New Roman"/>
          <w:sz w:val="28"/>
          <w:szCs w:val="28"/>
        </w:rPr>
        <w:t>».</w:t>
      </w:r>
      <w:r w:rsidR="00671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54406" w:rsidRPr="003F6D00" w:rsidRDefault="00954406" w:rsidP="00954406">
      <w:pPr>
        <w:numPr>
          <w:ilvl w:val="0"/>
          <w:numId w:val="1"/>
        </w:numPr>
        <w:tabs>
          <w:tab w:val="left" w:pos="851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54406">
        <w:rPr>
          <w:rFonts w:ascii="Times New Roman" w:hAnsi="Times New Roman" w:cs="Times New Roman"/>
          <w:sz w:val="28"/>
          <w:szCs w:val="28"/>
        </w:rPr>
        <w:t>Встановити, що це</w:t>
      </w:r>
      <w:r>
        <w:rPr>
          <w:rFonts w:ascii="Times New Roman" w:hAnsi="Times New Roman" w:cs="Times New Roman"/>
          <w:sz w:val="28"/>
          <w:szCs w:val="28"/>
        </w:rPr>
        <w:t xml:space="preserve"> рішення набирає чинності 01 січня 2022 року.</w:t>
      </w:r>
    </w:p>
    <w:p w:rsidR="00183288" w:rsidRDefault="00183288" w:rsidP="006713D7">
      <w:pPr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виконанням цього</w:t>
      </w:r>
      <w:r w:rsidRPr="00EF494B">
        <w:rPr>
          <w:rFonts w:ascii="Times New Roman" w:hAnsi="Times New Roman" w:cs="Times New Roman"/>
          <w:sz w:val="28"/>
          <w:szCs w:val="28"/>
        </w:rPr>
        <w:t xml:space="preserve"> рішення покласти на постійну комісію міської ради з питань планування фінансів, бюджету та соціально-економічного розвитку</w:t>
      </w:r>
      <w:r>
        <w:rPr>
          <w:rFonts w:ascii="Times New Roman" w:hAnsi="Times New Roman" w:cs="Times New Roman"/>
          <w:sz w:val="28"/>
          <w:szCs w:val="28"/>
        </w:rPr>
        <w:t xml:space="preserve"> та</w:t>
      </w:r>
      <w:r w:rsidRPr="00A578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A578B5">
        <w:rPr>
          <w:rFonts w:ascii="Times New Roman" w:hAnsi="Times New Roman" w:cs="Times New Roman"/>
          <w:bCs/>
          <w:sz w:val="28"/>
          <w:szCs w:val="28"/>
        </w:rPr>
        <w:t>постійну комісію міської ради з питань прав людини, законності та правопорядку, депутатської діяльності та етики.</w:t>
      </w:r>
    </w:p>
    <w:p w:rsidR="00183288" w:rsidRDefault="0018328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4B68" w:rsidRDefault="009B4B6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B4B68" w:rsidRPr="009B4B68" w:rsidRDefault="009B4B68" w:rsidP="006713D7">
      <w:pPr>
        <w:tabs>
          <w:tab w:val="left" w:pos="567"/>
        </w:tabs>
        <w:spacing w:after="0" w:line="240" w:lineRule="auto"/>
        <w:ind w:left="284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76B4A" w:rsidRPr="00303238" w:rsidRDefault="00D220FE" w:rsidP="006713D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F494B">
        <w:rPr>
          <w:rFonts w:ascii="Times New Roman" w:hAnsi="Times New Roman" w:cs="Times New Roman"/>
          <w:b/>
          <w:sz w:val="28"/>
          <w:szCs w:val="28"/>
        </w:rPr>
        <w:t xml:space="preserve">Міський голова                                                   </w:t>
      </w:r>
      <w:r w:rsidR="00614CF5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EF494B">
        <w:rPr>
          <w:rFonts w:ascii="Times New Roman" w:hAnsi="Times New Roman" w:cs="Times New Roman"/>
          <w:b/>
          <w:sz w:val="28"/>
          <w:szCs w:val="28"/>
        </w:rPr>
        <w:t xml:space="preserve">  Євгеній ЗВІЗДОВСЬКИЙ</w:t>
      </w:r>
    </w:p>
    <w:sectPr w:rsidR="00F76B4A" w:rsidRPr="00303238" w:rsidSect="005F50DE">
      <w:headerReference w:type="default" r:id="rId9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2D81" w:rsidRDefault="00532D81" w:rsidP="00622FAC">
      <w:pPr>
        <w:spacing w:after="0" w:line="240" w:lineRule="auto"/>
      </w:pPr>
      <w:r>
        <w:separator/>
      </w:r>
    </w:p>
  </w:endnote>
  <w:endnote w:type="continuationSeparator" w:id="0">
    <w:p w:rsidR="00532D81" w:rsidRDefault="00532D81" w:rsidP="00622F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2D81" w:rsidRDefault="00532D81" w:rsidP="00622FAC">
      <w:pPr>
        <w:spacing w:after="0" w:line="240" w:lineRule="auto"/>
      </w:pPr>
      <w:r>
        <w:separator/>
      </w:r>
    </w:p>
  </w:footnote>
  <w:footnote w:type="continuationSeparator" w:id="0">
    <w:p w:rsidR="00532D81" w:rsidRDefault="00532D81" w:rsidP="00622F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6522394"/>
      <w:docPartObj>
        <w:docPartGallery w:val="Page Numbers (Top of Page)"/>
        <w:docPartUnique/>
      </w:docPartObj>
    </w:sdtPr>
    <w:sdtEndPr/>
    <w:sdtContent>
      <w:p w:rsidR="005F50DE" w:rsidRDefault="005F50DE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074A">
          <w:rPr>
            <w:noProof/>
          </w:rPr>
          <w:t>2</w:t>
        </w:r>
        <w:r>
          <w:fldChar w:fldCharType="end"/>
        </w:r>
      </w:p>
    </w:sdtContent>
  </w:sdt>
  <w:p w:rsidR="00622FAC" w:rsidRDefault="00622FA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D1F68"/>
    <w:multiLevelType w:val="hybridMultilevel"/>
    <w:tmpl w:val="93D0073E"/>
    <w:lvl w:ilvl="0" w:tplc="CEDA05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2ED603EE"/>
    <w:multiLevelType w:val="hybridMultilevel"/>
    <w:tmpl w:val="5B903B9E"/>
    <w:lvl w:ilvl="0" w:tplc="DF9E4026">
      <w:start w:val="22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7C31"/>
    <w:rsid w:val="00024CE0"/>
    <w:rsid w:val="0003146F"/>
    <w:rsid w:val="000520B1"/>
    <w:rsid w:val="00054AFE"/>
    <w:rsid w:val="00073BD8"/>
    <w:rsid w:val="00082878"/>
    <w:rsid w:val="000E433E"/>
    <w:rsid w:val="000F38AE"/>
    <w:rsid w:val="00121664"/>
    <w:rsid w:val="00122B35"/>
    <w:rsid w:val="00162ED7"/>
    <w:rsid w:val="0017295F"/>
    <w:rsid w:val="00183288"/>
    <w:rsid w:val="001835F6"/>
    <w:rsid w:val="00190B59"/>
    <w:rsid w:val="001C5C7E"/>
    <w:rsid w:val="00200143"/>
    <w:rsid w:val="00201896"/>
    <w:rsid w:val="00206CC5"/>
    <w:rsid w:val="00223E77"/>
    <w:rsid w:val="002369A1"/>
    <w:rsid w:val="00260402"/>
    <w:rsid w:val="00276505"/>
    <w:rsid w:val="002829C6"/>
    <w:rsid w:val="00283A98"/>
    <w:rsid w:val="0028433B"/>
    <w:rsid w:val="002869D9"/>
    <w:rsid w:val="002A6B59"/>
    <w:rsid w:val="002B2DE6"/>
    <w:rsid w:val="002C080E"/>
    <w:rsid w:val="00303238"/>
    <w:rsid w:val="003222BB"/>
    <w:rsid w:val="00337638"/>
    <w:rsid w:val="00351360"/>
    <w:rsid w:val="00352442"/>
    <w:rsid w:val="00361FD1"/>
    <w:rsid w:val="00365EE5"/>
    <w:rsid w:val="003B5968"/>
    <w:rsid w:val="003C074A"/>
    <w:rsid w:val="003F6D00"/>
    <w:rsid w:val="004006BA"/>
    <w:rsid w:val="004036D7"/>
    <w:rsid w:val="00417889"/>
    <w:rsid w:val="00420BD8"/>
    <w:rsid w:val="00487CCE"/>
    <w:rsid w:val="004B276F"/>
    <w:rsid w:val="004F240E"/>
    <w:rsid w:val="00503223"/>
    <w:rsid w:val="0052285D"/>
    <w:rsid w:val="00527A3D"/>
    <w:rsid w:val="00532D81"/>
    <w:rsid w:val="00535873"/>
    <w:rsid w:val="00564E33"/>
    <w:rsid w:val="0057544E"/>
    <w:rsid w:val="005B7707"/>
    <w:rsid w:val="005F50DE"/>
    <w:rsid w:val="00614CF5"/>
    <w:rsid w:val="00622FAC"/>
    <w:rsid w:val="0063366C"/>
    <w:rsid w:val="006342BE"/>
    <w:rsid w:val="00650BFC"/>
    <w:rsid w:val="00663864"/>
    <w:rsid w:val="006713D7"/>
    <w:rsid w:val="00692022"/>
    <w:rsid w:val="006A0006"/>
    <w:rsid w:val="006C7449"/>
    <w:rsid w:val="006F5BCB"/>
    <w:rsid w:val="0070031B"/>
    <w:rsid w:val="00721D51"/>
    <w:rsid w:val="00791348"/>
    <w:rsid w:val="00797922"/>
    <w:rsid w:val="007B778D"/>
    <w:rsid w:val="007C6DCF"/>
    <w:rsid w:val="007D0608"/>
    <w:rsid w:val="007D2652"/>
    <w:rsid w:val="007D792E"/>
    <w:rsid w:val="008A4193"/>
    <w:rsid w:val="008B0A37"/>
    <w:rsid w:val="008B294D"/>
    <w:rsid w:val="008B783D"/>
    <w:rsid w:val="008C013D"/>
    <w:rsid w:val="008F116A"/>
    <w:rsid w:val="00950456"/>
    <w:rsid w:val="00954406"/>
    <w:rsid w:val="00966F80"/>
    <w:rsid w:val="00967303"/>
    <w:rsid w:val="0097092D"/>
    <w:rsid w:val="00977678"/>
    <w:rsid w:val="00983BFE"/>
    <w:rsid w:val="00995BCD"/>
    <w:rsid w:val="009A2812"/>
    <w:rsid w:val="009B4914"/>
    <w:rsid w:val="009B4B68"/>
    <w:rsid w:val="009C3D85"/>
    <w:rsid w:val="009E42E1"/>
    <w:rsid w:val="00A32B2B"/>
    <w:rsid w:val="00A578B5"/>
    <w:rsid w:val="00A64A30"/>
    <w:rsid w:val="00AE6478"/>
    <w:rsid w:val="00AE721E"/>
    <w:rsid w:val="00B12E28"/>
    <w:rsid w:val="00B3331F"/>
    <w:rsid w:val="00B72B37"/>
    <w:rsid w:val="00B76764"/>
    <w:rsid w:val="00B8360B"/>
    <w:rsid w:val="00BD44E4"/>
    <w:rsid w:val="00C04C92"/>
    <w:rsid w:val="00C247E2"/>
    <w:rsid w:val="00C33CF2"/>
    <w:rsid w:val="00C41B24"/>
    <w:rsid w:val="00C41D63"/>
    <w:rsid w:val="00C42955"/>
    <w:rsid w:val="00C504CB"/>
    <w:rsid w:val="00C543F4"/>
    <w:rsid w:val="00C63AFC"/>
    <w:rsid w:val="00C7440D"/>
    <w:rsid w:val="00C746F6"/>
    <w:rsid w:val="00CE758E"/>
    <w:rsid w:val="00D019DA"/>
    <w:rsid w:val="00D1147E"/>
    <w:rsid w:val="00D220FE"/>
    <w:rsid w:val="00D411E2"/>
    <w:rsid w:val="00D659FA"/>
    <w:rsid w:val="00D67F20"/>
    <w:rsid w:val="00D9203C"/>
    <w:rsid w:val="00DB3285"/>
    <w:rsid w:val="00DD57C1"/>
    <w:rsid w:val="00DE117D"/>
    <w:rsid w:val="00DE2A91"/>
    <w:rsid w:val="00E133E5"/>
    <w:rsid w:val="00E24C52"/>
    <w:rsid w:val="00E32B14"/>
    <w:rsid w:val="00E32B1B"/>
    <w:rsid w:val="00E34CB8"/>
    <w:rsid w:val="00E437A4"/>
    <w:rsid w:val="00E56473"/>
    <w:rsid w:val="00E71BFA"/>
    <w:rsid w:val="00E8127D"/>
    <w:rsid w:val="00EB211A"/>
    <w:rsid w:val="00EB62CC"/>
    <w:rsid w:val="00EC27F3"/>
    <w:rsid w:val="00EC7810"/>
    <w:rsid w:val="00EC7C31"/>
    <w:rsid w:val="00ED0361"/>
    <w:rsid w:val="00ED08E4"/>
    <w:rsid w:val="00ED1AC6"/>
    <w:rsid w:val="00ED2277"/>
    <w:rsid w:val="00EE3AF7"/>
    <w:rsid w:val="00EE3F08"/>
    <w:rsid w:val="00F0382A"/>
    <w:rsid w:val="00F275F2"/>
    <w:rsid w:val="00F40C9B"/>
    <w:rsid w:val="00F6282C"/>
    <w:rsid w:val="00F71633"/>
    <w:rsid w:val="00F768E5"/>
    <w:rsid w:val="00F76B4A"/>
    <w:rsid w:val="00FE3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6F5E7"/>
  <w15:docId w15:val="{A29C5BA2-F7EB-47EF-A815-EDF6980FB9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0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6B4A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B4B6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41D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у виносці Знак"/>
    <w:basedOn w:val="a0"/>
    <w:link w:val="a5"/>
    <w:uiPriority w:val="99"/>
    <w:semiHidden/>
    <w:rsid w:val="00C41D63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ій колонтитул Знак"/>
    <w:basedOn w:val="a0"/>
    <w:link w:val="a7"/>
    <w:uiPriority w:val="99"/>
    <w:rsid w:val="00622FAC"/>
  </w:style>
  <w:style w:type="paragraph" w:styleId="a9">
    <w:name w:val="footer"/>
    <w:basedOn w:val="a"/>
    <w:link w:val="aa"/>
    <w:uiPriority w:val="99"/>
    <w:unhideWhenUsed/>
    <w:rsid w:val="00622FA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ій колонтитул Знак"/>
    <w:basedOn w:val="a0"/>
    <w:link w:val="a9"/>
    <w:uiPriority w:val="99"/>
    <w:rsid w:val="00622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45BE1-5E5D-4253-83FD-2FA874A861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1</Pages>
  <Words>1004</Words>
  <Characters>573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Bevan Karter</dc:creator>
  <cp:keywords/>
  <dc:description/>
  <cp:lastModifiedBy>Міська рада 02</cp:lastModifiedBy>
  <cp:revision>118</cp:revision>
  <cp:lastPrinted>2021-12-23T14:15:00Z</cp:lastPrinted>
  <dcterms:created xsi:type="dcterms:W3CDTF">2020-12-26T17:58:00Z</dcterms:created>
  <dcterms:modified xsi:type="dcterms:W3CDTF">2021-12-29T07:58:00Z</dcterms:modified>
</cp:coreProperties>
</file>