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81" w:rsidRPr="00835100" w:rsidRDefault="00F466C7" w:rsidP="00F466C7">
      <w:pPr>
        <w:pStyle w:val="1"/>
        <w:jc w:val="both"/>
        <w:rPr>
          <w:b w:val="0"/>
        </w:rPr>
      </w:pPr>
      <w:r>
        <w:rPr>
          <w:rFonts w:eastAsia="SimSun"/>
          <w:lang w:eastAsia="uk-UA"/>
        </w:rPr>
        <w:t xml:space="preserve">                                                         </w:t>
      </w:r>
      <w:r w:rsidRPr="007A4DF9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55897769" r:id="rId7"/>
        </w:object>
      </w:r>
      <w:r w:rsidR="00E10369" w:rsidRPr="00835100">
        <w:rPr>
          <w:rFonts w:eastAsia="SimSun"/>
          <w:b w:val="0"/>
          <w:lang w:eastAsia="uk-UA"/>
        </w:rPr>
        <w:t xml:space="preserve">                                                                                                                   </w:t>
      </w:r>
      <w:r w:rsidR="00947FAC" w:rsidRPr="00835100">
        <w:rPr>
          <w:b w:val="0"/>
          <w:szCs w:val="28"/>
        </w:rPr>
        <w:t xml:space="preserve">  </w:t>
      </w:r>
    </w:p>
    <w:p w:rsidR="00947FAC" w:rsidRDefault="00947FAC" w:rsidP="00494DFA">
      <w:pPr>
        <w:pStyle w:val="1"/>
      </w:pPr>
      <w:r>
        <w:rPr>
          <w:bCs w:val="0"/>
          <w:szCs w:val="28"/>
        </w:rPr>
        <w:t xml:space="preserve"> </w:t>
      </w:r>
      <w:r>
        <w:t xml:space="preserve">У К Р А Ї Н А                                         </w:t>
      </w:r>
    </w:p>
    <w:p w:rsidR="00947FAC" w:rsidRDefault="00947FAC" w:rsidP="00494DF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ТЯЧІВСЬКА       МІСЬКА      РАД</w:t>
      </w:r>
      <w:bookmarkStart w:id="0" w:name="_GoBack"/>
      <w:bookmarkEnd w:id="0"/>
      <w:r>
        <w:rPr>
          <w:b/>
          <w:bCs/>
          <w:sz w:val="28"/>
          <w:lang w:val="uk-UA"/>
        </w:rPr>
        <w:t>А</w:t>
      </w:r>
    </w:p>
    <w:p w:rsidR="00947FAC" w:rsidRDefault="00947FAC" w:rsidP="00494DFA">
      <w:pPr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ВИКОНАВЧИЙ    КОМІТЕТ</w:t>
      </w:r>
    </w:p>
    <w:p w:rsidR="00947FAC" w:rsidRPr="00630A81" w:rsidRDefault="00947FAC" w:rsidP="00630A81">
      <w:pPr>
        <w:pStyle w:val="3"/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Р  І  Ш  Е  Н 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 Я</w:t>
      </w:r>
    </w:p>
    <w:p w:rsidR="00E304BB" w:rsidRDefault="00E304BB" w:rsidP="00494DFA">
      <w:pPr>
        <w:pStyle w:val="1"/>
        <w:jc w:val="left"/>
        <w:rPr>
          <w:b w:val="0"/>
          <w:szCs w:val="28"/>
        </w:rPr>
      </w:pPr>
    </w:p>
    <w:p w:rsidR="00947FAC" w:rsidRPr="00E304BB" w:rsidRDefault="00947FAC" w:rsidP="00494DFA">
      <w:pPr>
        <w:pStyle w:val="1"/>
        <w:jc w:val="left"/>
        <w:rPr>
          <w:b w:val="0"/>
          <w:szCs w:val="28"/>
        </w:rPr>
      </w:pPr>
      <w:r w:rsidRPr="00E304BB">
        <w:rPr>
          <w:b w:val="0"/>
          <w:szCs w:val="28"/>
        </w:rPr>
        <w:t xml:space="preserve">від  </w:t>
      </w:r>
      <w:r w:rsidR="0025346A" w:rsidRPr="00E304BB">
        <w:rPr>
          <w:b w:val="0"/>
          <w:szCs w:val="28"/>
        </w:rPr>
        <w:t xml:space="preserve">9 липня </w:t>
      </w:r>
      <w:r w:rsidR="009F0D37" w:rsidRPr="00E304BB">
        <w:rPr>
          <w:b w:val="0"/>
          <w:szCs w:val="28"/>
        </w:rPr>
        <w:t xml:space="preserve"> </w:t>
      </w:r>
      <w:r w:rsidRPr="00E304BB">
        <w:rPr>
          <w:b w:val="0"/>
          <w:szCs w:val="28"/>
        </w:rPr>
        <w:t>20</w:t>
      </w:r>
      <w:r w:rsidR="00C34B17" w:rsidRPr="00E304BB">
        <w:rPr>
          <w:b w:val="0"/>
          <w:szCs w:val="28"/>
        </w:rPr>
        <w:t>20</w:t>
      </w:r>
      <w:r w:rsidRPr="00E304BB">
        <w:rPr>
          <w:b w:val="0"/>
          <w:szCs w:val="28"/>
        </w:rPr>
        <w:t xml:space="preserve"> року  №</w:t>
      </w:r>
      <w:r w:rsidR="00047DAD" w:rsidRPr="00E304BB">
        <w:rPr>
          <w:b w:val="0"/>
          <w:szCs w:val="28"/>
        </w:rPr>
        <w:t xml:space="preserve"> </w:t>
      </w:r>
      <w:r w:rsidR="00E304BB">
        <w:rPr>
          <w:b w:val="0"/>
          <w:szCs w:val="28"/>
        </w:rPr>
        <w:t>123</w:t>
      </w:r>
    </w:p>
    <w:p w:rsidR="00835100" w:rsidRDefault="00947FAC" w:rsidP="00630A81">
      <w:pPr>
        <w:pStyle w:val="1"/>
        <w:jc w:val="left"/>
        <w:rPr>
          <w:b w:val="0"/>
          <w:bCs w:val="0"/>
          <w:sz w:val="24"/>
        </w:rPr>
      </w:pPr>
      <w:r w:rsidRPr="00E304BB">
        <w:rPr>
          <w:b w:val="0"/>
          <w:bCs w:val="0"/>
          <w:sz w:val="24"/>
        </w:rPr>
        <w:t>м. Тячів</w:t>
      </w:r>
    </w:p>
    <w:p w:rsidR="00E304BB" w:rsidRPr="00E304BB" w:rsidRDefault="00E304BB" w:rsidP="00E304BB">
      <w:pPr>
        <w:rPr>
          <w:sz w:val="16"/>
          <w:szCs w:val="16"/>
          <w:lang w:val="uk-UA"/>
        </w:rPr>
      </w:pPr>
    </w:p>
    <w:p w:rsidR="00947FAC" w:rsidRPr="00E304BB" w:rsidRDefault="0025346A" w:rsidP="0025346A">
      <w:pPr>
        <w:ind w:right="3401"/>
        <w:rPr>
          <w:color w:val="000000"/>
          <w:sz w:val="28"/>
          <w:szCs w:val="28"/>
          <w:lang w:val="uk-UA"/>
        </w:rPr>
      </w:pPr>
      <w:r w:rsidRPr="00E304BB">
        <w:rPr>
          <w:sz w:val="28"/>
          <w:szCs w:val="28"/>
          <w:lang w:val="uk-UA"/>
        </w:rPr>
        <w:t xml:space="preserve">Про внесення на розгляд сесії Тячівської міської ради пропозицій щодо </w:t>
      </w:r>
      <w:r w:rsidRPr="00E304BB">
        <w:rPr>
          <w:color w:val="000000"/>
          <w:sz w:val="28"/>
          <w:szCs w:val="28"/>
          <w:lang w:val="uk-UA"/>
        </w:rPr>
        <w:t xml:space="preserve">утворення </w:t>
      </w:r>
      <w:r w:rsidR="003D00CC" w:rsidRPr="00E304BB">
        <w:rPr>
          <w:color w:val="000000"/>
          <w:sz w:val="28"/>
          <w:szCs w:val="28"/>
          <w:lang w:val="uk-UA"/>
        </w:rPr>
        <w:t xml:space="preserve">комунальних опорних закладів  освіти </w:t>
      </w:r>
      <w:r w:rsidR="00993850" w:rsidRPr="00E304BB">
        <w:rPr>
          <w:color w:val="000000"/>
          <w:sz w:val="28"/>
          <w:szCs w:val="28"/>
          <w:lang w:val="uk-UA"/>
        </w:rPr>
        <w:t>шляхом реорганізації</w:t>
      </w:r>
    </w:p>
    <w:p w:rsidR="0025346A" w:rsidRPr="00E304BB" w:rsidRDefault="0025346A" w:rsidP="0025346A">
      <w:pPr>
        <w:ind w:right="3401"/>
        <w:rPr>
          <w:b/>
          <w:bCs/>
          <w:sz w:val="16"/>
          <w:szCs w:val="16"/>
          <w:lang w:val="uk-UA"/>
        </w:rPr>
      </w:pPr>
    </w:p>
    <w:p w:rsidR="00E304BB" w:rsidRDefault="00F87CD2" w:rsidP="0025346A">
      <w:pPr>
        <w:ind w:firstLine="708"/>
        <w:rPr>
          <w:color w:val="000000"/>
          <w:sz w:val="28"/>
          <w:szCs w:val="28"/>
          <w:lang w:val="uk-UA"/>
        </w:rPr>
      </w:pPr>
      <w:r w:rsidRPr="00E304BB">
        <w:rPr>
          <w:color w:val="000000"/>
          <w:sz w:val="28"/>
          <w:szCs w:val="28"/>
          <w:lang w:val="uk-UA"/>
        </w:rPr>
        <w:t>В</w:t>
      </w:r>
      <w:r w:rsidR="0025346A" w:rsidRPr="00E304BB">
        <w:rPr>
          <w:color w:val="000000"/>
          <w:sz w:val="28"/>
          <w:szCs w:val="28"/>
          <w:lang w:val="uk-UA"/>
        </w:rPr>
        <w:t>ідповідно до</w:t>
      </w:r>
      <w:r w:rsidRPr="00E304BB">
        <w:rPr>
          <w:color w:val="000000"/>
          <w:sz w:val="28"/>
          <w:szCs w:val="28"/>
          <w:lang w:val="uk-UA"/>
        </w:rPr>
        <w:t xml:space="preserve"> статей 26,</w:t>
      </w:r>
      <w:r w:rsidR="00E304BB">
        <w:rPr>
          <w:color w:val="000000"/>
          <w:sz w:val="28"/>
          <w:szCs w:val="28"/>
          <w:lang w:val="uk-UA"/>
        </w:rPr>
        <w:t xml:space="preserve"> </w:t>
      </w:r>
      <w:r w:rsidRPr="00E304BB">
        <w:rPr>
          <w:color w:val="000000"/>
          <w:sz w:val="28"/>
          <w:szCs w:val="28"/>
          <w:lang w:val="uk-UA"/>
        </w:rPr>
        <w:t>32,</w:t>
      </w:r>
      <w:r w:rsidR="00E304BB">
        <w:rPr>
          <w:color w:val="000000"/>
          <w:sz w:val="28"/>
          <w:szCs w:val="28"/>
          <w:lang w:val="uk-UA"/>
        </w:rPr>
        <w:t xml:space="preserve"> </w:t>
      </w:r>
      <w:r w:rsidRPr="00E304BB">
        <w:rPr>
          <w:color w:val="000000"/>
          <w:sz w:val="28"/>
          <w:szCs w:val="28"/>
          <w:lang w:val="uk-UA"/>
        </w:rPr>
        <w:t>52</w:t>
      </w:r>
      <w:r w:rsidR="0025346A" w:rsidRPr="00E304BB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ч</w:t>
      </w:r>
      <w:r w:rsidRPr="00E304BB">
        <w:rPr>
          <w:color w:val="000000"/>
          <w:sz w:val="28"/>
          <w:szCs w:val="28"/>
          <w:lang w:val="uk-UA"/>
        </w:rPr>
        <w:t xml:space="preserve">астини </w:t>
      </w:r>
      <w:r w:rsidR="0025346A" w:rsidRPr="00E304BB">
        <w:rPr>
          <w:color w:val="000000"/>
          <w:sz w:val="28"/>
          <w:szCs w:val="28"/>
          <w:lang w:val="uk-UA"/>
        </w:rPr>
        <w:t>2 ст</w:t>
      </w:r>
      <w:r w:rsidRPr="00E304BB">
        <w:rPr>
          <w:color w:val="000000"/>
          <w:sz w:val="28"/>
          <w:szCs w:val="28"/>
          <w:lang w:val="uk-UA"/>
        </w:rPr>
        <w:t>атті</w:t>
      </w:r>
      <w:r w:rsidR="0025346A" w:rsidRPr="00E304BB">
        <w:rPr>
          <w:color w:val="000000"/>
          <w:sz w:val="28"/>
          <w:szCs w:val="28"/>
          <w:lang w:val="uk-UA"/>
        </w:rPr>
        <w:t xml:space="preserve"> 13 Закону України «Про освіту», Закону України «Про повну загальну середню освіту», Положення про освітні</w:t>
      </w:r>
      <w:r w:rsidR="00E304BB">
        <w:rPr>
          <w:color w:val="000000"/>
          <w:sz w:val="28"/>
          <w:szCs w:val="28"/>
          <w:lang w:val="uk-UA"/>
        </w:rPr>
        <w:t>й округ і опорний заклад освіти,</w:t>
      </w:r>
      <w:r w:rsidR="0025346A" w:rsidRPr="00E304BB">
        <w:rPr>
          <w:color w:val="000000"/>
          <w:sz w:val="28"/>
          <w:szCs w:val="28"/>
          <w:lang w:val="uk-UA"/>
        </w:rPr>
        <w:t xml:space="preserve"> затвердженого постановою Кабінету Міністрів України від 19.06.2019 року №532, </w:t>
      </w:r>
      <w:r w:rsidR="0025346A" w:rsidRPr="00E304BB">
        <w:rPr>
          <w:sz w:val="28"/>
          <w:szCs w:val="28"/>
          <w:lang w:val="uk-UA"/>
        </w:rPr>
        <w:t>враховуючи рішення конкурсної комісії Тячівської міської ради від 04.02.2020 р</w:t>
      </w:r>
      <w:r w:rsidRPr="00E304BB">
        <w:rPr>
          <w:sz w:val="28"/>
          <w:szCs w:val="28"/>
          <w:lang w:val="uk-UA"/>
        </w:rPr>
        <w:t>оку</w:t>
      </w:r>
      <w:r w:rsidR="0025346A" w:rsidRPr="00E304BB">
        <w:rPr>
          <w:sz w:val="28"/>
          <w:szCs w:val="28"/>
          <w:lang w:val="uk-UA"/>
        </w:rPr>
        <w:t xml:space="preserve"> та з</w:t>
      </w:r>
      <w:r w:rsidR="0025346A" w:rsidRPr="00E304BB">
        <w:rPr>
          <w:color w:val="000000"/>
          <w:sz w:val="28"/>
          <w:szCs w:val="28"/>
          <w:lang w:val="uk-UA"/>
        </w:rPr>
        <w:t xml:space="preserve"> метою забезпечення рівного доступу учнів до якісної освіти, </w:t>
      </w:r>
      <w:r w:rsidRPr="00E304BB">
        <w:rPr>
          <w:color w:val="000000"/>
          <w:sz w:val="28"/>
          <w:szCs w:val="28"/>
          <w:lang w:val="uk-UA"/>
        </w:rPr>
        <w:t xml:space="preserve"> виконавчий комітет</w:t>
      </w:r>
      <w:r w:rsidR="0025346A" w:rsidRPr="00E304BB">
        <w:rPr>
          <w:color w:val="000000"/>
          <w:sz w:val="28"/>
          <w:szCs w:val="28"/>
          <w:lang w:val="uk-UA"/>
        </w:rPr>
        <w:t xml:space="preserve"> Тячівської міської ради  </w:t>
      </w:r>
    </w:p>
    <w:p w:rsidR="0025346A" w:rsidRPr="00E304BB" w:rsidRDefault="0025346A" w:rsidP="0025346A">
      <w:pPr>
        <w:ind w:firstLine="708"/>
        <w:rPr>
          <w:color w:val="000000"/>
          <w:sz w:val="16"/>
          <w:szCs w:val="16"/>
          <w:lang w:val="uk-UA"/>
        </w:rPr>
      </w:pPr>
      <w:r w:rsidRPr="00E304BB">
        <w:rPr>
          <w:color w:val="000000"/>
          <w:sz w:val="28"/>
          <w:szCs w:val="28"/>
          <w:lang w:val="uk-UA"/>
        </w:rPr>
        <w:t xml:space="preserve">                                                  </w:t>
      </w:r>
    </w:p>
    <w:p w:rsidR="00F466C7" w:rsidRDefault="0025346A" w:rsidP="00F466C7">
      <w:pPr>
        <w:rPr>
          <w:b/>
          <w:color w:val="000000"/>
          <w:sz w:val="28"/>
          <w:szCs w:val="28"/>
          <w:lang w:val="uk-UA"/>
        </w:rPr>
      </w:pPr>
      <w:r w:rsidRPr="00E304BB">
        <w:rPr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E304BB">
        <w:rPr>
          <w:b/>
          <w:color w:val="000000"/>
          <w:sz w:val="28"/>
          <w:szCs w:val="28"/>
          <w:lang w:val="uk-UA"/>
        </w:rPr>
        <w:t xml:space="preserve">в </w:t>
      </w:r>
      <w:r w:rsidR="00F87CD2" w:rsidRPr="00E304BB">
        <w:rPr>
          <w:b/>
          <w:color w:val="000000"/>
          <w:sz w:val="28"/>
          <w:szCs w:val="28"/>
          <w:lang w:val="uk-UA"/>
        </w:rPr>
        <w:t>и</w:t>
      </w:r>
      <w:r w:rsidR="00E304BB">
        <w:rPr>
          <w:b/>
          <w:color w:val="000000"/>
          <w:sz w:val="28"/>
          <w:szCs w:val="28"/>
          <w:lang w:val="uk-UA"/>
        </w:rPr>
        <w:t xml:space="preserve"> </w:t>
      </w:r>
      <w:r w:rsidR="00F87CD2" w:rsidRPr="00E304BB">
        <w:rPr>
          <w:b/>
          <w:color w:val="000000"/>
          <w:sz w:val="28"/>
          <w:szCs w:val="28"/>
          <w:lang w:val="uk-UA"/>
        </w:rPr>
        <w:t>р</w:t>
      </w:r>
      <w:r w:rsidR="00E304BB">
        <w:rPr>
          <w:b/>
          <w:color w:val="000000"/>
          <w:sz w:val="28"/>
          <w:szCs w:val="28"/>
          <w:lang w:val="uk-UA"/>
        </w:rPr>
        <w:t xml:space="preserve"> </w:t>
      </w:r>
      <w:r w:rsidR="00F87CD2" w:rsidRPr="00E304BB">
        <w:rPr>
          <w:b/>
          <w:color w:val="000000"/>
          <w:sz w:val="28"/>
          <w:szCs w:val="28"/>
          <w:lang w:val="uk-UA"/>
        </w:rPr>
        <w:t>і</w:t>
      </w:r>
      <w:r w:rsidR="00E304BB">
        <w:rPr>
          <w:b/>
          <w:color w:val="000000"/>
          <w:sz w:val="28"/>
          <w:szCs w:val="28"/>
          <w:lang w:val="uk-UA"/>
        </w:rPr>
        <w:t xml:space="preserve"> </w:t>
      </w:r>
      <w:r w:rsidR="00F87CD2" w:rsidRPr="00E304BB">
        <w:rPr>
          <w:b/>
          <w:color w:val="000000"/>
          <w:sz w:val="28"/>
          <w:szCs w:val="28"/>
          <w:lang w:val="uk-UA"/>
        </w:rPr>
        <w:t>ш</w:t>
      </w:r>
      <w:r w:rsidR="00E304BB">
        <w:rPr>
          <w:b/>
          <w:color w:val="000000"/>
          <w:sz w:val="28"/>
          <w:szCs w:val="28"/>
          <w:lang w:val="uk-UA"/>
        </w:rPr>
        <w:t xml:space="preserve"> </w:t>
      </w:r>
      <w:r w:rsidR="00F87CD2" w:rsidRPr="00E304BB">
        <w:rPr>
          <w:b/>
          <w:color w:val="000000"/>
          <w:sz w:val="28"/>
          <w:szCs w:val="28"/>
          <w:lang w:val="uk-UA"/>
        </w:rPr>
        <w:t>и</w:t>
      </w:r>
      <w:r w:rsidR="00E304BB">
        <w:rPr>
          <w:b/>
          <w:color w:val="000000"/>
          <w:sz w:val="28"/>
          <w:szCs w:val="28"/>
          <w:lang w:val="uk-UA"/>
        </w:rPr>
        <w:t xml:space="preserve"> </w:t>
      </w:r>
      <w:r w:rsidR="00F87CD2" w:rsidRPr="00E304BB">
        <w:rPr>
          <w:b/>
          <w:color w:val="000000"/>
          <w:sz w:val="28"/>
          <w:szCs w:val="28"/>
          <w:lang w:val="uk-UA"/>
        </w:rPr>
        <w:t>в</w:t>
      </w:r>
      <w:r w:rsidR="00E304BB">
        <w:rPr>
          <w:b/>
          <w:color w:val="000000"/>
          <w:sz w:val="28"/>
          <w:szCs w:val="28"/>
          <w:lang w:val="uk-UA"/>
        </w:rPr>
        <w:t xml:space="preserve"> </w:t>
      </w:r>
      <w:r w:rsidR="00F87CD2" w:rsidRPr="00E304BB">
        <w:rPr>
          <w:b/>
          <w:color w:val="000000"/>
          <w:sz w:val="28"/>
          <w:szCs w:val="28"/>
          <w:lang w:val="uk-UA"/>
        </w:rPr>
        <w:t xml:space="preserve">: </w:t>
      </w:r>
    </w:p>
    <w:p w:rsidR="00E304BB" w:rsidRPr="00E304BB" w:rsidRDefault="00E304BB" w:rsidP="00F466C7">
      <w:pPr>
        <w:rPr>
          <w:b/>
          <w:color w:val="000000"/>
          <w:sz w:val="16"/>
          <w:szCs w:val="16"/>
          <w:lang w:val="uk-UA"/>
        </w:rPr>
      </w:pPr>
    </w:p>
    <w:p w:rsidR="00F87CD2" w:rsidRPr="00E304BB" w:rsidRDefault="002205E5" w:rsidP="00F466C7">
      <w:pPr>
        <w:ind w:firstLine="708"/>
        <w:rPr>
          <w:b/>
          <w:color w:val="000000"/>
          <w:sz w:val="28"/>
          <w:szCs w:val="28"/>
          <w:lang w:val="uk-UA"/>
        </w:rPr>
      </w:pPr>
      <w:r w:rsidRPr="00E304BB">
        <w:rPr>
          <w:color w:val="000000"/>
          <w:sz w:val="28"/>
          <w:szCs w:val="28"/>
          <w:lang w:val="uk-UA"/>
        </w:rPr>
        <w:t xml:space="preserve">1. </w:t>
      </w:r>
      <w:r w:rsidR="00027524" w:rsidRPr="00E304BB">
        <w:rPr>
          <w:color w:val="000000"/>
          <w:sz w:val="28"/>
          <w:szCs w:val="28"/>
          <w:lang w:val="uk-UA"/>
        </w:rPr>
        <w:t>Пропонувати</w:t>
      </w:r>
      <w:r w:rsidR="00F87CD2" w:rsidRPr="00E304BB">
        <w:rPr>
          <w:sz w:val="28"/>
          <w:szCs w:val="28"/>
          <w:lang w:val="uk-UA"/>
        </w:rPr>
        <w:t xml:space="preserve"> сесії Тячівської міської ради </w:t>
      </w:r>
      <w:r w:rsidR="00027524" w:rsidRPr="00E304BB">
        <w:rPr>
          <w:sz w:val="28"/>
          <w:szCs w:val="28"/>
          <w:lang w:val="uk-UA"/>
        </w:rPr>
        <w:t>:</w:t>
      </w:r>
      <w:r w:rsidR="003D00CC" w:rsidRPr="00E304BB">
        <w:rPr>
          <w:color w:val="000000"/>
          <w:sz w:val="28"/>
          <w:szCs w:val="28"/>
          <w:lang w:val="uk-UA"/>
        </w:rPr>
        <w:t xml:space="preserve"> </w:t>
      </w:r>
    </w:p>
    <w:p w:rsidR="00027524" w:rsidRPr="00E304BB" w:rsidRDefault="00027524" w:rsidP="00630A81">
      <w:pPr>
        <w:pStyle w:val="a3"/>
        <w:tabs>
          <w:tab w:val="left" w:pos="426"/>
        </w:tabs>
        <w:ind w:left="0"/>
        <w:jc w:val="both"/>
        <w:rPr>
          <w:color w:val="000000"/>
          <w:sz w:val="28"/>
          <w:szCs w:val="28"/>
          <w:lang w:val="uk-UA"/>
        </w:rPr>
      </w:pPr>
      <w:r w:rsidRPr="00E304BB">
        <w:rPr>
          <w:color w:val="000000"/>
          <w:sz w:val="28"/>
          <w:szCs w:val="28"/>
          <w:lang w:val="uk-UA"/>
        </w:rPr>
        <w:t>1.1. Провести реорганізацію</w:t>
      </w:r>
      <w:r w:rsidRPr="00E304BB">
        <w:rPr>
          <w:sz w:val="28"/>
          <w:szCs w:val="28"/>
          <w:lang w:val="uk-UA"/>
        </w:rPr>
        <w:t xml:space="preserve"> Тячівської загальноосвітньої школи І-ІІІ ступенів </w:t>
      </w:r>
      <w:r w:rsidR="00E304BB">
        <w:rPr>
          <w:sz w:val="28"/>
          <w:szCs w:val="28"/>
          <w:lang w:val="uk-UA"/>
        </w:rPr>
        <w:t>№1</w:t>
      </w:r>
      <w:r w:rsidRPr="00E304BB">
        <w:rPr>
          <w:sz w:val="28"/>
          <w:szCs w:val="28"/>
          <w:lang w:val="uk-UA"/>
        </w:rPr>
        <w:t xml:space="preserve"> імені  В.</w:t>
      </w:r>
      <w:proofErr w:type="spellStart"/>
      <w:r w:rsidRPr="00E304BB">
        <w:rPr>
          <w:sz w:val="28"/>
          <w:szCs w:val="28"/>
          <w:lang w:val="uk-UA"/>
        </w:rPr>
        <w:t>Ґренджі-Донського</w:t>
      </w:r>
      <w:proofErr w:type="spellEnd"/>
      <w:r w:rsidRPr="00E304BB">
        <w:rPr>
          <w:sz w:val="28"/>
          <w:szCs w:val="28"/>
          <w:lang w:val="uk-UA"/>
        </w:rPr>
        <w:t xml:space="preserve"> Тячівської міської ради Закарпатської області</w:t>
      </w:r>
      <w:r w:rsidRPr="00E304BB">
        <w:rPr>
          <w:color w:val="000000"/>
          <w:sz w:val="28"/>
          <w:szCs w:val="28"/>
          <w:lang w:val="uk-UA"/>
        </w:rPr>
        <w:t xml:space="preserve"> </w:t>
      </w:r>
      <w:r w:rsidRPr="00E304BB">
        <w:rPr>
          <w:color w:val="000000"/>
          <w:sz w:val="28"/>
          <w:szCs w:val="28"/>
          <w:shd w:val="clear" w:color="auto" w:fill="FFFFFF"/>
          <w:lang w:val="uk-UA"/>
        </w:rPr>
        <w:t>шляхом приєднання до неї</w:t>
      </w:r>
      <w:r w:rsidRPr="00E304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304BB">
        <w:rPr>
          <w:color w:val="000000"/>
          <w:sz w:val="28"/>
          <w:szCs w:val="28"/>
          <w:lang w:val="uk-UA"/>
        </w:rPr>
        <w:t>Тячівківської</w:t>
      </w:r>
      <w:proofErr w:type="spellEnd"/>
      <w:r w:rsidRPr="00E304BB">
        <w:rPr>
          <w:color w:val="000000"/>
          <w:sz w:val="28"/>
          <w:szCs w:val="28"/>
          <w:lang w:val="uk-UA"/>
        </w:rPr>
        <w:t xml:space="preserve"> загальноосвітньої школи І-ІІ ступенів як окремого</w:t>
      </w:r>
      <w:r w:rsidRPr="00E304B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304BB">
        <w:rPr>
          <w:sz w:val="28"/>
          <w:szCs w:val="28"/>
          <w:lang w:val="uk-UA"/>
        </w:rPr>
        <w:t>структурного підрозділу</w:t>
      </w:r>
      <w:r w:rsidRPr="00E304BB">
        <w:rPr>
          <w:color w:val="000000"/>
          <w:sz w:val="28"/>
          <w:szCs w:val="28"/>
          <w:lang w:val="uk-UA"/>
        </w:rPr>
        <w:t xml:space="preserve"> (філії) </w:t>
      </w:r>
      <w:r w:rsidRPr="00E304BB">
        <w:rPr>
          <w:sz w:val="28"/>
          <w:szCs w:val="28"/>
          <w:lang w:val="uk-UA"/>
        </w:rPr>
        <w:t>без пониження ступенів</w:t>
      </w:r>
      <w:r w:rsidRPr="00E304B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466C7" w:rsidRPr="00E304BB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E304BB">
        <w:rPr>
          <w:sz w:val="28"/>
          <w:szCs w:val="28"/>
          <w:lang w:val="uk-UA"/>
        </w:rPr>
        <w:t xml:space="preserve">  </w:t>
      </w:r>
      <w:r w:rsidRPr="00E304BB">
        <w:rPr>
          <w:color w:val="000000"/>
          <w:sz w:val="28"/>
          <w:szCs w:val="28"/>
          <w:lang w:val="uk-UA"/>
        </w:rPr>
        <w:t>комунальний опорний заклад освіти «Тячівська загальноосвітня школа І-ІІІ ступенів№1імені В.</w:t>
      </w:r>
      <w:proofErr w:type="spellStart"/>
      <w:r w:rsidR="00F466C7" w:rsidRPr="00E304BB">
        <w:rPr>
          <w:color w:val="000000"/>
          <w:sz w:val="28"/>
          <w:szCs w:val="28"/>
          <w:lang w:val="uk-UA"/>
        </w:rPr>
        <w:t>Ґ</w:t>
      </w:r>
      <w:r w:rsidRPr="00E304BB">
        <w:rPr>
          <w:color w:val="000000"/>
          <w:sz w:val="28"/>
          <w:szCs w:val="28"/>
          <w:lang w:val="uk-UA"/>
        </w:rPr>
        <w:t>ренджі-Донського</w:t>
      </w:r>
      <w:proofErr w:type="spellEnd"/>
      <w:r w:rsidRPr="00E304BB">
        <w:rPr>
          <w:color w:val="000000"/>
          <w:sz w:val="28"/>
          <w:szCs w:val="28"/>
          <w:lang w:val="uk-UA"/>
        </w:rPr>
        <w:t xml:space="preserve"> Тячівської міської ради Закарпатської облас</w:t>
      </w:r>
      <w:r w:rsidR="00630A81" w:rsidRPr="00E304BB">
        <w:rPr>
          <w:color w:val="000000"/>
          <w:sz w:val="28"/>
          <w:szCs w:val="28"/>
          <w:lang w:val="uk-UA"/>
        </w:rPr>
        <w:t xml:space="preserve">ті» зі статусом </w:t>
      </w:r>
      <w:r w:rsidR="00F466C7" w:rsidRPr="00E304BB">
        <w:rPr>
          <w:color w:val="000000"/>
          <w:sz w:val="28"/>
          <w:szCs w:val="28"/>
          <w:lang w:val="uk-UA"/>
        </w:rPr>
        <w:t xml:space="preserve"> </w:t>
      </w:r>
      <w:r w:rsidR="00630A81" w:rsidRPr="00E304BB">
        <w:rPr>
          <w:color w:val="000000"/>
          <w:sz w:val="28"/>
          <w:szCs w:val="28"/>
          <w:lang w:val="uk-UA"/>
        </w:rPr>
        <w:t xml:space="preserve">юридичної особи, визначивши її юридичну адресу: </w:t>
      </w:r>
      <w:r w:rsidRPr="00E304BB">
        <w:rPr>
          <w:sz w:val="28"/>
          <w:szCs w:val="28"/>
          <w:lang w:val="uk-UA"/>
        </w:rPr>
        <w:t>90</w:t>
      </w:r>
      <w:r w:rsidR="00630A81" w:rsidRPr="00E304BB">
        <w:rPr>
          <w:sz w:val="28"/>
          <w:szCs w:val="28"/>
          <w:lang w:val="uk-UA"/>
        </w:rPr>
        <w:t>5</w:t>
      </w:r>
      <w:r w:rsidRPr="00E304BB">
        <w:rPr>
          <w:sz w:val="28"/>
          <w:szCs w:val="28"/>
          <w:lang w:val="uk-UA"/>
        </w:rPr>
        <w:t>00, Закарпатська обл</w:t>
      </w:r>
      <w:r w:rsidR="00E304BB">
        <w:rPr>
          <w:sz w:val="28"/>
          <w:szCs w:val="28"/>
          <w:lang w:val="uk-UA"/>
        </w:rPr>
        <w:t>асть</w:t>
      </w:r>
      <w:r w:rsidRPr="00E304BB">
        <w:rPr>
          <w:sz w:val="28"/>
          <w:szCs w:val="28"/>
          <w:lang w:val="uk-UA"/>
        </w:rPr>
        <w:t>, м</w:t>
      </w:r>
      <w:r w:rsidR="00E304BB">
        <w:rPr>
          <w:sz w:val="28"/>
          <w:szCs w:val="28"/>
          <w:lang w:val="uk-UA"/>
        </w:rPr>
        <w:t xml:space="preserve">істо </w:t>
      </w:r>
      <w:r w:rsidRPr="00E304BB">
        <w:rPr>
          <w:sz w:val="28"/>
          <w:szCs w:val="28"/>
          <w:lang w:val="uk-UA"/>
        </w:rPr>
        <w:t>Тячів, вул</w:t>
      </w:r>
      <w:r w:rsidR="00E304BB">
        <w:rPr>
          <w:sz w:val="28"/>
          <w:szCs w:val="28"/>
          <w:lang w:val="uk-UA"/>
        </w:rPr>
        <w:t xml:space="preserve">иця </w:t>
      </w:r>
      <w:r w:rsidRPr="00E304BB">
        <w:rPr>
          <w:sz w:val="28"/>
          <w:szCs w:val="28"/>
          <w:lang w:val="uk-UA"/>
        </w:rPr>
        <w:t>Вайди, 13</w:t>
      </w:r>
      <w:r w:rsidRPr="00E304BB">
        <w:rPr>
          <w:color w:val="000000"/>
          <w:sz w:val="28"/>
          <w:szCs w:val="28"/>
          <w:lang w:val="uk-UA"/>
        </w:rPr>
        <w:t>.</w:t>
      </w:r>
    </w:p>
    <w:p w:rsidR="00630A81" w:rsidRPr="00E304BB" w:rsidRDefault="00630A81" w:rsidP="00630A81">
      <w:pPr>
        <w:tabs>
          <w:tab w:val="left" w:pos="426"/>
        </w:tabs>
        <w:rPr>
          <w:sz w:val="28"/>
          <w:szCs w:val="28"/>
          <w:lang w:val="uk-UA"/>
        </w:rPr>
      </w:pPr>
      <w:r w:rsidRPr="00E304BB">
        <w:rPr>
          <w:color w:val="000000"/>
          <w:sz w:val="28"/>
          <w:szCs w:val="28"/>
          <w:lang w:val="uk-UA"/>
        </w:rPr>
        <w:t xml:space="preserve">1.2. Провести реорганізацію </w:t>
      </w:r>
      <w:proofErr w:type="spellStart"/>
      <w:r w:rsidRPr="00E304BB">
        <w:rPr>
          <w:sz w:val="28"/>
          <w:szCs w:val="28"/>
          <w:lang w:val="uk-UA"/>
        </w:rPr>
        <w:t>Лазівської</w:t>
      </w:r>
      <w:proofErr w:type="spellEnd"/>
      <w:r w:rsidRPr="00E304BB">
        <w:rPr>
          <w:sz w:val="28"/>
          <w:szCs w:val="28"/>
          <w:lang w:val="uk-UA"/>
        </w:rPr>
        <w:t xml:space="preserve"> загальноосвітньої школи І-ІІІ ступенів Тячівської міської ради Закарпатської області</w:t>
      </w:r>
      <w:r w:rsidRPr="00E304BB">
        <w:rPr>
          <w:color w:val="000000"/>
          <w:sz w:val="28"/>
          <w:szCs w:val="28"/>
          <w:shd w:val="clear" w:color="auto" w:fill="FFFFFF"/>
          <w:lang w:val="uk-UA"/>
        </w:rPr>
        <w:t xml:space="preserve"> шляхом приєднання до неї </w:t>
      </w:r>
      <w:proofErr w:type="spellStart"/>
      <w:r w:rsidRPr="00E304BB">
        <w:rPr>
          <w:color w:val="000000"/>
          <w:sz w:val="28"/>
          <w:szCs w:val="28"/>
          <w:lang w:val="uk-UA"/>
        </w:rPr>
        <w:t>Округлянської</w:t>
      </w:r>
      <w:proofErr w:type="spellEnd"/>
      <w:r w:rsidRPr="00E304BB">
        <w:rPr>
          <w:color w:val="000000"/>
          <w:sz w:val="28"/>
          <w:szCs w:val="28"/>
          <w:lang w:val="uk-UA"/>
        </w:rPr>
        <w:t xml:space="preserve"> загальноосвітньої школи І-ІІ ступенів як окремого</w:t>
      </w:r>
      <w:r w:rsidRPr="00E304B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304BB">
        <w:rPr>
          <w:sz w:val="28"/>
          <w:szCs w:val="28"/>
          <w:lang w:val="uk-UA"/>
        </w:rPr>
        <w:t>структурного підрозділу</w:t>
      </w:r>
      <w:r w:rsidRPr="00E304BB">
        <w:rPr>
          <w:color w:val="000000"/>
          <w:sz w:val="28"/>
          <w:szCs w:val="28"/>
          <w:lang w:val="uk-UA"/>
        </w:rPr>
        <w:t xml:space="preserve"> (філії) </w:t>
      </w:r>
      <w:r w:rsidRPr="00E304BB">
        <w:rPr>
          <w:sz w:val="28"/>
          <w:szCs w:val="28"/>
          <w:lang w:val="uk-UA"/>
        </w:rPr>
        <w:t>без пониження ступенів</w:t>
      </w:r>
      <w:r w:rsidR="00F466C7" w:rsidRPr="00E304BB">
        <w:rPr>
          <w:sz w:val="28"/>
          <w:szCs w:val="28"/>
          <w:lang w:val="uk-UA"/>
        </w:rPr>
        <w:t xml:space="preserve"> у</w:t>
      </w:r>
      <w:r w:rsidRPr="00E304BB">
        <w:rPr>
          <w:sz w:val="28"/>
          <w:szCs w:val="28"/>
          <w:lang w:val="uk-UA"/>
        </w:rPr>
        <w:t xml:space="preserve"> </w:t>
      </w:r>
      <w:r w:rsidRPr="00E304BB">
        <w:rPr>
          <w:color w:val="000000"/>
          <w:sz w:val="28"/>
          <w:szCs w:val="28"/>
          <w:lang w:val="uk-UA"/>
        </w:rPr>
        <w:t>комунальний опорний заклад освіти «</w:t>
      </w:r>
      <w:proofErr w:type="spellStart"/>
      <w:r w:rsidRPr="00E304BB">
        <w:rPr>
          <w:color w:val="000000"/>
          <w:sz w:val="28"/>
          <w:szCs w:val="28"/>
          <w:lang w:val="uk-UA"/>
        </w:rPr>
        <w:t>Лазівська</w:t>
      </w:r>
      <w:proofErr w:type="spellEnd"/>
      <w:r w:rsidRPr="00E304BB">
        <w:rPr>
          <w:color w:val="000000"/>
          <w:sz w:val="28"/>
          <w:szCs w:val="28"/>
          <w:lang w:val="uk-UA"/>
        </w:rPr>
        <w:t xml:space="preserve"> загальноосвітня школа І-ІІІ ступенів Тячівської міської ради Закарпатської області» зі статусом юридичної особи, визначивши її юридичну адресу: </w:t>
      </w:r>
      <w:r w:rsidRPr="00E304BB">
        <w:rPr>
          <w:sz w:val="28"/>
          <w:szCs w:val="28"/>
          <w:lang w:val="uk-UA"/>
        </w:rPr>
        <w:t xml:space="preserve">90554, Закарпатська область, Тячівський район, </w:t>
      </w:r>
      <w:r w:rsidR="00E304BB" w:rsidRPr="00E304BB">
        <w:rPr>
          <w:sz w:val="28"/>
          <w:szCs w:val="28"/>
          <w:lang w:val="uk-UA"/>
        </w:rPr>
        <w:t>село</w:t>
      </w:r>
      <w:r w:rsidR="00E304BB">
        <w:rPr>
          <w:sz w:val="28"/>
          <w:szCs w:val="28"/>
          <w:lang w:val="uk-UA"/>
        </w:rPr>
        <w:t xml:space="preserve"> </w:t>
      </w:r>
      <w:r w:rsidRPr="00E304BB">
        <w:rPr>
          <w:sz w:val="28"/>
          <w:szCs w:val="28"/>
          <w:lang w:val="uk-UA"/>
        </w:rPr>
        <w:t>Лази, вул</w:t>
      </w:r>
      <w:r w:rsidR="00E304BB">
        <w:rPr>
          <w:sz w:val="28"/>
          <w:szCs w:val="28"/>
          <w:lang w:val="uk-UA"/>
        </w:rPr>
        <w:t>иця</w:t>
      </w:r>
      <w:r w:rsidRPr="00E304BB">
        <w:rPr>
          <w:sz w:val="28"/>
          <w:szCs w:val="28"/>
          <w:lang w:val="uk-UA"/>
        </w:rPr>
        <w:t xml:space="preserve"> Перемоги,156.</w:t>
      </w:r>
    </w:p>
    <w:p w:rsidR="00F466C7" w:rsidRDefault="00993850" w:rsidP="00630A81">
      <w:pPr>
        <w:tabs>
          <w:tab w:val="left" w:pos="426"/>
        </w:tabs>
        <w:rPr>
          <w:sz w:val="28"/>
          <w:szCs w:val="28"/>
          <w:lang w:val="uk-UA"/>
        </w:rPr>
      </w:pPr>
      <w:r w:rsidRPr="00E304BB">
        <w:rPr>
          <w:sz w:val="28"/>
          <w:szCs w:val="28"/>
          <w:lang w:val="uk-UA"/>
        </w:rPr>
        <w:t>1.3.</w:t>
      </w:r>
      <w:r w:rsidR="00E304BB">
        <w:rPr>
          <w:sz w:val="28"/>
          <w:szCs w:val="28"/>
          <w:lang w:val="uk-UA"/>
        </w:rPr>
        <w:t xml:space="preserve"> </w:t>
      </w:r>
      <w:r w:rsidRPr="00E304BB">
        <w:rPr>
          <w:sz w:val="28"/>
          <w:szCs w:val="28"/>
          <w:lang w:val="uk-UA"/>
        </w:rPr>
        <w:t>Утворити комісії з реорганізації закладів освіти</w:t>
      </w:r>
      <w:r w:rsidR="00F466C7" w:rsidRPr="00E304BB">
        <w:rPr>
          <w:sz w:val="28"/>
          <w:szCs w:val="28"/>
          <w:lang w:val="uk-UA"/>
        </w:rPr>
        <w:t>, зазначених у пунктах 1.1. та 1.2. цього рішення.</w:t>
      </w:r>
    </w:p>
    <w:p w:rsidR="00E304BB" w:rsidRPr="00E304BB" w:rsidRDefault="00E304BB" w:rsidP="00630A81">
      <w:pPr>
        <w:tabs>
          <w:tab w:val="left" w:pos="426"/>
        </w:tabs>
        <w:rPr>
          <w:sz w:val="16"/>
          <w:szCs w:val="16"/>
          <w:lang w:val="uk-UA"/>
        </w:rPr>
      </w:pPr>
    </w:p>
    <w:p w:rsidR="00630A81" w:rsidRPr="00E304BB" w:rsidRDefault="00F466C7" w:rsidP="00630A81">
      <w:pPr>
        <w:tabs>
          <w:tab w:val="left" w:pos="426"/>
        </w:tabs>
        <w:rPr>
          <w:color w:val="000000"/>
          <w:sz w:val="28"/>
          <w:szCs w:val="28"/>
          <w:lang w:val="uk-UA"/>
        </w:rPr>
      </w:pPr>
      <w:r w:rsidRPr="00E304BB">
        <w:rPr>
          <w:sz w:val="28"/>
          <w:szCs w:val="28"/>
          <w:lang w:val="uk-UA"/>
        </w:rPr>
        <w:tab/>
        <w:t xml:space="preserve">    </w:t>
      </w:r>
      <w:r w:rsidR="00027524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630A81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Внести на розгляд сесії</w:t>
      </w:r>
      <w:r w:rsidR="00B10DC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Тячівської міської ради </w:t>
      </w:r>
      <w:r w:rsidR="00630A81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: </w:t>
      </w:r>
    </w:p>
    <w:p w:rsidR="00027524" w:rsidRPr="00E304BB" w:rsidRDefault="00630A81" w:rsidP="00630A81">
      <w:pPr>
        <w:tabs>
          <w:tab w:val="left" w:pos="426"/>
        </w:tabs>
        <w:contextualSpacing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2.1. </w:t>
      </w:r>
      <w:proofErr w:type="spellStart"/>
      <w:r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27524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Статут</w:t>
      </w:r>
      <w:r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027524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комунального опорного закладу освіти </w:t>
      </w:r>
      <w:r w:rsidR="00027524" w:rsidRPr="00E304BB">
        <w:rPr>
          <w:color w:val="000000"/>
          <w:sz w:val="28"/>
          <w:szCs w:val="28"/>
          <w:lang w:val="uk-UA"/>
        </w:rPr>
        <w:t xml:space="preserve">«Тячівська загальноосвітня школа І-ІІІ ступенів №1 імені В. </w:t>
      </w:r>
      <w:proofErr w:type="spellStart"/>
      <w:r w:rsidR="00027524" w:rsidRPr="00E304BB">
        <w:rPr>
          <w:color w:val="000000"/>
          <w:sz w:val="28"/>
          <w:szCs w:val="28"/>
          <w:lang w:val="uk-UA"/>
        </w:rPr>
        <w:t>Гренджі-Донського</w:t>
      </w:r>
      <w:proofErr w:type="spellEnd"/>
      <w:r w:rsidR="00027524" w:rsidRPr="00E304BB">
        <w:rPr>
          <w:color w:val="000000"/>
          <w:sz w:val="28"/>
          <w:szCs w:val="28"/>
          <w:lang w:val="uk-UA"/>
        </w:rPr>
        <w:t xml:space="preserve"> Тячівської міської ради Закарпатської області»</w:t>
      </w:r>
      <w:r w:rsidR="00027524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 новій редакції (додається)</w:t>
      </w:r>
      <w:r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="00027524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27524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lastRenderedPageBreak/>
        <w:t>Положення про філію</w:t>
      </w:r>
      <w:r w:rsidR="00027524" w:rsidRPr="00E304BB">
        <w:rPr>
          <w:color w:val="000000"/>
          <w:sz w:val="28"/>
          <w:szCs w:val="28"/>
          <w:lang w:val="uk-UA"/>
        </w:rPr>
        <w:t xml:space="preserve"> комунального опорного закладу освіти</w:t>
      </w:r>
      <w:r w:rsidR="00027524" w:rsidRPr="00E304B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27524" w:rsidRPr="00E304BB">
        <w:rPr>
          <w:color w:val="000000"/>
          <w:sz w:val="28"/>
          <w:szCs w:val="28"/>
          <w:lang w:val="uk-UA"/>
        </w:rPr>
        <w:t xml:space="preserve">«Тячівська загальноосвітня школа І-ІІІ ступенів №1 імені </w:t>
      </w:r>
      <w:r w:rsidR="002205E5" w:rsidRPr="00E304BB">
        <w:rPr>
          <w:color w:val="000000"/>
          <w:sz w:val="28"/>
          <w:szCs w:val="28"/>
          <w:lang w:val="uk-UA"/>
        </w:rPr>
        <w:t>В</w:t>
      </w:r>
      <w:r w:rsidR="00027524" w:rsidRPr="00E304BB">
        <w:rPr>
          <w:color w:val="000000"/>
          <w:sz w:val="28"/>
          <w:szCs w:val="28"/>
          <w:lang w:val="uk-UA"/>
        </w:rPr>
        <w:t>.</w:t>
      </w:r>
      <w:proofErr w:type="spellStart"/>
      <w:r w:rsidR="00027524" w:rsidRPr="00E304BB">
        <w:rPr>
          <w:color w:val="000000"/>
          <w:sz w:val="28"/>
          <w:szCs w:val="28"/>
          <w:lang w:val="uk-UA"/>
        </w:rPr>
        <w:t>Гренджі-Донського</w:t>
      </w:r>
      <w:proofErr w:type="spellEnd"/>
      <w:r w:rsidR="00027524" w:rsidRPr="00E304BB">
        <w:rPr>
          <w:color w:val="000000"/>
          <w:sz w:val="28"/>
          <w:szCs w:val="28"/>
          <w:lang w:val="uk-UA"/>
        </w:rPr>
        <w:t xml:space="preserve"> Тячівської міської ради Закарпатської області» - </w:t>
      </w:r>
      <w:proofErr w:type="spellStart"/>
      <w:r w:rsidR="00027524" w:rsidRPr="00E304BB">
        <w:rPr>
          <w:color w:val="000000"/>
          <w:sz w:val="28"/>
          <w:szCs w:val="28"/>
          <w:lang w:val="uk-UA"/>
        </w:rPr>
        <w:t>Тячівківську</w:t>
      </w:r>
      <w:proofErr w:type="spellEnd"/>
      <w:r w:rsidR="00027524" w:rsidRPr="00E304BB">
        <w:rPr>
          <w:color w:val="000000"/>
          <w:sz w:val="28"/>
          <w:szCs w:val="28"/>
          <w:lang w:val="uk-UA"/>
        </w:rPr>
        <w:t xml:space="preserve"> загальноосвітню школу І-ІІ ступенів.</w:t>
      </w:r>
    </w:p>
    <w:p w:rsidR="0025346A" w:rsidRDefault="00027524" w:rsidP="0025346A">
      <w:pPr>
        <w:pStyle w:val="a3"/>
        <w:tabs>
          <w:tab w:val="left" w:pos="426"/>
        </w:tabs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2.2. </w:t>
      </w:r>
      <w:proofErr w:type="spellStart"/>
      <w:r w:rsidR="00630A81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="0025346A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Статут</w:t>
      </w:r>
      <w:r w:rsidR="00630A81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25346A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комунального опорного закладу освіти «</w:t>
      </w:r>
      <w:proofErr w:type="spellStart"/>
      <w:r w:rsidR="0025346A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Лазівська</w:t>
      </w:r>
      <w:proofErr w:type="spellEnd"/>
      <w:r w:rsidR="0025346A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загальноосвітня школа І-ІІІ ступенів Тячівської міської ради Закарпатської області» в новій редакції (додається)</w:t>
      </w:r>
      <w:r w:rsidR="00630A81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та проект </w:t>
      </w:r>
      <w:r w:rsidR="0025346A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Положення про філію</w:t>
      </w:r>
      <w:r w:rsidR="0025346A" w:rsidRPr="00E304BB">
        <w:rPr>
          <w:color w:val="000000"/>
          <w:sz w:val="28"/>
          <w:szCs w:val="28"/>
          <w:lang w:val="uk-UA"/>
        </w:rPr>
        <w:t xml:space="preserve"> комунального опорного закладу освіти</w:t>
      </w:r>
      <w:r w:rsidR="0025346A" w:rsidRPr="00E304BB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25346A" w:rsidRPr="00E304BB">
        <w:rPr>
          <w:color w:val="000000"/>
          <w:sz w:val="28"/>
          <w:szCs w:val="28"/>
          <w:lang w:val="uk-UA"/>
        </w:rPr>
        <w:t>Лазівська</w:t>
      </w:r>
      <w:proofErr w:type="spellEnd"/>
      <w:r w:rsidR="0025346A" w:rsidRPr="00E304BB">
        <w:rPr>
          <w:color w:val="000000"/>
          <w:sz w:val="28"/>
          <w:szCs w:val="28"/>
          <w:lang w:val="uk-UA"/>
        </w:rPr>
        <w:t xml:space="preserve"> загальноосвітня школа І-ІІІ ступенів Тячівської міської ради Закарпатської області» </w:t>
      </w:r>
      <w:r w:rsidR="0025346A" w:rsidRPr="00E304BB">
        <w:rPr>
          <w:sz w:val="28"/>
          <w:szCs w:val="28"/>
          <w:lang w:val="uk-UA"/>
        </w:rPr>
        <w:t xml:space="preserve">- </w:t>
      </w:r>
      <w:proofErr w:type="spellStart"/>
      <w:r w:rsidR="0025346A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>Округлянську</w:t>
      </w:r>
      <w:proofErr w:type="spellEnd"/>
      <w:r w:rsidR="0025346A" w:rsidRPr="00E304B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загальноосвітню школу І-ІІ ступенів.</w:t>
      </w:r>
    </w:p>
    <w:p w:rsidR="00E304BB" w:rsidRPr="00E304BB" w:rsidRDefault="00E304BB" w:rsidP="0025346A">
      <w:pPr>
        <w:pStyle w:val="a3"/>
        <w:tabs>
          <w:tab w:val="left" w:pos="426"/>
        </w:tabs>
        <w:ind w:left="0"/>
        <w:jc w:val="both"/>
        <w:rPr>
          <w:color w:val="000000"/>
          <w:sz w:val="16"/>
          <w:szCs w:val="16"/>
          <w:lang w:val="uk-UA"/>
        </w:rPr>
      </w:pPr>
    </w:p>
    <w:p w:rsidR="002205E5" w:rsidRPr="00E304BB" w:rsidRDefault="00027524" w:rsidP="00E304BB">
      <w:pPr>
        <w:ind w:right="-1" w:firstLine="708"/>
        <w:rPr>
          <w:sz w:val="28"/>
          <w:szCs w:val="28"/>
          <w:lang w:val="uk-UA"/>
        </w:rPr>
      </w:pPr>
      <w:r w:rsidRPr="00E304BB">
        <w:rPr>
          <w:bCs/>
          <w:sz w:val="28"/>
          <w:szCs w:val="28"/>
          <w:lang w:val="uk-UA"/>
        </w:rPr>
        <w:t>3</w:t>
      </w:r>
      <w:r w:rsidR="00045135" w:rsidRPr="00E304BB">
        <w:rPr>
          <w:sz w:val="28"/>
          <w:szCs w:val="28"/>
          <w:lang w:val="uk-UA"/>
        </w:rPr>
        <w:t>.</w:t>
      </w:r>
      <w:r w:rsidRPr="00E304BB">
        <w:rPr>
          <w:sz w:val="28"/>
          <w:szCs w:val="28"/>
          <w:lang w:val="uk-UA"/>
        </w:rPr>
        <w:t xml:space="preserve"> </w:t>
      </w:r>
      <w:r w:rsidR="00045135" w:rsidRPr="00E304BB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</w:t>
      </w:r>
      <w:r w:rsidR="00B24DA8" w:rsidRPr="00E304BB">
        <w:rPr>
          <w:sz w:val="28"/>
          <w:szCs w:val="28"/>
          <w:lang w:val="uk-UA"/>
        </w:rPr>
        <w:t xml:space="preserve"> </w:t>
      </w:r>
      <w:proofErr w:type="spellStart"/>
      <w:r w:rsidR="00EE2032" w:rsidRPr="00E304BB">
        <w:rPr>
          <w:sz w:val="28"/>
          <w:szCs w:val="28"/>
          <w:lang w:val="uk-UA"/>
        </w:rPr>
        <w:t>Мийсароша</w:t>
      </w:r>
      <w:proofErr w:type="spellEnd"/>
      <w:r w:rsidR="00EE2032" w:rsidRPr="00E304BB">
        <w:rPr>
          <w:sz w:val="28"/>
          <w:szCs w:val="28"/>
          <w:lang w:val="uk-UA"/>
        </w:rPr>
        <w:t xml:space="preserve"> Т.С.</w:t>
      </w:r>
    </w:p>
    <w:p w:rsidR="00E304BB" w:rsidRDefault="00E304BB">
      <w:pPr>
        <w:rPr>
          <w:sz w:val="28"/>
          <w:szCs w:val="28"/>
          <w:lang w:val="uk-UA"/>
        </w:rPr>
      </w:pPr>
    </w:p>
    <w:p w:rsidR="00E304BB" w:rsidRDefault="00E304BB">
      <w:pPr>
        <w:rPr>
          <w:sz w:val="28"/>
          <w:szCs w:val="28"/>
          <w:lang w:val="uk-UA"/>
        </w:rPr>
      </w:pPr>
    </w:p>
    <w:p w:rsidR="00045135" w:rsidRPr="00E304BB" w:rsidRDefault="00835100">
      <w:pPr>
        <w:rPr>
          <w:sz w:val="28"/>
          <w:szCs w:val="28"/>
          <w:lang w:val="uk-UA"/>
        </w:rPr>
      </w:pPr>
      <w:r w:rsidRPr="00E304BB">
        <w:rPr>
          <w:sz w:val="28"/>
          <w:szCs w:val="28"/>
          <w:lang w:val="uk-UA"/>
        </w:rPr>
        <w:t>Міський</w:t>
      </w:r>
      <w:r w:rsidR="00E304BB">
        <w:rPr>
          <w:sz w:val="28"/>
          <w:szCs w:val="28"/>
          <w:lang w:val="uk-UA"/>
        </w:rPr>
        <w:t xml:space="preserve"> </w:t>
      </w:r>
      <w:r w:rsidR="00785243" w:rsidRPr="00E304BB">
        <w:rPr>
          <w:sz w:val="28"/>
          <w:szCs w:val="28"/>
          <w:lang w:val="uk-UA"/>
        </w:rPr>
        <w:t xml:space="preserve">голова                                                     </w:t>
      </w:r>
      <w:r w:rsidR="00EE2032" w:rsidRPr="00E304BB">
        <w:rPr>
          <w:sz w:val="28"/>
          <w:szCs w:val="28"/>
          <w:lang w:val="uk-UA"/>
        </w:rPr>
        <w:t xml:space="preserve">     </w:t>
      </w:r>
      <w:r w:rsidRPr="00E304BB">
        <w:rPr>
          <w:sz w:val="28"/>
          <w:szCs w:val="28"/>
          <w:lang w:val="uk-UA"/>
        </w:rPr>
        <w:t xml:space="preserve">      </w:t>
      </w:r>
      <w:r w:rsidR="002205E5" w:rsidRPr="00E304BB">
        <w:rPr>
          <w:sz w:val="28"/>
          <w:szCs w:val="28"/>
          <w:lang w:val="uk-UA"/>
        </w:rPr>
        <w:t xml:space="preserve">          </w:t>
      </w:r>
      <w:r w:rsidR="00E304BB">
        <w:rPr>
          <w:sz w:val="28"/>
          <w:szCs w:val="28"/>
          <w:lang w:val="uk-UA"/>
        </w:rPr>
        <w:t xml:space="preserve">       </w:t>
      </w:r>
      <w:r w:rsidRPr="00E304BB">
        <w:rPr>
          <w:sz w:val="28"/>
          <w:szCs w:val="28"/>
          <w:lang w:val="uk-UA"/>
        </w:rPr>
        <w:t xml:space="preserve">       </w:t>
      </w:r>
      <w:r w:rsidR="00785243" w:rsidRPr="00E304BB">
        <w:rPr>
          <w:sz w:val="28"/>
          <w:szCs w:val="28"/>
          <w:lang w:val="uk-UA"/>
        </w:rPr>
        <w:t xml:space="preserve">І.І.Ковач </w:t>
      </w:r>
      <w:r w:rsidR="00045135" w:rsidRPr="00E304BB">
        <w:rPr>
          <w:sz w:val="28"/>
          <w:szCs w:val="28"/>
          <w:lang w:val="uk-UA"/>
        </w:rPr>
        <w:t xml:space="preserve"> </w:t>
      </w:r>
    </w:p>
    <w:sectPr w:rsidR="00045135" w:rsidRPr="00E304BB" w:rsidSect="00E304BB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76340"/>
    <w:multiLevelType w:val="hybridMultilevel"/>
    <w:tmpl w:val="52F26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F68"/>
    <w:rsid w:val="000072AF"/>
    <w:rsid w:val="00027524"/>
    <w:rsid w:val="00045135"/>
    <w:rsid w:val="00047DAD"/>
    <w:rsid w:val="000E73E5"/>
    <w:rsid w:val="000F72EF"/>
    <w:rsid w:val="001E2A56"/>
    <w:rsid w:val="002205E5"/>
    <w:rsid w:val="002379BC"/>
    <w:rsid w:val="0025346A"/>
    <w:rsid w:val="003315A4"/>
    <w:rsid w:val="00366B76"/>
    <w:rsid w:val="003913AD"/>
    <w:rsid w:val="00392E5D"/>
    <w:rsid w:val="00393E45"/>
    <w:rsid w:val="003D00CC"/>
    <w:rsid w:val="003F296B"/>
    <w:rsid w:val="004924B0"/>
    <w:rsid w:val="00494DFA"/>
    <w:rsid w:val="004A0D7B"/>
    <w:rsid w:val="004B6B7C"/>
    <w:rsid w:val="004D6533"/>
    <w:rsid w:val="005673C8"/>
    <w:rsid w:val="00580723"/>
    <w:rsid w:val="00592AE5"/>
    <w:rsid w:val="00596E44"/>
    <w:rsid w:val="005D62C8"/>
    <w:rsid w:val="00630A81"/>
    <w:rsid w:val="00634252"/>
    <w:rsid w:val="00644A08"/>
    <w:rsid w:val="006C04C3"/>
    <w:rsid w:val="006E3F68"/>
    <w:rsid w:val="00711435"/>
    <w:rsid w:val="00714BE4"/>
    <w:rsid w:val="00740AC0"/>
    <w:rsid w:val="00783676"/>
    <w:rsid w:val="00785243"/>
    <w:rsid w:val="007979A3"/>
    <w:rsid w:val="007C79F6"/>
    <w:rsid w:val="008142DD"/>
    <w:rsid w:val="00835100"/>
    <w:rsid w:val="008969CF"/>
    <w:rsid w:val="008B3FCA"/>
    <w:rsid w:val="008C0A51"/>
    <w:rsid w:val="009376CF"/>
    <w:rsid w:val="00947FAC"/>
    <w:rsid w:val="009719A9"/>
    <w:rsid w:val="00993850"/>
    <w:rsid w:val="009C5C50"/>
    <w:rsid w:val="009E2268"/>
    <w:rsid w:val="009F0D37"/>
    <w:rsid w:val="009F1914"/>
    <w:rsid w:val="00A77787"/>
    <w:rsid w:val="00A8003F"/>
    <w:rsid w:val="00A917A1"/>
    <w:rsid w:val="00AB5C99"/>
    <w:rsid w:val="00AF7981"/>
    <w:rsid w:val="00B10DCE"/>
    <w:rsid w:val="00B24DA8"/>
    <w:rsid w:val="00B6359D"/>
    <w:rsid w:val="00BC37EA"/>
    <w:rsid w:val="00C34B17"/>
    <w:rsid w:val="00C85179"/>
    <w:rsid w:val="00CA3688"/>
    <w:rsid w:val="00CC1422"/>
    <w:rsid w:val="00CF6323"/>
    <w:rsid w:val="00D35223"/>
    <w:rsid w:val="00D46422"/>
    <w:rsid w:val="00DF7B0A"/>
    <w:rsid w:val="00E10369"/>
    <w:rsid w:val="00E304BB"/>
    <w:rsid w:val="00E32E40"/>
    <w:rsid w:val="00E860AB"/>
    <w:rsid w:val="00EE2032"/>
    <w:rsid w:val="00F223D7"/>
    <w:rsid w:val="00F242EC"/>
    <w:rsid w:val="00F466C7"/>
    <w:rsid w:val="00F50D68"/>
    <w:rsid w:val="00F87CD2"/>
    <w:rsid w:val="00F930D6"/>
    <w:rsid w:val="00FA1BE0"/>
    <w:rsid w:val="00FA28DD"/>
    <w:rsid w:val="00FB1B42"/>
    <w:rsid w:val="00FD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FA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94DFA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94DFA"/>
    <w:pPr>
      <w:keepNext/>
      <w:jc w:val="center"/>
      <w:outlineLvl w:val="2"/>
    </w:pPr>
    <w:rPr>
      <w:b/>
      <w:bCs/>
      <w:sz w:val="3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494DFA"/>
    <w:pPr>
      <w:keepNext/>
      <w:jc w:val="center"/>
      <w:outlineLvl w:val="4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4DF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94DF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94DFA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25346A"/>
    <w:pPr>
      <w:ind w:left="720"/>
      <w:contextualSpacing/>
      <w:jc w:val="left"/>
    </w:pPr>
  </w:style>
  <w:style w:type="paragraph" w:customStyle="1" w:styleId="msonormalcxspmiddle">
    <w:name w:val="msonormalcxspmiddle"/>
    <w:basedOn w:val="a"/>
    <w:uiPriority w:val="99"/>
    <w:rsid w:val="00027524"/>
    <w:pPr>
      <w:spacing w:before="100" w:beforeAutospacing="1" w:after="100" w:afterAutospacing="1"/>
      <w:jc w:val="left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FA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94DFA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94DFA"/>
    <w:pPr>
      <w:keepNext/>
      <w:jc w:val="center"/>
      <w:outlineLvl w:val="2"/>
    </w:pPr>
    <w:rPr>
      <w:b/>
      <w:bCs/>
      <w:sz w:val="3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494DFA"/>
    <w:pPr>
      <w:keepNext/>
      <w:jc w:val="center"/>
      <w:outlineLvl w:val="4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4DF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94DF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94DFA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25346A"/>
    <w:pPr>
      <w:ind w:left="720"/>
      <w:contextualSpacing/>
      <w:jc w:val="left"/>
    </w:pPr>
  </w:style>
  <w:style w:type="paragraph" w:customStyle="1" w:styleId="msonormalcxspmiddle">
    <w:name w:val="msonormalcxspmiddle"/>
    <w:basedOn w:val="a"/>
    <w:uiPriority w:val="99"/>
    <w:rsid w:val="00027524"/>
    <w:pPr>
      <w:spacing w:before="100" w:beforeAutospacing="1" w:after="100" w:afterAutospacing="1"/>
      <w:jc w:val="left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Uzver</dc:creator>
  <cp:lastModifiedBy>Reshetar</cp:lastModifiedBy>
  <cp:revision>24</cp:revision>
  <cp:lastPrinted>2020-07-10T11:46:00Z</cp:lastPrinted>
  <dcterms:created xsi:type="dcterms:W3CDTF">2020-02-06T06:26:00Z</dcterms:created>
  <dcterms:modified xsi:type="dcterms:W3CDTF">2020-07-10T11:50:00Z</dcterms:modified>
</cp:coreProperties>
</file>