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32" w:rsidRPr="003E0962" w:rsidRDefault="001E5432" w:rsidP="003E0962">
      <w:pPr>
        <w:pStyle w:val="Heading1"/>
        <w:tabs>
          <w:tab w:val="left" w:pos="6120"/>
        </w:tabs>
        <w:rPr>
          <w:sz w:val="31"/>
          <w:szCs w:val="31"/>
        </w:rPr>
      </w:pPr>
      <w:r w:rsidRPr="001A645B">
        <w:t xml:space="preserve">  </w:t>
      </w:r>
      <w:r w:rsidRPr="001A645B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6" o:title=""/>
          </v:shape>
          <o:OLEObject Type="Embed" ProgID="Word.Picture.8" ShapeID="_x0000_i1025" DrawAspect="Content" ObjectID="_1591080725" r:id="rId7"/>
        </w:object>
      </w:r>
      <w:r>
        <w:t xml:space="preserve">                          </w:t>
      </w:r>
    </w:p>
    <w:p w:rsidR="001E5432" w:rsidRDefault="001E5432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1E5432" w:rsidRPr="00DA2CEF" w:rsidRDefault="001E5432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1E5432" w:rsidRPr="00DA2CEF" w:rsidRDefault="001E5432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1E5432" w:rsidRDefault="001E5432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четверта (позачергова)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1E5432" w:rsidRDefault="001E5432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Перше пленарне засідання</w:t>
      </w:r>
    </w:p>
    <w:p w:rsidR="001E5432" w:rsidRPr="00DA2CEF" w:rsidRDefault="001E5432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1E5432" w:rsidRPr="00821DB4" w:rsidRDefault="001E5432" w:rsidP="004F5542"/>
    <w:p w:rsidR="001E5432" w:rsidRPr="007D0354" w:rsidRDefault="001E5432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20 червня 2018  року  № 2682</w:t>
      </w:r>
    </w:p>
    <w:p w:rsidR="001E5432" w:rsidRDefault="001E5432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1E5432" w:rsidRPr="007A0C87" w:rsidRDefault="001E5432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1E5432" w:rsidRPr="007D0354" w:rsidTr="00BA0801">
        <w:tc>
          <w:tcPr>
            <w:tcW w:w="5671" w:type="dxa"/>
          </w:tcPr>
          <w:p w:rsidR="001E5432" w:rsidRDefault="001E5432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        затвердження            містобудівної</w:t>
            </w:r>
          </w:p>
          <w:p w:rsidR="001E5432" w:rsidRDefault="001E5432" w:rsidP="003E0962">
            <w:pPr>
              <w:tabs>
                <w:tab w:val="left" w:pos="18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в</w:t>
            </w:r>
          </w:p>
          <w:p w:rsidR="001E5432" w:rsidRDefault="001E5432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м. Тячів    в межах    вулиці    Кошута     </w:t>
            </w:r>
            <w:r>
              <w:rPr>
                <w:sz w:val="28"/>
                <w:szCs w:val="28"/>
              </w:rPr>
              <w:t>для</w:t>
            </w:r>
          </w:p>
          <w:p w:rsidR="001E5432" w:rsidRDefault="001E5432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будівництва   та   обслуговування   будівель</w:t>
            </w:r>
          </w:p>
          <w:p w:rsidR="001E5432" w:rsidRDefault="001E5432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торгівлі.</w:t>
            </w:r>
          </w:p>
          <w:p w:rsidR="001E5432" w:rsidRPr="00B7249B" w:rsidRDefault="001E5432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1E5432" w:rsidRPr="00B7249B" w:rsidRDefault="001E5432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E5432" w:rsidRPr="00DF1E34" w:rsidRDefault="001E5432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Тячів</w:t>
      </w:r>
      <w:r w:rsidRPr="00DC02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межах вулиці </w:t>
      </w:r>
      <w:r>
        <w:rPr>
          <w:bCs/>
          <w:sz w:val="28"/>
          <w:szCs w:val="28"/>
        </w:rPr>
        <w:t>Кошута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будівництва та обслуговування будівель торгівлі,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29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2373,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 26 та   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bCs/>
          <w:sz w:val="28"/>
          <w:szCs w:val="28"/>
        </w:rPr>
        <w:t>двадцять четверта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1E5432" w:rsidRPr="007D0354" w:rsidRDefault="001E5432" w:rsidP="003E096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1E5432" w:rsidRPr="00A66AB8" w:rsidRDefault="001E5432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Тячів</w:t>
      </w:r>
      <w:r w:rsidRPr="00DC02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межах вулиці </w:t>
      </w:r>
      <w:r>
        <w:rPr>
          <w:bCs/>
          <w:sz w:val="28"/>
          <w:szCs w:val="28"/>
        </w:rPr>
        <w:t>Кошута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1E5432" w:rsidRDefault="001E5432" w:rsidP="003E096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bookmarkStart w:id="0" w:name="_GoBack"/>
      <w:bookmarkEnd w:id="0"/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1E5432" w:rsidRDefault="001E5432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1E5432" w:rsidRDefault="001E5432" w:rsidP="004F5542">
      <w:pPr>
        <w:ind w:right="-365"/>
        <w:jc w:val="both"/>
        <w:rPr>
          <w:bCs/>
          <w:sz w:val="28"/>
          <w:szCs w:val="28"/>
        </w:rPr>
      </w:pPr>
    </w:p>
    <w:p w:rsidR="001E5432" w:rsidRDefault="001E5432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</w:t>
      </w:r>
      <w:r>
        <w:rPr>
          <w:bCs/>
          <w:sz w:val="28"/>
          <w:szCs w:val="28"/>
        </w:rPr>
        <w:t xml:space="preserve"> </w:t>
      </w:r>
      <w:r w:rsidRPr="00DA2CEF">
        <w:rPr>
          <w:bCs/>
          <w:sz w:val="28"/>
          <w:szCs w:val="28"/>
        </w:rPr>
        <w:t>І.</w:t>
      </w:r>
      <w:r>
        <w:rPr>
          <w:bCs/>
          <w:sz w:val="28"/>
          <w:szCs w:val="28"/>
        </w:rPr>
        <w:t xml:space="preserve"> </w:t>
      </w:r>
      <w:r w:rsidRPr="00DA2CEF">
        <w:rPr>
          <w:bCs/>
          <w:sz w:val="28"/>
          <w:szCs w:val="28"/>
        </w:rPr>
        <w:t>Ковач</w:t>
      </w:r>
    </w:p>
    <w:p w:rsidR="001E5432" w:rsidRPr="00EB1E4B" w:rsidRDefault="001E5432" w:rsidP="004F5542"/>
    <w:p w:rsidR="001E5432" w:rsidRDefault="001E5432"/>
    <w:sectPr w:rsidR="001E5432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432" w:rsidRDefault="001E5432">
      <w:r>
        <w:separator/>
      </w:r>
    </w:p>
  </w:endnote>
  <w:endnote w:type="continuationSeparator" w:id="1">
    <w:p w:rsidR="001E5432" w:rsidRDefault="001E5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432" w:rsidRDefault="001E5432">
      <w:r>
        <w:separator/>
      </w:r>
    </w:p>
  </w:footnote>
  <w:footnote w:type="continuationSeparator" w:id="1">
    <w:p w:rsidR="001E5432" w:rsidRDefault="001E54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432" w:rsidRDefault="001E5432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14BFE"/>
    <w:rsid w:val="00190B14"/>
    <w:rsid w:val="001A645B"/>
    <w:rsid w:val="001A72D4"/>
    <w:rsid w:val="001C3C2E"/>
    <w:rsid w:val="001E5432"/>
    <w:rsid w:val="00204BA8"/>
    <w:rsid w:val="00252C10"/>
    <w:rsid w:val="002B0DDC"/>
    <w:rsid w:val="00384A2D"/>
    <w:rsid w:val="003E0962"/>
    <w:rsid w:val="00464C9C"/>
    <w:rsid w:val="004726A3"/>
    <w:rsid w:val="004F5542"/>
    <w:rsid w:val="005339FA"/>
    <w:rsid w:val="00584999"/>
    <w:rsid w:val="005D3B7A"/>
    <w:rsid w:val="005F715E"/>
    <w:rsid w:val="0063140A"/>
    <w:rsid w:val="00692D80"/>
    <w:rsid w:val="00750FE1"/>
    <w:rsid w:val="007A0C87"/>
    <w:rsid w:val="007C3C93"/>
    <w:rsid w:val="007D0354"/>
    <w:rsid w:val="00821DB4"/>
    <w:rsid w:val="00883BBB"/>
    <w:rsid w:val="008969B7"/>
    <w:rsid w:val="008C3131"/>
    <w:rsid w:val="009B584B"/>
    <w:rsid w:val="009C415F"/>
    <w:rsid w:val="009E2761"/>
    <w:rsid w:val="00A66AB8"/>
    <w:rsid w:val="00B24FDE"/>
    <w:rsid w:val="00B67ABB"/>
    <w:rsid w:val="00B7249B"/>
    <w:rsid w:val="00BA0801"/>
    <w:rsid w:val="00BB5A74"/>
    <w:rsid w:val="00BF40DD"/>
    <w:rsid w:val="00C0587E"/>
    <w:rsid w:val="00C53784"/>
    <w:rsid w:val="00CF29D6"/>
    <w:rsid w:val="00D65A11"/>
    <w:rsid w:val="00DA2CEF"/>
    <w:rsid w:val="00DB4B4A"/>
    <w:rsid w:val="00DC0289"/>
    <w:rsid w:val="00DD6FC3"/>
    <w:rsid w:val="00DE35B7"/>
    <w:rsid w:val="00DF1E34"/>
    <w:rsid w:val="00DF74E6"/>
    <w:rsid w:val="00E55186"/>
    <w:rsid w:val="00EB1E4B"/>
    <w:rsid w:val="00EE0DF5"/>
    <w:rsid w:val="00EF41FF"/>
    <w:rsid w:val="00F57990"/>
    <w:rsid w:val="00F65824"/>
    <w:rsid w:val="00F93F52"/>
    <w:rsid w:val="00FA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255</Words>
  <Characters>1454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10</cp:revision>
  <cp:lastPrinted>2018-06-19T11:14:00Z</cp:lastPrinted>
  <dcterms:created xsi:type="dcterms:W3CDTF">2018-06-19T11:15:00Z</dcterms:created>
  <dcterms:modified xsi:type="dcterms:W3CDTF">2018-06-21T07:06:00Z</dcterms:modified>
</cp:coreProperties>
</file>