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EE" w:rsidRPr="00BC06E9" w:rsidRDefault="00047DEE" w:rsidP="000C09A4">
      <w:pPr>
        <w:rPr>
          <w:b/>
          <w:sz w:val="28"/>
          <w:szCs w:val="28"/>
        </w:rPr>
      </w:pPr>
      <w:r>
        <w:rPr>
          <w:b/>
          <w:sz w:val="31"/>
          <w:szCs w:val="31"/>
        </w:rPr>
        <w:t xml:space="preserve">                                                           </w:t>
      </w:r>
      <w:r>
        <w:rPr>
          <w:b/>
          <w:sz w:val="28"/>
          <w:szCs w:val="28"/>
        </w:rPr>
        <w:t xml:space="preserve">  </w:t>
      </w:r>
      <w:r w:rsidRPr="00992A62">
        <w:rPr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16240160" r:id="rId8"/>
        </w:object>
      </w:r>
      <w:r>
        <w:rPr>
          <w:sz w:val="28"/>
          <w:szCs w:val="28"/>
        </w:rPr>
        <w:t xml:space="preserve">                                                      </w:t>
      </w:r>
      <w:r>
        <w:t xml:space="preserve">                                                       </w:t>
      </w:r>
    </w:p>
    <w:p w:rsidR="00047DEE" w:rsidRPr="000B7F9B" w:rsidRDefault="00047DEE" w:rsidP="000C09A4">
      <w:pPr>
        <w:ind w:firstLine="567"/>
        <w:jc w:val="center"/>
        <w:rPr>
          <w:b/>
          <w:sz w:val="31"/>
          <w:szCs w:val="31"/>
        </w:rPr>
      </w:pPr>
      <w:r w:rsidRPr="000B7F9B">
        <w:rPr>
          <w:b/>
          <w:sz w:val="31"/>
          <w:szCs w:val="31"/>
        </w:rPr>
        <w:t>У К Р А Ї Н А</w:t>
      </w:r>
    </w:p>
    <w:p w:rsidR="00047DEE" w:rsidRDefault="00047DEE" w:rsidP="000C09A4">
      <w:pPr>
        <w:ind w:firstLine="567"/>
        <w:jc w:val="center"/>
        <w:rPr>
          <w:b/>
          <w:bCs/>
          <w:color w:val="000000"/>
          <w:sz w:val="31"/>
          <w:szCs w:val="31"/>
        </w:rPr>
      </w:pP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047DEE" w:rsidRDefault="00047DEE" w:rsidP="000C09A4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Тридцята</w:t>
      </w:r>
      <w:r w:rsidRPr="000B7F9B">
        <w:rPr>
          <w:b/>
          <w:sz w:val="31"/>
          <w:szCs w:val="31"/>
        </w:rPr>
        <w:t xml:space="preserve"> сесія сьомого скликання</w:t>
      </w:r>
    </w:p>
    <w:p w:rsidR="00047DEE" w:rsidRPr="008A1396" w:rsidRDefault="00047DEE" w:rsidP="000C09A4">
      <w:pPr>
        <w:ind w:firstLine="567"/>
        <w:jc w:val="center"/>
        <w:rPr>
          <w:b/>
          <w:sz w:val="31"/>
          <w:szCs w:val="31"/>
        </w:rPr>
      </w:pPr>
      <w:r w:rsidRPr="008A1396">
        <w:rPr>
          <w:b/>
          <w:sz w:val="31"/>
          <w:szCs w:val="31"/>
        </w:rPr>
        <w:t>Р І Ш Е Н Н  Я</w:t>
      </w:r>
    </w:p>
    <w:p w:rsidR="00047DEE" w:rsidRPr="00821DB4" w:rsidRDefault="00047DEE" w:rsidP="004F5542"/>
    <w:p w:rsidR="00047DEE" w:rsidRPr="00A2347E" w:rsidRDefault="00047DEE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від 04 квітня 2019  року  № 3388</w:t>
      </w:r>
    </w:p>
    <w:p w:rsidR="00047DEE" w:rsidRPr="00A2347E" w:rsidRDefault="00047DEE" w:rsidP="003438BC">
      <w:pPr>
        <w:pStyle w:val="Heading4"/>
        <w:tabs>
          <w:tab w:val="left" w:pos="180"/>
          <w:tab w:val="left" w:pos="5400"/>
        </w:tabs>
        <w:ind w:left="180" w:hanging="180"/>
        <w:jc w:val="both"/>
        <w:rPr>
          <w:b w:val="0"/>
          <w:sz w:val="28"/>
          <w:szCs w:val="28"/>
          <w:lang w:val="uk-UA"/>
        </w:rPr>
      </w:pPr>
      <w:r w:rsidRPr="00A2347E">
        <w:rPr>
          <w:b w:val="0"/>
          <w:sz w:val="28"/>
          <w:szCs w:val="28"/>
          <w:lang w:val="uk-UA"/>
        </w:rPr>
        <w:t>м. Тячів</w:t>
      </w:r>
    </w:p>
    <w:p w:rsidR="00047DEE" w:rsidRPr="00122D41" w:rsidRDefault="00047DEE" w:rsidP="00122D41"/>
    <w:tbl>
      <w:tblPr>
        <w:tblW w:w="8485" w:type="dxa"/>
        <w:tblInd w:w="-142" w:type="dxa"/>
        <w:tblLook w:val="01E0"/>
      </w:tblPr>
      <w:tblGrid>
        <w:gridCol w:w="5650"/>
        <w:gridCol w:w="2835"/>
      </w:tblGrid>
      <w:tr w:rsidR="00047DEE" w:rsidRPr="00936115" w:rsidTr="003438BC">
        <w:tc>
          <w:tcPr>
            <w:tcW w:w="5650" w:type="dxa"/>
          </w:tcPr>
          <w:p w:rsidR="00047DEE" w:rsidRPr="00936115" w:rsidRDefault="00047DEE" w:rsidP="00122D41">
            <w:pPr>
              <w:pStyle w:val="ListParagraph"/>
              <w:ind w:left="142"/>
              <w:jc w:val="both"/>
              <w:rPr>
                <w:sz w:val="28"/>
              </w:rPr>
            </w:pPr>
            <w:r w:rsidRPr="00936115">
              <w:rPr>
                <w:sz w:val="28"/>
              </w:rPr>
              <w:t xml:space="preserve">Про </w:t>
            </w:r>
            <w:r>
              <w:rPr>
                <w:sz w:val="28"/>
              </w:rPr>
              <w:t>затвердження</w:t>
            </w:r>
            <w:r w:rsidRPr="00936115">
              <w:rPr>
                <w:sz w:val="28"/>
              </w:rPr>
              <w:t xml:space="preserve"> розмі</w:t>
            </w:r>
            <w:r>
              <w:rPr>
                <w:sz w:val="28"/>
              </w:rPr>
              <w:t>ру кошторисної заробітної плати</w:t>
            </w:r>
            <w:r w:rsidRPr="00936115">
              <w:rPr>
                <w:sz w:val="28"/>
              </w:rPr>
              <w:t xml:space="preserve"> при визначенні вартості будівництва (нового будівництва, реконструкції, реставрації, капітального ремонту, технічного переоснащення) об’єктів, що споруджуються за </w:t>
            </w:r>
            <w:r>
              <w:rPr>
                <w:sz w:val="28"/>
              </w:rPr>
              <w:t>кошти державного та місцевих бюджетів в 2019 році.</w:t>
            </w:r>
          </w:p>
          <w:p w:rsidR="00047DEE" w:rsidRDefault="00047DEE" w:rsidP="00122D41">
            <w:pPr>
              <w:tabs>
                <w:tab w:val="left" w:pos="180"/>
              </w:tabs>
              <w:ind w:left="142"/>
              <w:jc w:val="both"/>
              <w:rPr>
                <w:bCs/>
                <w:sz w:val="28"/>
              </w:rPr>
            </w:pPr>
          </w:p>
          <w:p w:rsidR="00047DEE" w:rsidRPr="00936115" w:rsidRDefault="00047DEE" w:rsidP="00122D41">
            <w:pPr>
              <w:tabs>
                <w:tab w:val="left" w:pos="180"/>
              </w:tabs>
              <w:ind w:left="142"/>
              <w:jc w:val="both"/>
              <w:rPr>
                <w:bCs/>
                <w:sz w:val="28"/>
              </w:rPr>
            </w:pPr>
          </w:p>
        </w:tc>
        <w:tc>
          <w:tcPr>
            <w:tcW w:w="2835" w:type="dxa"/>
          </w:tcPr>
          <w:p w:rsidR="00047DEE" w:rsidRPr="00936115" w:rsidRDefault="00047DEE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</w:rPr>
            </w:pPr>
          </w:p>
        </w:tc>
      </w:tr>
    </w:tbl>
    <w:p w:rsidR="00047DEE" w:rsidRDefault="00047DEE" w:rsidP="004F5542">
      <w:pPr>
        <w:pStyle w:val="ListParagraph"/>
        <w:ind w:left="0" w:firstLine="708"/>
        <w:jc w:val="both"/>
        <w:rPr>
          <w:bCs/>
          <w:sz w:val="28"/>
        </w:rPr>
      </w:pPr>
      <w:r w:rsidRPr="00936115">
        <w:rPr>
          <w:sz w:val="28"/>
        </w:rPr>
        <w:t xml:space="preserve">Відповідно до наказу Міністерства регіонального розвитку, будівництва та житлово-комунального господарства України від 20 жовтня 2016 року № 281 «Про затвердження Порядку розрахунку розміру кошторисної заробітної плати, який враховується при визначенні вартості будівництва об’єктів» </w:t>
      </w:r>
      <w:r>
        <w:rPr>
          <w:sz w:val="28"/>
        </w:rPr>
        <w:t>(</w:t>
      </w:r>
      <w:r w:rsidRPr="00936115">
        <w:rPr>
          <w:sz w:val="28"/>
        </w:rPr>
        <w:t>зі змінами</w:t>
      </w:r>
      <w:r>
        <w:rPr>
          <w:sz w:val="28"/>
        </w:rPr>
        <w:t>),</w:t>
      </w:r>
      <w:r w:rsidRPr="00936115">
        <w:rPr>
          <w:sz w:val="28"/>
        </w:rPr>
        <w:t xml:space="preserve"> керуючись Закон</w:t>
      </w:r>
      <w:r>
        <w:rPr>
          <w:sz w:val="28"/>
        </w:rPr>
        <w:t>ом</w:t>
      </w:r>
      <w:r w:rsidRPr="00936115">
        <w:rPr>
          <w:sz w:val="28"/>
        </w:rPr>
        <w:t xml:space="preserve"> України «Про місцеве самоврядування в Україні»</w:t>
      </w:r>
      <w:r>
        <w:rPr>
          <w:sz w:val="28"/>
        </w:rPr>
        <w:t xml:space="preserve">, </w:t>
      </w:r>
      <w:r>
        <w:rPr>
          <w:bCs/>
          <w:sz w:val="28"/>
        </w:rPr>
        <w:t>тридцята</w:t>
      </w:r>
      <w:r w:rsidRPr="00936115">
        <w:rPr>
          <w:bCs/>
          <w:sz w:val="28"/>
        </w:rPr>
        <w:t xml:space="preserve"> сесія сьомого скликання Тячівської міської ради</w:t>
      </w:r>
    </w:p>
    <w:p w:rsidR="00047DEE" w:rsidRDefault="00047DEE" w:rsidP="004F5542">
      <w:pPr>
        <w:pStyle w:val="ListParagraph"/>
        <w:ind w:left="0" w:firstLine="708"/>
        <w:jc w:val="both"/>
        <w:rPr>
          <w:bCs/>
          <w:sz w:val="28"/>
        </w:rPr>
      </w:pPr>
    </w:p>
    <w:p w:rsidR="00047DEE" w:rsidRPr="00936115" w:rsidRDefault="00047DEE" w:rsidP="004F5542">
      <w:pPr>
        <w:ind w:right="-365"/>
        <w:jc w:val="center"/>
        <w:rPr>
          <w:b/>
          <w:bCs/>
          <w:sz w:val="28"/>
        </w:rPr>
      </w:pPr>
      <w:r w:rsidRPr="00936115">
        <w:rPr>
          <w:b/>
          <w:bCs/>
          <w:sz w:val="28"/>
        </w:rPr>
        <w:t>в и р і ш и л а :</w:t>
      </w:r>
    </w:p>
    <w:p w:rsidR="00047DEE" w:rsidRPr="00936115" w:rsidRDefault="00047DEE" w:rsidP="004F5542">
      <w:pPr>
        <w:ind w:right="-365"/>
        <w:jc w:val="center"/>
        <w:rPr>
          <w:b/>
          <w:bCs/>
          <w:sz w:val="28"/>
        </w:rPr>
      </w:pPr>
    </w:p>
    <w:p w:rsidR="00047DEE" w:rsidRDefault="00047DEE" w:rsidP="0061270A">
      <w:pPr>
        <w:ind w:firstLine="709"/>
        <w:jc w:val="both"/>
        <w:rPr>
          <w:bCs/>
          <w:color w:val="000000"/>
          <w:sz w:val="28"/>
          <w:shd w:val="clear" w:color="auto" w:fill="FFFFFF"/>
        </w:rPr>
      </w:pPr>
      <w:r>
        <w:rPr>
          <w:sz w:val="28"/>
        </w:rPr>
        <w:t>1</w:t>
      </w:r>
      <w:r w:rsidRPr="00936115">
        <w:rPr>
          <w:sz w:val="28"/>
        </w:rPr>
        <w:t xml:space="preserve">. </w:t>
      </w:r>
      <w:r>
        <w:rPr>
          <w:bCs/>
          <w:color w:val="000000"/>
          <w:sz w:val="28"/>
          <w:shd w:val="clear" w:color="auto" w:fill="FFFFFF"/>
        </w:rPr>
        <w:t>Затвердити</w:t>
      </w:r>
      <w:r w:rsidRPr="00936115">
        <w:rPr>
          <w:bCs/>
          <w:color w:val="000000"/>
          <w:sz w:val="28"/>
          <w:shd w:val="clear" w:color="auto" w:fill="FFFFFF"/>
        </w:rPr>
        <w:t xml:space="preserve"> розмір кошторисної заробітної плати на 201</w:t>
      </w:r>
      <w:r>
        <w:rPr>
          <w:bCs/>
          <w:color w:val="000000"/>
          <w:sz w:val="28"/>
          <w:shd w:val="clear" w:color="auto" w:fill="FFFFFF"/>
        </w:rPr>
        <w:t>9</w:t>
      </w:r>
      <w:r w:rsidRPr="00936115">
        <w:rPr>
          <w:bCs/>
          <w:color w:val="000000"/>
          <w:sz w:val="28"/>
          <w:shd w:val="clear" w:color="auto" w:fill="FFFFFF"/>
        </w:rPr>
        <w:t xml:space="preserve"> рік при визначенні вартості будівництва </w:t>
      </w:r>
      <w:r w:rsidRPr="00936115">
        <w:rPr>
          <w:sz w:val="28"/>
        </w:rPr>
        <w:t>(нового будівництва, реконструкції, реставрації, капітального ремонту, технічного переоснащення) об’єктів, що споруджуються за рахунок коштів</w:t>
      </w:r>
      <w:r>
        <w:rPr>
          <w:sz w:val="28"/>
        </w:rPr>
        <w:t xml:space="preserve"> державного та місцевих бюджетів </w:t>
      </w:r>
      <w:r w:rsidRPr="00936115">
        <w:rPr>
          <w:bCs/>
          <w:color w:val="000000"/>
          <w:sz w:val="28"/>
          <w:shd w:val="clear" w:color="auto" w:fill="FFFFFF"/>
        </w:rPr>
        <w:t xml:space="preserve">у розмірі </w:t>
      </w:r>
      <w:r>
        <w:rPr>
          <w:bCs/>
          <w:sz w:val="28"/>
          <w:shd w:val="clear" w:color="auto" w:fill="FFFFFF"/>
        </w:rPr>
        <w:t>9 200</w:t>
      </w:r>
      <w:bookmarkStart w:id="0" w:name="_GoBack"/>
      <w:bookmarkEnd w:id="0"/>
      <w:r w:rsidRPr="00936115">
        <w:rPr>
          <w:bCs/>
          <w:color w:val="000000"/>
          <w:sz w:val="28"/>
          <w:shd w:val="clear" w:color="auto" w:fill="FFFFFF"/>
        </w:rPr>
        <w:t xml:space="preserve"> грн</w:t>
      </w:r>
      <w:r>
        <w:rPr>
          <w:bCs/>
          <w:color w:val="000000"/>
          <w:sz w:val="28"/>
          <w:shd w:val="clear" w:color="auto" w:fill="FFFFFF"/>
        </w:rPr>
        <w:t>.</w:t>
      </w:r>
      <w:r w:rsidRPr="00936115">
        <w:rPr>
          <w:bCs/>
          <w:color w:val="000000"/>
          <w:sz w:val="28"/>
          <w:shd w:val="clear" w:color="auto" w:fill="FFFFFF"/>
        </w:rPr>
        <w:t>, що відповідає середньому розряду складності робіт 3,8.</w:t>
      </w:r>
    </w:p>
    <w:p w:rsidR="00047DEE" w:rsidRPr="00936115" w:rsidRDefault="00047DEE" w:rsidP="0061270A">
      <w:pPr>
        <w:ind w:firstLine="709"/>
        <w:jc w:val="both"/>
        <w:rPr>
          <w:sz w:val="28"/>
        </w:rPr>
      </w:pPr>
    </w:p>
    <w:p w:rsidR="00047DEE" w:rsidRPr="00936115" w:rsidRDefault="00047DEE" w:rsidP="00936115">
      <w:pPr>
        <w:ind w:firstLine="709"/>
        <w:jc w:val="both"/>
        <w:rPr>
          <w:sz w:val="28"/>
        </w:rPr>
      </w:pPr>
      <w:r>
        <w:rPr>
          <w:bCs/>
          <w:sz w:val="28"/>
        </w:rPr>
        <w:t>2</w:t>
      </w:r>
      <w:r w:rsidRPr="00936115">
        <w:rPr>
          <w:bCs/>
          <w:sz w:val="28"/>
        </w:rPr>
        <w:t xml:space="preserve">. Контроль за виконанням рішення покласти на депутатську комісію з питань </w:t>
      </w:r>
      <w:r w:rsidRPr="00936115">
        <w:rPr>
          <w:sz w:val="28"/>
        </w:rPr>
        <w:t>містобудування, будівництва, житлово-комунального господарства та комунальної власності</w:t>
      </w:r>
      <w:r w:rsidRPr="00936115">
        <w:rPr>
          <w:bCs/>
          <w:sz w:val="28"/>
        </w:rPr>
        <w:t xml:space="preserve"> (голова комісії Манзюк В.М.) та  першого заступника міського голови Клебана І.Я.</w:t>
      </w:r>
    </w:p>
    <w:p w:rsidR="00047DEE" w:rsidRDefault="00047DEE" w:rsidP="004F5542">
      <w:pPr>
        <w:ind w:right="-365"/>
        <w:jc w:val="both"/>
        <w:rPr>
          <w:bCs/>
          <w:sz w:val="28"/>
        </w:rPr>
      </w:pPr>
    </w:p>
    <w:p w:rsidR="00047DEE" w:rsidRDefault="00047DEE" w:rsidP="004F5542">
      <w:pPr>
        <w:ind w:right="-365"/>
        <w:jc w:val="both"/>
        <w:rPr>
          <w:bCs/>
          <w:sz w:val="28"/>
        </w:rPr>
      </w:pPr>
    </w:p>
    <w:p w:rsidR="00047DEE" w:rsidRPr="00936115" w:rsidRDefault="00047DEE" w:rsidP="004F5542">
      <w:pPr>
        <w:ind w:right="-365"/>
        <w:jc w:val="both"/>
        <w:rPr>
          <w:bCs/>
          <w:sz w:val="28"/>
        </w:rPr>
      </w:pPr>
    </w:p>
    <w:p w:rsidR="00047DEE" w:rsidRPr="005D13DD" w:rsidRDefault="00047DEE" w:rsidP="004F5542">
      <w:pPr>
        <w:ind w:right="-36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Міський голова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І.І. Ковач</w:t>
      </w:r>
    </w:p>
    <w:p w:rsidR="00047DEE" w:rsidRPr="0061270A" w:rsidRDefault="00047DEE"/>
    <w:sectPr w:rsidR="00047DEE" w:rsidRPr="0061270A" w:rsidSect="00064458">
      <w:headerReference w:type="default" r:id="rId9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DEE" w:rsidRDefault="00047DEE">
      <w:r>
        <w:separator/>
      </w:r>
    </w:p>
  </w:endnote>
  <w:endnote w:type="continuationSeparator" w:id="1">
    <w:p w:rsidR="00047DEE" w:rsidRDefault="00047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DEE" w:rsidRDefault="00047DEE">
      <w:r>
        <w:separator/>
      </w:r>
    </w:p>
  </w:footnote>
  <w:footnote w:type="continuationSeparator" w:id="1">
    <w:p w:rsidR="00047DEE" w:rsidRDefault="00047D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EE" w:rsidRDefault="00047DEE" w:rsidP="004726A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30D7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738E5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A4CFE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09A0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7006E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92C0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45412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DC55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7040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3CD8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47DEE"/>
    <w:rsid w:val="000515AC"/>
    <w:rsid w:val="00064458"/>
    <w:rsid w:val="000B68C7"/>
    <w:rsid w:val="000B7F9B"/>
    <w:rsid w:val="000C09A4"/>
    <w:rsid w:val="00122D41"/>
    <w:rsid w:val="001546C9"/>
    <w:rsid w:val="00190B14"/>
    <w:rsid w:val="00204BA8"/>
    <w:rsid w:val="00222FF6"/>
    <w:rsid w:val="00252C10"/>
    <w:rsid w:val="002B0DDC"/>
    <w:rsid w:val="003438BC"/>
    <w:rsid w:val="00384A2D"/>
    <w:rsid w:val="003C251F"/>
    <w:rsid w:val="004677B1"/>
    <w:rsid w:val="004726A3"/>
    <w:rsid w:val="00483583"/>
    <w:rsid w:val="004F5542"/>
    <w:rsid w:val="005339FA"/>
    <w:rsid w:val="00584999"/>
    <w:rsid w:val="005D13DD"/>
    <w:rsid w:val="005D3B7A"/>
    <w:rsid w:val="005F715E"/>
    <w:rsid w:val="0061270A"/>
    <w:rsid w:val="0063140A"/>
    <w:rsid w:val="00692D80"/>
    <w:rsid w:val="00710F06"/>
    <w:rsid w:val="007A56A5"/>
    <w:rsid w:val="007F4621"/>
    <w:rsid w:val="00821DB4"/>
    <w:rsid w:val="00851A64"/>
    <w:rsid w:val="008A1396"/>
    <w:rsid w:val="009030C5"/>
    <w:rsid w:val="00936115"/>
    <w:rsid w:val="009379BE"/>
    <w:rsid w:val="00992A62"/>
    <w:rsid w:val="009B584B"/>
    <w:rsid w:val="00A05A31"/>
    <w:rsid w:val="00A2347E"/>
    <w:rsid w:val="00A848B1"/>
    <w:rsid w:val="00AB5A21"/>
    <w:rsid w:val="00AF4CA6"/>
    <w:rsid w:val="00B42897"/>
    <w:rsid w:val="00B67ABB"/>
    <w:rsid w:val="00BA0801"/>
    <w:rsid w:val="00BB255B"/>
    <w:rsid w:val="00BB5A74"/>
    <w:rsid w:val="00BC06E9"/>
    <w:rsid w:val="00BF40DD"/>
    <w:rsid w:val="00C0587E"/>
    <w:rsid w:val="00C05BFC"/>
    <w:rsid w:val="00C76C13"/>
    <w:rsid w:val="00CF29D6"/>
    <w:rsid w:val="00D30A50"/>
    <w:rsid w:val="00DA2CEF"/>
    <w:rsid w:val="00DB4B4A"/>
    <w:rsid w:val="00DE35B7"/>
    <w:rsid w:val="00DF74E6"/>
    <w:rsid w:val="00E55186"/>
    <w:rsid w:val="00ED0CA1"/>
    <w:rsid w:val="00EF41FF"/>
    <w:rsid w:val="00F65824"/>
    <w:rsid w:val="00F9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51A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lang w:val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lang w:val="ru-RU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851A6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F4621"/>
    <w:rPr>
      <w:rFonts w:ascii="Cambria" w:hAnsi="Cambria" w:cs="Times New Roman"/>
      <w:b/>
      <w:i/>
      <w:sz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sz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F4621"/>
    <w:rPr>
      <w:rFonts w:ascii="Calibri" w:hAnsi="Calibri" w:cs="Times New Roman"/>
      <w:b/>
      <w:i/>
      <w:sz w:val="26"/>
      <w:lang w:val="uk-UA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  <w:rPr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/>
      <w:sz w:val="18"/>
      <w:szCs w:val="18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Times New Roman"/>
      <w:sz w:val="18"/>
      <w:lang w:eastAsia="ru-RU"/>
    </w:rPr>
  </w:style>
  <w:style w:type="paragraph" w:customStyle="1" w:styleId="1">
    <w:name w:val="Знак Знак Знак Знак1 Знак Знак Знак"/>
    <w:basedOn w:val="Normal"/>
    <w:uiPriority w:val="99"/>
    <w:rsid w:val="0061270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1</Pages>
  <Words>249</Words>
  <Characters>1421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28</cp:revision>
  <cp:lastPrinted>2019-03-27T06:17:00Z</cp:lastPrinted>
  <dcterms:created xsi:type="dcterms:W3CDTF">2018-03-28T06:14:00Z</dcterms:created>
  <dcterms:modified xsi:type="dcterms:W3CDTF">2019-04-08T11:50:00Z</dcterms:modified>
</cp:coreProperties>
</file>