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80" w:rsidRDefault="004F5F80" w:rsidP="005B1007">
      <w:pPr>
        <w:rPr>
          <w:rStyle w:val="HTMLTypewriter"/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68120585" r:id="rId6"/>
        </w:object>
      </w:r>
    </w:p>
    <w:p w:rsidR="004F5F80" w:rsidRPr="00442399" w:rsidRDefault="004F5F80" w:rsidP="00A84753">
      <w:pPr>
        <w:jc w:val="center"/>
        <w:rPr>
          <w:rStyle w:val="HTMLTypewriter"/>
          <w:rFonts w:ascii="Times New Roman" w:hAnsi="Times New Roman" w:cs="Times New Roman"/>
          <w:b/>
          <w:bCs/>
          <w:sz w:val="31"/>
          <w:szCs w:val="31"/>
          <w:lang w:val="uk-UA"/>
        </w:rPr>
      </w:pPr>
      <w:r w:rsidRPr="00442399">
        <w:rPr>
          <w:rStyle w:val="HTMLTypewriter"/>
          <w:rFonts w:ascii="Times New Roman" w:hAnsi="Times New Roman" w:cs="Times New Roman"/>
          <w:b/>
          <w:bCs/>
          <w:sz w:val="31"/>
          <w:szCs w:val="31"/>
          <w:lang w:val="uk-UA"/>
        </w:rPr>
        <w:t>У К Р А Ї Н А</w:t>
      </w:r>
    </w:p>
    <w:p w:rsidR="004F5F80" w:rsidRDefault="004F5F80" w:rsidP="008E1C96">
      <w:pPr>
        <w:pStyle w:val="Heading3"/>
        <w:rPr>
          <w:sz w:val="31"/>
          <w:szCs w:val="31"/>
        </w:rPr>
      </w:pPr>
      <w:r w:rsidRPr="00442399">
        <w:rPr>
          <w:sz w:val="31"/>
          <w:szCs w:val="31"/>
        </w:rPr>
        <w:t>ТЯЧІВСЬКА МІСЬКА РАДА</w:t>
      </w:r>
    </w:p>
    <w:p w:rsidR="004F5F80" w:rsidRDefault="004F5F80" w:rsidP="00442399">
      <w:pPr>
        <w:jc w:val="center"/>
        <w:rPr>
          <w:b/>
          <w:sz w:val="31"/>
          <w:szCs w:val="31"/>
          <w:lang w:val="uk-UA"/>
        </w:rPr>
      </w:pPr>
      <w:r w:rsidRPr="00550FF9">
        <w:rPr>
          <w:b/>
          <w:sz w:val="31"/>
          <w:szCs w:val="31"/>
          <w:lang w:val="uk-UA"/>
        </w:rPr>
        <w:t>Вісімнадцята</w:t>
      </w:r>
      <w:r>
        <w:rPr>
          <w:lang w:val="uk-UA"/>
        </w:rPr>
        <w:t xml:space="preserve"> </w:t>
      </w:r>
      <w:r w:rsidRPr="00442399">
        <w:rPr>
          <w:b/>
          <w:sz w:val="31"/>
          <w:szCs w:val="31"/>
          <w:lang w:val="uk-UA"/>
        </w:rPr>
        <w:t>сесія сьомого скликання</w:t>
      </w:r>
    </w:p>
    <w:p w:rsidR="004F5F80" w:rsidRPr="00442399" w:rsidRDefault="004F5F80" w:rsidP="00442399">
      <w:pPr>
        <w:jc w:val="center"/>
        <w:rPr>
          <w:b/>
          <w:sz w:val="31"/>
          <w:szCs w:val="31"/>
          <w:lang w:val="uk-UA"/>
        </w:rPr>
      </w:pPr>
      <w:r w:rsidRPr="00442399">
        <w:rPr>
          <w:b/>
          <w:sz w:val="31"/>
          <w:szCs w:val="31"/>
          <w:lang w:val="uk-UA"/>
        </w:rPr>
        <w:t>Р</w:t>
      </w:r>
      <w:r>
        <w:rPr>
          <w:b/>
          <w:sz w:val="31"/>
          <w:szCs w:val="31"/>
          <w:lang w:val="uk-UA"/>
        </w:rPr>
        <w:t xml:space="preserve"> </w:t>
      </w:r>
      <w:r w:rsidRPr="00442399">
        <w:rPr>
          <w:b/>
          <w:sz w:val="31"/>
          <w:szCs w:val="31"/>
          <w:lang w:val="uk-UA"/>
        </w:rPr>
        <w:t>І</w:t>
      </w:r>
      <w:r>
        <w:rPr>
          <w:b/>
          <w:sz w:val="31"/>
          <w:szCs w:val="31"/>
          <w:lang w:val="uk-UA"/>
        </w:rPr>
        <w:t xml:space="preserve"> </w:t>
      </w:r>
      <w:r w:rsidRPr="00442399">
        <w:rPr>
          <w:b/>
          <w:sz w:val="31"/>
          <w:szCs w:val="31"/>
          <w:lang w:val="uk-UA"/>
        </w:rPr>
        <w:t>Ш</w:t>
      </w:r>
      <w:r>
        <w:rPr>
          <w:b/>
          <w:sz w:val="31"/>
          <w:szCs w:val="31"/>
          <w:lang w:val="uk-UA"/>
        </w:rPr>
        <w:t xml:space="preserve"> </w:t>
      </w:r>
      <w:r w:rsidRPr="00442399">
        <w:rPr>
          <w:b/>
          <w:sz w:val="31"/>
          <w:szCs w:val="31"/>
          <w:lang w:val="uk-UA"/>
        </w:rPr>
        <w:t>Е</w:t>
      </w:r>
      <w:r>
        <w:rPr>
          <w:b/>
          <w:sz w:val="31"/>
          <w:szCs w:val="31"/>
          <w:lang w:val="uk-UA"/>
        </w:rPr>
        <w:t xml:space="preserve"> </w:t>
      </w:r>
      <w:r w:rsidRPr="00442399">
        <w:rPr>
          <w:b/>
          <w:sz w:val="31"/>
          <w:szCs w:val="31"/>
          <w:lang w:val="uk-UA"/>
        </w:rPr>
        <w:t>Н</w:t>
      </w:r>
      <w:r>
        <w:rPr>
          <w:b/>
          <w:sz w:val="31"/>
          <w:szCs w:val="31"/>
          <w:lang w:val="uk-UA"/>
        </w:rPr>
        <w:t xml:space="preserve"> </w:t>
      </w:r>
      <w:r w:rsidRPr="00442399">
        <w:rPr>
          <w:b/>
          <w:sz w:val="31"/>
          <w:szCs w:val="31"/>
          <w:lang w:val="uk-UA"/>
        </w:rPr>
        <w:t>Н</w:t>
      </w:r>
      <w:r>
        <w:rPr>
          <w:b/>
          <w:sz w:val="31"/>
          <w:szCs w:val="31"/>
          <w:lang w:val="uk-UA"/>
        </w:rPr>
        <w:t xml:space="preserve"> </w:t>
      </w:r>
      <w:r w:rsidRPr="00442399">
        <w:rPr>
          <w:b/>
          <w:sz w:val="31"/>
          <w:szCs w:val="31"/>
          <w:lang w:val="uk-UA"/>
        </w:rPr>
        <w:t>Я</w:t>
      </w:r>
    </w:p>
    <w:p w:rsidR="004F5F80" w:rsidRPr="00AA4D8E" w:rsidRDefault="004F5F80" w:rsidP="00A84753">
      <w:pPr>
        <w:pStyle w:val="HTMLPreformatted"/>
        <w:jc w:val="center"/>
        <w:rPr>
          <w:rStyle w:val="HTMLTypewriter"/>
          <w:rFonts w:ascii="Times New Roman" w:hAnsi="Times New Roman"/>
          <w:b/>
          <w:color w:val="auto"/>
          <w:sz w:val="32"/>
          <w:szCs w:val="32"/>
          <w:lang w:val="uk-UA"/>
        </w:rPr>
      </w:pPr>
    </w:p>
    <w:p w:rsidR="004F5F80" w:rsidRPr="005B1007" w:rsidRDefault="004F5F80" w:rsidP="00442399">
      <w:pPr>
        <w:pStyle w:val="HTMLPreformatted"/>
        <w:ind w:right="-284"/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</w:pPr>
      <w:r w:rsidRPr="005B1007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t>від 21 вересня 2017 року №</w:t>
      </w:r>
      <w:r w:rsidRPr="005B1007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softHyphen/>
      </w:r>
      <w:r w:rsidRPr="005B1007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softHyphen/>
      </w:r>
      <w:r w:rsidRPr="005B1007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softHyphen/>
      </w:r>
      <w:r w:rsidRPr="005B1007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softHyphen/>
        <w:t xml:space="preserve"> 1854</w:t>
      </w:r>
    </w:p>
    <w:p w:rsidR="004F5F80" w:rsidRPr="005B1007" w:rsidRDefault="004F5F80" w:rsidP="00442399">
      <w:pPr>
        <w:pStyle w:val="HTMLPreformatted"/>
        <w:ind w:right="-284"/>
        <w:rPr>
          <w:sz w:val="28"/>
          <w:szCs w:val="28"/>
          <w:lang w:val="uk-UA"/>
        </w:rPr>
      </w:pPr>
      <w:r w:rsidRPr="005B1007">
        <w:rPr>
          <w:rStyle w:val="HTMLTypewriter"/>
          <w:rFonts w:ascii="Times New Roman" w:hAnsi="Times New Roman"/>
          <w:color w:val="auto"/>
          <w:sz w:val="28"/>
          <w:szCs w:val="28"/>
          <w:lang w:val="uk-UA"/>
        </w:rPr>
        <w:t>м. Тячів</w:t>
      </w:r>
    </w:p>
    <w:p w:rsidR="004F5F80" w:rsidRPr="00AA4D8E" w:rsidRDefault="004F5F80" w:rsidP="00442399">
      <w:pPr>
        <w:rPr>
          <w:lang w:val="uk-UA"/>
        </w:rPr>
      </w:pPr>
    </w:p>
    <w:p w:rsidR="004F5F80" w:rsidRPr="00AA4D8E" w:rsidRDefault="004F5F80" w:rsidP="00442399">
      <w:pPr>
        <w:rPr>
          <w:lang w:val="uk-UA"/>
        </w:rPr>
      </w:pPr>
    </w:p>
    <w:p w:rsidR="004F5F80" w:rsidRPr="00AA4D8E" w:rsidRDefault="004F5F80" w:rsidP="00442399">
      <w:pPr>
        <w:pStyle w:val="Style3"/>
        <w:widowControl/>
        <w:spacing w:before="43" w:line="274" w:lineRule="exact"/>
        <w:ind w:right="5069"/>
        <w:jc w:val="both"/>
        <w:rPr>
          <w:rStyle w:val="FontStyle25"/>
          <w:b w:val="0"/>
          <w:bCs/>
          <w:sz w:val="28"/>
          <w:szCs w:val="28"/>
          <w:lang w:val="uk-UA" w:eastAsia="uk-UA"/>
        </w:rPr>
      </w:pPr>
      <w:r>
        <w:rPr>
          <w:rStyle w:val="FontStyle25"/>
          <w:b w:val="0"/>
          <w:bCs/>
          <w:sz w:val="28"/>
          <w:szCs w:val="28"/>
          <w:lang w:val="uk-UA" w:eastAsia="uk-UA"/>
        </w:rPr>
        <w:t xml:space="preserve">Про внесення змін до Положення про відділ державної реєстрації </w:t>
      </w:r>
      <w:r>
        <w:rPr>
          <w:rStyle w:val="FontStyle31"/>
          <w:sz w:val="28"/>
          <w:szCs w:val="28"/>
          <w:lang w:val="uk-UA" w:eastAsia="uk-UA"/>
        </w:rPr>
        <w:t>Тячівської міської ради</w:t>
      </w:r>
    </w:p>
    <w:p w:rsidR="004F5F80" w:rsidRPr="00216561" w:rsidRDefault="004F5F80" w:rsidP="006045CA">
      <w:pPr>
        <w:pStyle w:val="Style3"/>
        <w:widowControl/>
        <w:spacing w:before="43" w:line="274" w:lineRule="exact"/>
        <w:ind w:right="5069"/>
        <w:jc w:val="both"/>
        <w:rPr>
          <w:rStyle w:val="FontStyle25"/>
          <w:b w:val="0"/>
          <w:bCs/>
          <w:sz w:val="28"/>
          <w:szCs w:val="28"/>
          <w:lang w:val="uk-UA" w:eastAsia="uk-UA"/>
        </w:rPr>
      </w:pPr>
    </w:p>
    <w:p w:rsidR="004F5F80" w:rsidRDefault="004F5F80" w:rsidP="00853B42">
      <w:pPr>
        <w:pStyle w:val="Style2"/>
        <w:widowControl/>
        <w:spacing w:line="240" w:lineRule="auto"/>
        <w:ind w:firstLine="720"/>
        <w:rPr>
          <w:rStyle w:val="FontStyle31"/>
          <w:sz w:val="28"/>
          <w:szCs w:val="28"/>
          <w:lang w:val="uk-UA" w:eastAsia="uk-UA"/>
        </w:rPr>
      </w:pPr>
      <w:r w:rsidRPr="00720153">
        <w:rPr>
          <w:rStyle w:val="FontStyle31"/>
          <w:sz w:val="28"/>
          <w:szCs w:val="28"/>
          <w:lang w:val="uk-UA" w:eastAsia="uk-UA"/>
        </w:rPr>
        <w:t xml:space="preserve">З метою підвищення </w:t>
      </w:r>
      <w:r>
        <w:rPr>
          <w:rStyle w:val="FontStyle31"/>
          <w:sz w:val="28"/>
          <w:szCs w:val="28"/>
          <w:lang w:val="uk-UA" w:eastAsia="uk-UA"/>
        </w:rPr>
        <w:t xml:space="preserve">ефективності здійснення функцій </w:t>
      </w:r>
      <w:r w:rsidRPr="00720153">
        <w:rPr>
          <w:rStyle w:val="FontStyle31"/>
          <w:sz w:val="28"/>
          <w:szCs w:val="28"/>
          <w:lang w:val="uk-UA" w:eastAsia="uk-UA"/>
        </w:rPr>
        <w:t>відділу державної реє</w:t>
      </w:r>
      <w:r>
        <w:rPr>
          <w:rStyle w:val="FontStyle31"/>
          <w:sz w:val="28"/>
          <w:szCs w:val="28"/>
          <w:lang w:val="uk-UA" w:eastAsia="uk-UA"/>
        </w:rPr>
        <w:t>страції Тячівської міської ради та відповідно до статей</w:t>
      </w:r>
      <w:r w:rsidRPr="00720153">
        <w:rPr>
          <w:rStyle w:val="FontStyle31"/>
          <w:sz w:val="28"/>
          <w:szCs w:val="28"/>
          <w:lang w:val="uk-UA" w:eastAsia="uk-UA"/>
        </w:rPr>
        <w:t xml:space="preserve"> 42, 59 З</w:t>
      </w:r>
      <w:r>
        <w:rPr>
          <w:rStyle w:val="FontStyle31"/>
          <w:sz w:val="28"/>
          <w:szCs w:val="28"/>
          <w:lang w:val="uk-UA" w:eastAsia="uk-UA"/>
        </w:rPr>
        <w:t>акону України</w:t>
      </w:r>
      <w:r w:rsidRPr="00720153">
        <w:rPr>
          <w:rStyle w:val="FontStyle31"/>
          <w:sz w:val="28"/>
          <w:szCs w:val="28"/>
          <w:lang w:val="uk-UA" w:eastAsia="uk-UA"/>
        </w:rPr>
        <w:t xml:space="preserve">  «Про місцеве самоврядування в Україні», Закону України «Про державну реєстрацію речових прав на нерухоме майно та їх обтяжень», Положення про відділ «Центр надання адміністративних послуг Тячівської міської ради»</w:t>
      </w:r>
      <w:r>
        <w:rPr>
          <w:rStyle w:val="FontStyle31"/>
          <w:sz w:val="28"/>
          <w:szCs w:val="28"/>
          <w:lang w:val="uk-UA" w:eastAsia="uk-UA"/>
        </w:rPr>
        <w:t xml:space="preserve"> вісімнадцята сесія сьомого скликання Тячівської міської ради</w:t>
      </w:r>
    </w:p>
    <w:p w:rsidR="004F5F80" w:rsidRDefault="004F5F80" w:rsidP="00853B42">
      <w:pPr>
        <w:pStyle w:val="Style2"/>
        <w:widowControl/>
        <w:spacing w:line="240" w:lineRule="auto"/>
        <w:ind w:firstLine="720"/>
        <w:rPr>
          <w:rStyle w:val="FontStyle31"/>
          <w:sz w:val="28"/>
          <w:szCs w:val="28"/>
          <w:lang w:val="uk-UA" w:eastAsia="uk-UA"/>
        </w:rPr>
      </w:pPr>
    </w:p>
    <w:p w:rsidR="004F5F80" w:rsidRPr="005B1007" w:rsidRDefault="004F5F80" w:rsidP="00720153">
      <w:pPr>
        <w:pStyle w:val="Style2"/>
        <w:widowControl/>
        <w:spacing w:line="240" w:lineRule="auto"/>
        <w:ind w:firstLine="720"/>
        <w:jc w:val="center"/>
        <w:rPr>
          <w:rStyle w:val="FontStyle31"/>
          <w:b/>
          <w:sz w:val="28"/>
          <w:szCs w:val="28"/>
          <w:lang w:val="uk-UA" w:eastAsia="uk-UA"/>
        </w:rPr>
      </w:pPr>
      <w:r w:rsidRPr="005B1007">
        <w:rPr>
          <w:rStyle w:val="FontStyle31"/>
          <w:b/>
          <w:sz w:val="28"/>
          <w:szCs w:val="28"/>
          <w:lang w:val="uk-UA" w:eastAsia="uk-UA"/>
        </w:rPr>
        <w:t>вирішила:</w:t>
      </w:r>
    </w:p>
    <w:p w:rsidR="004F5F80" w:rsidRDefault="004F5F80" w:rsidP="005B1007">
      <w:pPr>
        <w:pStyle w:val="Style2"/>
        <w:widowControl/>
        <w:spacing w:line="240" w:lineRule="auto"/>
        <w:ind w:firstLine="0"/>
        <w:rPr>
          <w:rStyle w:val="FontStyle31"/>
          <w:sz w:val="28"/>
          <w:szCs w:val="28"/>
          <w:lang w:val="uk-UA" w:eastAsia="uk-UA"/>
        </w:rPr>
      </w:pPr>
    </w:p>
    <w:p w:rsidR="004F5F80" w:rsidRDefault="004F5F80" w:rsidP="005B1007">
      <w:pPr>
        <w:pStyle w:val="Style2"/>
        <w:widowControl/>
        <w:spacing w:line="240" w:lineRule="auto"/>
        <w:ind w:firstLine="708"/>
        <w:rPr>
          <w:rStyle w:val="FontStyle31"/>
          <w:sz w:val="28"/>
          <w:szCs w:val="28"/>
          <w:lang w:val="uk-UA" w:eastAsia="uk-UA"/>
        </w:rPr>
      </w:pPr>
      <w:r>
        <w:rPr>
          <w:rStyle w:val="FontStyle31"/>
          <w:sz w:val="28"/>
          <w:szCs w:val="28"/>
          <w:lang w:val="uk-UA" w:eastAsia="uk-UA"/>
        </w:rPr>
        <w:t xml:space="preserve">1. Внести зміни та доповнення до Положення про </w:t>
      </w:r>
      <w:r>
        <w:rPr>
          <w:rStyle w:val="FontStyle25"/>
          <w:b w:val="0"/>
          <w:bCs/>
          <w:sz w:val="28"/>
          <w:szCs w:val="28"/>
          <w:lang w:val="uk-UA" w:eastAsia="uk-UA"/>
        </w:rPr>
        <w:t xml:space="preserve">відділ державної реєстрації </w:t>
      </w:r>
      <w:r>
        <w:rPr>
          <w:rStyle w:val="FontStyle31"/>
          <w:sz w:val="28"/>
          <w:szCs w:val="28"/>
          <w:lang w:val="uk-UA" w:eastAsia="uk-UA"/>
        </w:rPr>
        <w:t xml:space="preserve"> Тячівської міської ради, затвердженого рішенням четвертої сесії сьомого скликання Тячівської міської ради №162 від 11 лютого 2016 року та викласти його в новій редакції (додається).</w:t>
      </w:r>
    </w:p>
    <w:p w:rsidR="004F5F80" w:rsidRDefault="004F5F80" w:rsidP="005B1007">
      <w:pPr>
        <w:pStyle w:val="Style2"/>
        <w:widowControl/>
        <w:spacing w:line="240" w:lineRule="auto"/>
        <w:ind w:firstLine="708"/>
        <w:rPr>
          <w:rStyle w:val="FontStyle31"/>
          <w:sz w:val="28"/>
          <w:szCs w:val="28"/>
          <w:lang w:val="uk-UA" w:eastAsia="uk-UA"/>
        </w:rPr>
      </w:pPr>
    </w:p>
    <w:p w:rsidR="004F5F80" w:rsidRDefault="004F5F80" w:rsidP="005B1007">
      <w:pPr>
        <w:pStyle w:val="Style2"/>
        <w:widowControl/>
        <w:spacing w:line="240" w:lineRule="auto"/>
        <w:ind w:firstLine="708"/>
        <w:rPr>
          <w:rStyle w:val="FontStyle31"/>
          <w:sz w:val="28"/>
          <w:szCs w:val="28"/>
          <w:lang w:val="uk-UA" w:eastAsia="uk-UA"/>
        </w:rPr>
      </w:pPr>
      <w:r>
        <w:rPr>
          <w:rStyle w:val="FontStyle31"/>
          <w:sz w:val="28"/>
          <w:szCs w:val="28"/>
          <w:lang w:val="uk-UA" w:eastAsia="uk-UA"/>
        </w:rPr>
        <w:t xml:space="preserve">2. </w:t>
      </w:r>
      <w:r w:rsidRPr="007C0979">
        <w:rPr>
          <w:rStyle w:val="FontStyle31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>
        <w:rPr>
          <w:rStyle w:val="FontStyle31"/>
          <w:sz w:val="28"/>
          <w:szCs w:val="28"/>
          <w:lang w:val="uk-UA" w:eastAsia="uk-UA"/>
        </w:rPr>
        <w:t xml:space="preserve">постійну депутатську комісію з питань </w:t>
      </w:r>
      <w:r w:rsidRPr="005B1007">
        <w:rPr>
          <w:sz w:val="28"/>
          <w:szCs w:val="28"/>
          <w:lang w:val="uk-UA"/>
        </w:rPr>
        <w:t>прав людини, законності, депутатської діяльності і етики</w:t>
      </w:r>
      <w:r>
        <w:rPr>
          <w:sz w:val="28"/>
          <w:szCs w:val="28"/>
          <w:lang w:val="uk-UA"/>
        </w:rPr>
        <w:t xml:space="preserve"> (голова комісії Петер Е.Б.).</w:t>
      </w:r>
    </w:p>
    <w:p w:rsidR="004F5F80" w:rsidRDefault="004F5F80" w:rsidP="005B1007">
      <w:pPr>
        <w:pStyle w:val="Style2"/>
        <w:widowControl/>
        <w:spacing w:line="240" w:lineRule="auto"/>
        <w:ind w:firstLine="708"/>
        <w:rPr>
          <w:rStyle w:val="FontStyle31"/>
          <w:sz w:val="28"/>
          <w:szCs w:val="28"/>
          <w:lang w:val="uk-UA" w:eastAsia="uk-UA"/>
        </w:rPr>
      </w:pPr>
    </w:p>
    <w:p w:rsidR="004F5F80" w:rsidRDefault="004F5F80" w:rsidP="005B1007">
      <w:pPr>
        <w:pStyle w:val="Style2"/>
        <w:widowControl/>
        <w:spacing w:line="240" w:lineRule="auto"/>
        <w:ind w:firstLine="708"/>
        <w:rPr>
          <w:rStyle w:val="FontStyle31"/>
          <w:sz w:val="28"/>
          <w:szCs w:val="28"/>
          <w:lang w:val="uk-UA" w:eastAsia="uk-UA"/>
        </w:rPr>
      </w:pPr>
    </w:p>
    <w:p w:rsidR="004F5F80" w:rsidRPr="007C0979" w:rsidRDefault="004F5F80" w:rsidP="005B1007">
      <w:pPr>
        <w:pStyle w:val="Style2"/>
        <w:widowControl/>
        <w:spacing w:line="240" w:lineRule="auto"/>
        <w:ind w:firstLine="708"/>
        <w:rPr>
          <w:rStyle w:val="FontStyle31"/>
          <w:sz w:val="28"/>
          <w:szCs w:val="28"/>
          <w:lang w:val="uk-UA" w:eastAsia="uk-UA"/>
        </w:rPr>
      </w:pPr>
    </w:p>
    <w:p w:rsidR="004F5F80" w:rsidRDefault="004F5F80" w:rsidP="00853B42">
      <w:pPr>
        <w:rPr>
          <w:sz w:val="28"/>
          <w:szCs w:val="28"/>
          <w:lang w:val="uk-UA"/>
        </w:rPr>
      </w:pPr>
      <w:bookmarkStart w:id="0" w:name="_GoBack"/>
      <w:bookmarkEnd w:id="0"/>
      <w:r w:rsidRPr="007264AB">
        <w:rPr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7264AB">
        <w:rPr>
          <w:b/>
          <w:sz w:val="28"/>
          <w:szCs w:val="28"/>
          <w:lang w:val="uk-UA"/>
        </w:rPr>
        <w:t xml:space="preserve">               І.І. Ковач</w:t>
      </w:r>
    </w:p>
    <w:sectPr w:rsidR="004F5F80" w:rsidSect="006001AE">
      <w:pgSz w:w="11906" w:h="16838"/>
      <w:pgMar w:top="36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54900"/>
    <w:multiLevelType w:val="hybridMultilevel"/>
    <w:tmpl w:val="A1E08486"/>
    <w:lvl w:ilvl="0" w:tplc="7D047C5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906265"/>
    <w:multiLevelType w:val="multilevel"/>
    <w:tmpl w:val="BD48FF2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6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2">
    <w:nsid w:val="4C0F1CA9"/>
    <w:multiLevelType w:val="hybridMultilevel"/>
    <w:tmpl w:val="EA3A4A18"/>
    <w:lvl w:ilvl="0" w:tplc="F80EC87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4753"/>
    <w:rsid w:val="00020955"/>
    <w:rsid w:val="00066FA3"/>
    <w:rsid w:val="0007230D"/>
    <w:rsid w:val="00087F6D"/>
    <w:rsid w:val="000B3B43"/>
    <w:rsid w:val="000C01D2"/>
    <w:rsid w:val="000C325A"/>
    <w:rsid w:val="00110B47"/>
    <w:rsid w:val="00120B5A"/>
    <w:rsid w:val="00166FFC"/>
    <w:rsid w:val="00177C43"/>
    <w:rsid w:val="001C337E"/>
    <w:rsid w:val="001F37B1"/>
    <w:rsid w:val="00216561"/>
    <w:rsid w:val="00281755"/>
    <w:rsid w:val="003738B4"/>
    <w:rsid w:val="00375084"/>
    <w:rsid w:val="003C0EE1"/>
    <w:rsid w:val="003C51C5"/>
    <w:rsid w:val="003D2360"/>
    <w:rsid w:val="003E455C"/>
    <w:rsid w:val="004061A4"/>
    <w:rsid w:val="00407B10"/>
    <w:rsid w:val="004162FE"/>
    <w:rsid w:val="004213AA"/>
    <w:rsid w:val="00442399"/>
    <w:rsid w:val="00480F7E"/>
    <w:rsid w:val="00490B63"/>
    <w:rsid w:val="004B2FA9"/>
    <w:rsid w:val="004B3FC4"/>
    <w:rsid w:val="004F5F80"/>
    <w:rsid w:val="00550FF9"/>
    <w:rsid w:val="005A36D3"/>
    <w:rsid w:val="005B1007"/>
    <w:rsid w:val="005D4242"/>
    <w:rsid w:val="005E273A"/>
    <w:rsid w:val="005E4012"/>
    <w:rsid w:val="006001AE"/>
    <w:rsid w:val="006045CA"/>
    <w:rsid w:val="00620722"/>
    <w:rsid w:val="0069321F"/>
    <w:rsid w:val="006D0885"/>
    <w:rsid w:val="00720153"/>
    <w:rsid w:val="007264AB"/>
    <w:rsid w:val="0076507D"/>
    <w:rsid w:val="007C0979"/>
    <w:rsid w:val="007C3A44"/>
    <w:rsid w:val="007D78CC"/>
    <w:rsid w:val="00846147"/>
    <w:rsid w:val="00853B42"/>
    <w:rsid w:val="008A0771"/>
    <w:rsid w:val="008E1C96"/>
    <w:rsid w:val="008F4341"/>
    <w:rsid w:val="00913227"/>
    <w:rsid w:val="00917537"/>
    <w:rsid w:val="00944820"/>
    <w:rsid w:val="009675E1"/>
    <w:rsid w:val="00973079"/>
    <w:rsid w:val="00984DAE"/>
    <w:rsid w:val="009C5584"/>
    <w:rsid w:val="00A14CFE"/>
    <w:rsid w:val="00A552F6"/>
    <w:rsid w:val="00A745A2"/>
    <w:rsid w:val="00A76B96"/>
    <w:rsid w:val="00A84753"/>
    <w:rsid w:val="00AA2628"/>
    <w:rsid w:val="00AA4D8E"/>
    <w:rsid w:val="00B13BC6"/>
    <w:rsid w:val="00BA2C7E"/>
    <w:rsid w:val="00BE36BF"/>
    <w:rsid w:val="00C01C42"/>
    <w:rsid w:val="00C74756"/>
    <w:rsid w:val="00C76397"/>
    <w:rsid w:val="00CB123D"/>
    <w:rsid w:val="00CD16D3"/>
    <w:rsid w:val="00CE6922"/>
    <w:rsid w:val="00D377A3"/>
    <w:rsid w:val="00D5170D"/>
    <w:rsid w:val="00DA3BE1"/>
    <w:rsid w:val="00DB3775"/>
    <w:rsid w:val="00DB7AB9"/>
    <w:rsid w:val="00DE6595"/>
    <w:rsid w:val="00DE754D"/>
    <w:rsid w:val="00E20683"/>
    <w:rsid w:val="00E55919"/>
    <w:rsid w:val="00E642B7"/>
    <w:rsid w:val="00E81F73"/>
    <w:rsid w:val="00E856B2"/>
    <w:rsid w:val="00E91B62"/>
    <w:rsid w:val="00EB42C4"/>
    <w:rsid w:val="00F02768"/>
    <w:rsid w:val="00F8664F"/>
    <w:rsid w:val="00F873C5"/>
    <w:rsid w:val="00FB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7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0F7E"/>
    <w:pPr>
      <w:keepNext/>
      <w:ind w:right="-232"/>
      <w:jc w:val="center"/>
      <w:outlineLvl w:val="0"/>
    </w:pPr>
    <w:rPr>
      <w:b/>
      <w:bCs/>
      <w:sz w:val="28"/>
      <w:lang w:val="uk-UA"/>
    </w:rPr>
  </w:style>
  <w:style w:type="paragraph" w:styleId="Heading2">
    <w:name w:val="heading 2"/>
    <w:basedOn w:val="Normal"/>
    <w:link w:val="Heading2Char"/>
    <w:uiPriority w:val="99"/>
    <w:qFormat/>
    <w:rsid w:val="00480F7E"/>
    <w:pPr>
      <w:keepNext/>
      <w:spacing w:before="240" w:after="60"/>
      <w:ind w:right="-232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0F7E"/>
    <w:pPr>
      <w:keepNext/>
      <w:ind w:right="-232"/>
      <w:jc w:val="center"/>
      <w:outlineLvl w:val="2"/>
    </w:pPr>
    <w:rPr>
      <w:b/>
      <w:bCs/>
      <w:sz w:val="36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0F7E"/>
    <w:pPr>
      <w:keepNext/>
      <w:ind w:right="-232"/>
      <w:jc w:val="both"/>
      <w:outlineLvl w:val="3"/>
    </w:pPr>
    <w:rPr>
      <w:b/>
      <w:bCs/>
      <w:sz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0F7E"/>
    <w:pPr>
      <w:keepNext/>
      <w:ind w:right="-232"/>
      <w:jc w:val="center"/>
      <w:outlineLvl w:val="4"/>
    </w:pPr>
    <w:rPr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0F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0F7E"/>
    <w:rPr>
      <w:rFonts w:cs="Times New Roman"/>
      <w:b/>
      <w:bCs/>
      <w:sz w:val="24"/>
      <w:szCs w:val="24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0F7E"/>
    <w:rPr>
      <w:rFonts w:cs="Times New Roman"/>
      <w:sz w:val="24"/>
      <w:szCs w:val="24"/>
      <w:lang w:val="uk-UA"/>
    </w:rPr>
  </w:style>
  <w:style w:type="character" w:styleId="Strong">
    <w:name w:val="Strong"/>
    <w:basedOn w:val="DefaultParagraphFont"/>
    <w:uiPriority w:val="99"/>
    <w:qFormat/>
    <w:rsid w:val="00480F7E"/>
    <w:rPr>
      <w:rFonts w:cs="Times New Roman"/>
      <w:b/>
      <w:bCs/>
    </w:rPr>
  </w:style>
  <w:style w:type="paragraph" w:styleId="NoSpacing">
    <w:name w:val="No Spacing"/>
    <w:uiPriority w:val="99"/>
    <w:qFormat/>
    <w:rsid w:val="00480F7E"/>
    <w:pPr>
      <w:ind w:right="-232"/>
      <w:jc w:val="both"/>
    </w:pPr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80F7E"/>
    <w:pPr>
      <w:ind w:right="-232"/>
      <w:jc w:val="center"/>
    </w:pPr>
    <w:rPr>
      <w:b/>
      <w:bCs/>
      <w:sz w:val="28"/>
      <w:lang w:val="uk-UA"/>
    </w:rPr>
  </w:style>
  <w:style w:type="paragraph" w:styleId="Title">
    <w:name w:val="Title"/>
    <w:basedOn w:val="Normal"/>
    <w:link w:val="TitleChar"/>
    <w:uiPriority w:val="99"/>
    <w:qFormat/>
    <w:rsid w:val="00480F7E"/>
    <w:pPr>
      <w:spacing w:before="240" w:after="60"/>
      <w:ind w:right="-232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80F7E"/>
    <w:rPr>
      <w:rFonts w:ascii="Cambria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480F7E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480F7E"/>
    <w:pPr>
      <w:spacing w:line="276" w:lineRule="auto"/>
      <w:ind w:left="720" w:right="-232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99"/>
    <w:qFormat/>
    <w:rsid w:val="00480F7E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80F7E"/>
    <w:rPr>
      <w:rFonts w:cs="Times New Roman"/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rsid w:val="00A84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84753"/>
    <w:rPr>
      <w:rFonts w:ascii="Courier New" w:hAnsi="Courier New" w:cs="Times New Roman"/>
      <w:color w:val="000000"/>
    </w:rPr>
  </w:style>
  <w:style w:type="character" w:styleId="HTMLTypewriter">
    <w:name w:val="HTML Typewriter"/>
    <w:basedOn w:val="DefaultParagraphFont"/>
    <w:uiPriority w:val="99"/>
    <w:rsid w:val="00A84753"/>
    <w:rPr>
      <w:rFonts w:ascii="Courier New" w:hAnsi="Courier New" w:cs="Courier New"/>
      <w:sz w:val="20"/>
      <w:szCs w:val="20"/>
    </w:rPr>
  </w:style>
  <w:style w:type="paragraph" w:customStyle="1" w:styleId="Style2">
    <w:name w:val="Style2"/>
    <w:basedOn w:val="Normal"/>
    <w:uiPriority w:val="99"/>
    <w:rsid w:val="00853B42"/>
    <w:pPr>
      <w:widowControl w:val="0"/>
      <w:autoSpaceDE w:val="0"/>
      <w:autoSpaceDN w:val="0"/>
      <w:adjustRightInd w:val="0"/>
      <w:spacing w:line="323" w:lineRule="exact"/>
      <w:ind w:hanging="326"/>
      <w:jc w:val="both"/>
    </w:pPr>
  </w:style>
  <w:style w:type="paragraph" w:customStyle="1" w:styleId="Style3">
    <w:name w:val="Style3"/>
    <w:basedOn w:val="Normal"/>
    <w:uiPriority w:val="99"/>
    <w:rsid w:val="00853B42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25">
    <w:name w:val="Font Style25"/>
    <w:uiPriority w:val="99"/>
    <w:rsid w:val="00853B42"/>
    <w:rPr>
      <w:rFonts w:ascii="Times New Roman" w:hAnsi="Times New Roman"/>
      <w:b/>
      <w:sz w:val="22"/>
    </w:rPr>
  </w:style>
  <w:style w:type="character" w:customStyle="1" w:styleId="FontStyle31">
    <w:name w:val="Font Style31"/>
    <w:uiPriority w:val="99"/>
    <w:rsid w:val="00853B4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F86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6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194</Words>
  <Characters>1109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user3344</cp:lastModifiedBy>
  <cp:revision>14</cp:revision>
  <cp:lastPrinted>2017-09-28T13:17:00Z</cp:lastPrinted>
  <dcterms:created xsi:type="dcterms:W3CDTF">2017-09-01T11:30:00Z</dcterms:created>
  <dcterms:modified xsi:type="dcterms:W3CDTF">2017-09-28T13:17:00Z</dcterms:modified>
</cp:coreProperties>
</file>