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99D" w:rsidRPr="00002B4A" w:rsidRDefault="00002B4A" w:rsidP="00195158">
      <w:pPr>
        <w:ind w:left="-360"/>
        <w:rPr>
          <w:lang w:val="uk-UA"/>
        </w:rPr>
      </w:pPr>
      <w:r>
        <w:rPr>
          <w:rFonts w:eastAsia="SimSun"/>
          <w:lang w:val="uk-UA" w:eastAsia="uk-UA"/>
        </w:rPr>
        <w:tab/>
      </w:r>
      <w:r>
        <w:rPr>
          <w:rFonts w:eastAsia="SimSun"/>
          <w:lang w:val="uk-UA" w:eastAsia="uk-UA"/>
        </w:rPr>
        <w:tab/>
      </w:r>
      <w:r>
        <w:rPr>
          <w:rFonts w:eastAsia="SimSun"/>
          <w:lang w:val="uk-UA" w:eastAsia="uk-UA"/>
        </w:rPr>
        <w:tab/>
      </w:r>
      <w:r w:rsidR="005B1CD8">
        <w:rPr>
          <w:rFonts w:eastAsia="SimSun"/>
          <w:lang w:val="uk-UA" w:eastAsia="uk-UA"/>
        </w:rPr>
        <w:tab/>
      </w:r>
      <w:r w:rsidR="005B1CD8">
        <w:rPr>
          <w:rFonts w:eastAsia="SimSun"/>
          <w:lang w:val="uk-UA" w:eastAsia="uk-UA"/>
        </w:rPr>
        <w:tab/>
      </w:r>
      <w:r w:rsidR="005B1CD8">
        <w:rPr>
          <w:rFonts w:eastAsia="SimSun"/>
          <w:lang w:val="uk-UA" w:eastAsia="uk-UA"/>
        </w:rPr>
        <w:tab/>
      </w:r>
      <w:r w:rsidR="005B1CD8">
        <w:rPr>
          <w:rFonts w:eastAsia="SimSun"/>
          <w:lang w:val="uk-UA" w:eastAsia="uk-UA"/>
        </w:rPr>
        <w:tab/>
      </w:r>
      <w:r w:rsidR="007D20D7" w:rsidRPr="007A4DF9">
        <w:rPr>
          <w:rFonts w:eastAsia="SimSun"/>
          <w:lang w:eastAsia="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653914579" r:id="rId7"/>
        </w:object>
      </w:r>
      <w:r w:rsidR="005B1CD8">
        <w:rPr>
          <w:rFonts w:eastAsia="SimSun"/>
          <w:lang w:val="uk-UA" w:eastAsia="uk-UA"/>
        </w:rPr>
        <w:tab/>
      </w:r>
      <w:r w:rsidR="005B1CD8">
        <w:rPr>
          <w:rFonts w:eastAsia="SimSun"/>
          <w:lang w:val="uk-UA" w:eastAsia="uk-UA"/>
        </w:rPr>
        <w:tab/>
      </w:r>
      <w:r w:rsidR="005B1CD8">
        <w:rPr>
          <w:rFonts w:eastAsia="SimSun"/>
          <w:lang w:val="uk-UA" w:eastAsia="uk-UA"/>
        </w:rPr>
        <w:tab/>
      </w:r>
      <w:r w:rsidR="005B1CD8">
        <w:rPr>
          <w:rFonts w:eastAsia="SimSun"/>
          <w:lang w:val="uk-UA" w:eastAsia="uk-UA"/>
        </w:rPr>
        <w:tab/>
      </w:r>
      <w:r w:rsidR="005B1CD8">
        <w:rPr>
          <w:rFonts w:eastAsia="SimSun"/>
          <w:lang w:val="uk-UA" w:eastAsia="uk-UA"/>
        </w:rPr>
        <w:tab/>
      </w:r>
      <w:r w:rsidR="005B1CD8">
        <w:rPr>
          <w:rFonts w:eastAsia="SimSun"/>
          <w:lang w:val="uk-UA" w:eastAsia="uk-UA"/>
        </w:rPr>
        <w:tab/>
      </w:r>
    </w:p>
    <w:p w:rsidR="0060599D" w:rsidRPr="007D20D7" w:rsidRDefault="0060599D" w:rsidP="009463D7">
      <w:pPr>
        <w:ind w:left="-360"/>
        <w:jc w:val="center"/>
        <w:rPr>
          <w:b/>
          <w:sz w:val="28"/>
          <w:szCs w:val="28"/>
        </w:rPr>
      </w:pPr>
      <w:r w:rsidRPr="007D20D7">
        <w:rPr>
          <w:b/>
          <w:sz w:val="28"/>
          <w:szCs w:val="28"/>
        </w:rPr>
        <w:t>У</w:t>
      </w:r>
      <w:r w:rsidRPr="007D20D7">
        <w:rPr>
          <w:b/>
          <w:sz w:val="28"/>
          <w:szCs w:val="28"/>
          <w:lang w:val="uk-UA"/>
        </w:rPr>
        <w:t xml:space="preserve"> </w:t>
      </w:r>
      <w:r w:rsidRPr="007D20D7">
        <w:rPr>
          <w:b/>
          <w:sz w:val="28"/>
          <w:szCs w:val="28"/>
        </w:rPr>
        <w:t>К</w:t>
      </w:r>
      <w:r w:rsidRPr="007D20D7">
        <w:rPr>
          <w:b/>
          <w:sz w:val="28"/>
          <w:szCs w:val="28"/>
          <w:lang w:val="uk-UA"/>
        </w:rPr>
        <w:t xml:space="preserve"> </w:t>
      </w:r>
      <w:proofErr w:type="gramStart"/>
      <w:r w:rsidRPr="007D20D7">
        <w:rPr>
          <w:b/>
          <w:sz w:val="28"/>
          <w:szCs w:val="28"/>
        </w:rPr>
        <w:t>Р</w:t>
      </w:r>
      <w:proofErr w:type="gramEnd"/>
      <w:r w:rsidRPr="007D20D7">
        <w:rPr>
          <w:b/>
          <w:sz w:val="28"/>
          <w:szCs w:val="28"/>
          <w:lang w:val="uk-UA"/>
        </w:rPr>
        <w:t xml:space="preserve"> </w:t>
      </w:r>
      <w:r w:rsidRPr="007D20D7">
        <w:rPr>
          <w:b/>
          <w:sz w:val="28"/>
          <w:szCs w:val="28"/>
        </w:rPr>
        <w:t>А</w:t>
      </w:r>
      <w:r w:rsidRPr="007D20D7">
        <w:rPr>
          <w:b/>
          <w:sz w:val="28"/>
          <w:szCs w:val="28"/>
          <w:lang w:val="uk-UA"/>
        </w:rPr>
        <w:t xml:space="preserve"> </w:t>
      </w:r>
      <w:r w:rsidRPr="007D20D7">
        <w:rPr>
          <w:b/>
          <w:sz w:val="28"/>
          <w:szCs w:val="28"/>
        </w:rPr>
        <w:t>Ї</w:t>
      </w:r>
      <w:r w:rsidRPr="007D20D7">
        <w:rPr>
          <w:b/>
          <w:sz w:val="28"/>
          <w:szCs w:val="28"/>
          <w:lang w:val="uk-UA"/>
        </w:rPr>
        <w:t xml:space="preserve"> </w:t>
      </w:r>
      <w:r w:rsidRPr="007D20D7">
        <w:rPr>
          <w:b/>
          <w:sz w:val="28"/>
          <w:szCs w:val="28"/>
        </w:rPr>
        <w:t>Н</w:t>
      </w:r>
      <w:r w:rsidRPr="007D20D7">
        <w:rPr>
          <w:b/>
          <w:sz w:val="28"/>
          <w:szCs w:val="28"/>
          <w:lang w:val="uk-UA"/>
        </w:rPr>
        <w:t xml:space="preserve"> </w:t>
      </w:r>
      <w:r w:rsidRPr="007D20D7">
        <w:rPr>
          <w:b/>
          <w:sz w:val="28"/>
          <w:szCs w:val="28"/>
        </w:rPr>
        <w:t>А</w:t>
      </w:r>
    </w:p>
    <w:p w:rsidR="0060599D" w:rsidRPr="007D20D7" w:rsidRDefault="0060599D" w:rsidP="009463D7">
      <w:pPr>
        <w:ind w:left="-360"/>
        <w:jc w:val="center"/>
        <w:rPr>
          <w:b/>
          <w:sz w:val="28"/>
          <w:szCs w:val="28"/>
          <w:lang w:val="uk-UA"/>
        </w:rPr>
      </w:pPr>
      <w:bookmarkStart w:id="0" w:name="_GoBack"/>
      <w:r w:rsidRPr="007D20D7">
        <w:rPr>
          <w:b/>
          <w:sz w:val="28"/>
          <w:szCs w:val="28"/>
          <w:lang w:val="uk-UA"/>
        </w:rPr>
        <w:t>ТЯЧІВСЬКА МІСЬКА РАДА</w:t>
      </w:r>
    </w:p>
    <w:bookmarkEnd w:id="0"/>
    <w:p w:rsidR="0060599D" w:rsidRPr="007D20D7" w:rsidRDefault="0060599D" w:rsidP="009463D7">
      <w:pPr>
        <w:ind w:left="-360"/>
        <w:jc w:val="center"/>
        <w:rPr>
          <w:b/>
          <w:sz w:val="28"/>
          <w:szCs w:val="28"/>
          <w:lang w:val="uk-UA"/>
        </w:rPr>
      </w:pPr>
      <w:r w:rsidRPr="007D20D7">
        <w:rPr>
          <w:b/>
          <w:sz w:val="28"/>
          <w:szCs w:val="28"/>
          <w:lang w:val="uk-UA"/>
        </w:rPr>
        <w:t>ВИКОНАВЧИЙ</w:t>
      </w:r>
      <w:r w:rsidR="009620BF" w:rsidRPr="007D20D7">
        <w:rPr>
          <w:b/>
          <w:sz w:val="28"/>
          <w:szCs w:val="28"/>
          <w:lang w:val="uk-UA"/>
        </w:rPr>
        <w:t xml:space="preserve">   </w:t>
      </w:r>
      <w:r w:rsidRPr="007D20D7">
        <w:rPr>
          <w:b/>
          <w:sz w:val="28"/>
          <w:szCs w:val="28"/>
          <w:lang w:val="uk-UA"/>
        </w:rPr>
        <w:t>КОМІТЕТ</w:t>
      </w:r>
    </w:p>
    <w:p w:rsidR="0060599D" w:rsidRPr="007D20D7" w:rsidRDefault="0060599D" w:rsidP="00364DD3">
      <w:pPr>
        <w:tabs>
          <w:tab w:val="center" w:pos="4677"/>
          <w:tab w:val="left" w:pos="5880"/>
        </w:tabs>
        <w:ind w:left="-360"/>
        <w:jc w:val="center"/>
        <w:rPr>
          <w:b/>
          <w:sz w:val="28"/>
          <w:szCs w:val="28"/>
          <w:lang w:val="uk-UA"/>
        </w:rPr>
      </w:pPr>
      <w:r w:rsidRPr="007D20D7">
        <w:rPr>
          <w:b/>
          <w:sz w:val="28"/>
          <w:szCs w:val="28"/>
          <w:lang w:val="uk-UA"/>
        </w:rPr>
        <w:t>Р</w:t>
      </w:r>
      <w:r w:rsidR="009620BF" w:rsidRPr="007D20D7">
        <w:rPr>
          <w:b/>
          <w:sz w:val="28"/>
          <w:szCs w:val="28"/>
          <w:lang w:val="uk-UA"/>
        </w:rPr>
        <w:t xml:space="preserve"> </w:t>
      </w:r>
      <w:r w:rsidRPr="007D20D7">
        <w:rPr>
          <w:b/>
          <w:sz w:val="28"/>
          <w:szCs w:val="28"/>
          <w:lang w:val="uk-UA"/>
        </w:rPr>
        <w:t>І</w:t>
      </w:r>
      <w:r w:rsidR="009620BF" w:rsidRPr="007D20D7">
        <w:rPr>
          <w:b/>
          <w:sz w:val="28"/>
          <w:szCs w:val="28"/>
          <w:lang w:val="uk-UA"/>
        </w:rPr>
        <w:t xml:space="preserve"> </w:t>
      </w:r>
      <w:r w:rsidRPr="007D20D7">
        <w:rPr>
          <w:b/>
          <w:sz w:val="28"/>
          <w:szCs w:val="28"/>
          <w:lang w:val="uk-UA"/>
        </w:rPr>
        <w:t>Ш</w:t>
      </w:r>
      <w:r w:rsidR="009620BF" w:rsidRPr="007D20D7">
        <w:rPr>
          <w:b/>
          <w:sz w:val="28"/>
          <w:szCs w:val="28"/>
          <w:lang w:val="uk-UA"/>
        </w:rPr>
        <w:t xml:space="preserve"> </w:t>
      </w:r>
      <w:r w:rsidRPr="007D20D7">
        <w:rPr>
          <w:b/>
          <w:sz w:val="28"/>
          <w:szCs w:val="28"/>
          <w:lang w:val="uk-UA"/>
        </w:rPr>
        <w:t>Е</w:t>
      </w:r>
      <w:r w:rsidR="009620BF" w:rsidRPr="007D20D7">
        <w:rPr>
          <w:b/>
          <w:sz w:val="28"/>
          <w:szCs w:val="28"/>
          <w:lang w:val="uk-UA"/>
        </w:rPr>
        <w:t xml:space="preserve"> </w:t>
      </w:r>
      <w:r w:rsidRPr="007D20D7">
        <w:rPr>
          <w:b/>
          <w:sz w:val="28"/>
          <w:szCs w:val="28"/>
          <w:lang w:val="uk-UA"/>
        </w:rPr>
        <w:t>Н</w:t>
      </w:r>
      <w:r w:rsidR="009620BF" w:rsidRPr="007D20D7">
        <w:rPr>
          <w:b/>
          <w:sz w:val="28"/>
          <w:szCs w:val="28"/>
          <w:lang w:val="uk-UA"/>
        </w:rPr>
        <w:t xml:space="preserve"> </w:t>
      </w:r>
      <w:proofErr w:type="spellStart"/>
      <w:r w:rsidRPr="007D20D7">
        <w:rPr>
          <w:b/>
          <w:sz w:val="28"/>
          <w:szCs w:val="28"/>
          <w:lang w:val="uk-UA"/>
        </w:rPr>
        <w:t>Н</w:t>
      </w:r>
      <w:proofErr w:type="spellEnd"/>
      <w:r w:rsidR="009620BF" w:rsidRPr="007D20D7">
        <w:rPr>
          <w:b/>
          <w:sz w:val="28"/>
          <w:szCs w:val="28"/>
          <w:lang w:val="uk-UA"/>
        </w:rPr>
        <w:t xml:space="preserve"> </w:t>
      </w:r>
      <w:r w:rsidRPr="007D20D7">
        <w:rPr>
          <w:b/>
          <w:sz w:val="28"/>
          <w:szCs w:val="28"/>
          <w:lang w:val="uk-UA"/>
        </w:rPr>
        <w:t>Я</w:t>
      </w:r>
    </w:p>
    <w:p w:rsidR="0060599D" w:rsidRDefault="0060599D" w:rsidP="009463D7">
      <w:pPr>
        <w:tabs>
          <w:tab w:val="center" w:pos="4677"/>
          <w:tab w:val="left" w:pos="5880"/>
        </w:tabs>
        <w:ind w:left="-360"/>
        <w:rPr>
          <w:b/>
          <w:sz w:val="28"/>
          <w:lang w:val="uk-UA"/>
        </w:rPr>
      </w:pPr>
    </w:p>
    <w:p w:rsidR="003F6EB5" w:rsidRDefault="0060599D" w:rsidP="009463D7">
      <w:pPr>
        <w:tabs>
          <w:tab w:val="center" w:pos="4677"/>
          <w:tab w:val="left" w:pos="5880"/>
        </w:tabs>
        <w:ind w:left="-360"/>
        <w:jc w:val="both"/>
        <w:rPr>
          <w:sz w:val="28"/>
          <w:szCs w:val="28"/>
          <w:lang w:val="uk-UA"/>
        </w:rPr>
      </w:pPr>
      <w:r w:rsidRPr="005E2C5D">
        <w:rPr>
          <w:sz w:val="28"/>
          <w:szCs w:val="28"/>
          <w:lang w:val="uk-UA"/>
        </w:rPr>
        <w:t xml:space="preserve">від </w:t>
      </w:r>
      <w:r w:rsidR="005B1CD8">
        <w:rPr>
          <w:sz w:val="28"/>
          <w:szCs w:val="28"/>
          <w:lang w:val="uk-UA"/>
        </w:rPr>
        <w:t xml:space="preserve">11 червня </w:t>
      </w:r>
      <w:r w:rsidR="00CF0643">
        <w:rPr>
          <w:sz w:val="28"/>
          <w:szCs w:val="28"/>
          <w:lang w:val="uk-UA"/>
        </w:rPr>
        <w:t>2020</w:t>
      </w:r>
      <w:r w:rsidR="0059116D">
        <w:rPr>
          <w:sz w:val="28"/>
          <w:szCs w:val="28"/>
          <w:lang w:val="uk-UA"/>
        </w:rPr>
        <w:t xml:space="preserve"> </w:t>
      </w:r>
      <w:r w:rsidRPr="005E2C5D">
        <w:rPr>
          <w:sz w:val="28"/>
          <w:szCs w:val="28"/>
          <w:lang w:val="uk-UA"/>
        </w:rPr>
        <w:t>року №</w:t>
      </w:r>
      <w:r w:rsidR="009620BF">
        <w:rPr>
          <w:sz w:val="28"/>
          <w:szCs w:val="28"/>
          <w:lang w:val="uk-UA"/>
        </w:rPr>
        <w:t xml:space="preserve"> </w:t>
      </w:r>
      <w:r w:rsidR="007D20D7">
        <w:rPr>
          <w:sz w:val="28"/>
          <w:szCs w:val="28"/>
          <w:lang w:val="uk-UA"/>
        </w:rPr>
        <w:t>96</w:t>
      </w:r>
    </w:p>
    <w:p w:rsidR="0060599D" w:rsidRDefault="0060599D" w:rsidP="009463D7">
      <w:pPr>
        <w:tabs>
          <w:tab w:val="center" w:pos="4677"/>
          <w:tab w:val="left" w:pos="5880"/>
        </w:tabs>
        <w:ind w:left="-360"/>
        <w:jc w:val="both"/>
        <w:rPr>
          <w:lang w:val="uk-UA"/>
        </w:rPr>
      </w:pPr>
      <w:r w:rsidRPr="0068088D">
        <w:rPr>
          <w:lang w:val="uk-UA"/>
        </w:rPr>
        <w:t>м. Тячів</w:t>
      </w:r>
    </w:p>
    <w:p w:rsidR="00B46366" w:rsidRPr="0068088D" w:rsidRDefault="00B46366" w:rsidP="009463D7">
      <w:pPr>
        <w:tabs>
          <w:tab w:val="center" w:pos="4677"/>
          <w:tab w:val="left" w:pos="5880"/>
        </w:tabs>
        <w:ind w:left="-360"/>
        <w:jc w:val="both"/>
        <w:rPr>
          <w:lang w:val="uk-UA"/>
        </w:rPr>
      </w:pPr>
    </w:p>
    <w:p w:rsidR="00CF0643" w:rsidRDefault="008F70CB" w:rsidP="00CF0643">
      <w:pPr>
        <w:tabs>
          <w:tab w:val="center" w:pos="4680"/>
          <w:tab w:val="left" w:pos="4860"/>
        </w:tabs>
        <w:ind w:left="-360"/>
        <w:jc w:val="both"/>
        <w:rPr>
          <w:sz w:val="28"/>
          <w:szCs w:val="28"/>
          <w:lang w:val="uk-UA"/>
        </w:rPr>
      </w:pPr>
      <w:r>
        <w:rPr>
          <w:sz w:val="28"/>
          <w:szCs w:val="28"/>
          <w:lang w:val="uk-UA"/>
        </w:rPr>
        <w:t xml:space="preserve">Про </w:t>
      </w:r>
      <w:r w:rsidR="0059116D">
        <w:rPr>
          <w:sz w:val="28"/>
          <w:szCs w:val="28"/>
          <w:lang w:val="uk-UA"/>
        </w:rPr>
        <w:t xml:space="preserve">Програму </w:t>
      </w:r>
      <w:r w:rsidR="00CF0643" w:rsidRPr="00CF0643">
        <w:rPr>
          <w:sz w:val="28"/>
          <w:szCs w:val="28"/>
          <w:lang w:val="uk-UA"/>
        </w:rPr>
        <w:t>підтримки та фінансування</w:t>
      </w:r>
    </w:p>
    <w:p w:rsidR="007D20D7" w:rsidRDefault="00CF0643" w:rsidP="00CF0643">
      <w:pPr>
        <w:tabs>
          <w:tab w:val="center" w:pos="4680"/>
          <w:tab w:val="left" w:pos="4860"/>
        </w:tabs>
        <w:ind w:left="-360"/>
        <w:jc w:val="both"/>
        <w:rPr>
          <w:sz w:val="28"/>
          <w:szCs w:val="28"/>
          <w:lang w:val="uk-UA"/>
        </w:rPr>
      </w:pPr>
      <w:r w:rsidRPr="00CF0643">
        <w:rPr>
          <w:sz w:val="28"/>
          <w:szCs w:val="28"/>
          <w:lang w:val="uk-UA"/>
        </w:rPr>
        <w:t xml:space="preserve">заходів </w:t>
      </w:r>
      <w:r w:rsidR="007D20D7">
        <w:rPr>
          <w:sz w:val="28"/>
          <w:szCs w:val="28"/>
          <w:lang w:val="uk-UA"/>
        </w:rPr>
        <w:t>з</w:t>
      </w:r>
      <w:r w:rsidRPr="00CF0643">
        <w:rPr>
          <w:sz w:val="28"/>
          <w:szCs w:val="28"/>
          <w:lang w:val="uk-UA"/>
        </w:rPr>
        <w:t xml:space="preserve"> розвитку </w:t>
      </w:r>
      <w:r w:rsidR="007D20D7">
        <w:rPr>
          <w:sz w:val="28"/>
          <w:szCs w:val="28"/>
          <w:lang w:val="uk-UA"/>
        </w:rPr>
        <w:t>м</w:t>
      </w:r>
      <w:r w:rsidRPr="00CF0643">
        <w:rPr>
          <w:sz w:val="28"/>
          <w:szCs w:val="28"/>
          <w:lang w:val="uk-UA"/>
        </w:rPr>
        <w:t>олодіжної політики</w:t>
      </w:r>
      <w:r w:rsidR="007D20D7">
        <w:rPr>
          <w:sz w:val="28"/>
          <w:szCs w:val="28"/>
          <w:lang w:val="uk-UA"/>
        </w:rPr>
        <w:t xml:space="preserve"> </w:t>
      </w:r>
      <w:r w:rsidRPr="00CF0643">
        <w:rPr>
          <w:sz w:val="28"/>
          <w:szCs w:val="28"/>
          <w:lang w:val="uk-UA"/>
        </w:rPr>
        <w:t xml:space="preserve">в </w:t>
      </w:r>
    </w:p>
    <w:p w:rsidR="00CF0643" w:rsidRDefault="00CF0643" w:rsidP="00CF0643">
      <w:pPr>
        <w:tabs>
          <w:tab w:val="center" w:pos="4680"/>
          <w:tab w:val="left" w:pos="4860"/>
        </w:tabs>
        <w:ind w:left="-360"/>
        <w:jc w:val="both"/>
        <w:rPr>
          <w:sz w:val="28"/>
          <w:szCs w:val="28"/>
          <w:lang w:val="uk-UA"/>
        </w:rPr>
      </w:pPr>
      <w:r w:rsidRPr="00CF0643">
        <w:rPr>
          <w:sz w:val="28"/>
          <w:szCs w:val="28"/>
          <w:lang w:val="uk-UA"/>
        </w:rPr>
        <w:t xml:space="preserve">Тячівській </w:t>
      </w:r>
      <w:r w:rsidR="007D20D7">
        <w:rPr>
          <w:sz w:val="28"/>
          <w:szCs w:val="28"/>
          <w:lang w:val="uk-UA"/>
        </w:rPr>
        <w:t>об’єднаній територіальній громаді</w:t>
      </w:r>
    </w:p>
    <w:p w:rsidR="007D20D7" w:rsidRPr="008F70CB" w:rsidRDefault="007D20D7" w:rsidP="00CF0643">
      <w:pPr>
        <w:tabs>
          <w:tab w:val="center" w:pos="4680"/>
          <w:tab w:val="left" w:pos="4860"/>
        </w:tabs>
        <w:ind w:left="-360"/>
        <w:jc w:val="both"/>
        <w:rPr>
          <w:sz w:val="28"/>
          <w:szCs w:val="28"/>
          <w:lang w:val="uk-UA"/>
        </w:rPr>
      </w:pPr>
    </w:p>
    <w:p w:rsidR="00CF0643" w:rsidRPr="00CF0643" w:rsidRDefault="0059116D" w:rsidP="002079C0">
      <w:pPr>
        <w:shd w:val="clear" w:color="auto" w:fill="FFFFFF"/>
        <w:ind w:left="-426" w:right="38"/>
        <w:jc w:val="both"/>
        <w:rPr>
          <w:b/>
          <w:bCs/>
          <w:sz w:val="28"/>
          <w:szCs w:val="28"/>
          <w:lang w:val="uk-UA"/>
        </w:rPr>
      </w:pPr>
      <w:r w:rsidRPr="007D20D7">
        <w:rPr>
          <w:sz w:val="28"/>
          <w:szCs w:val="28"/>
          <w:lang w:val="uk-UA"/>
        </w:rPr>
        <w:t xml:space="preserve">        </w:t>
      </w:r>
      <w:r w:rsidR="007D20D7">
        <w:rPr>
          <w:sz w:val="28"/>
          <w:szCs w:val="28"/>
          <w:lang w:val="uk-UA"/>
        </w:rPr>
        <w:tab/>
      </w:r>
      <w:r w:rsidR="0060599D" w:rsidRPr="007D20D7">
        <w:rPr>
          <w:sz w:val="28"/>
          <w:szCs w:val="28"/>
          <w:lang w:val="uk-UA"/>
        </w:rPr>
        <w:t xml:space="preserve">Керуючись </w:t>
      </w:r>
      <w:r w:rsidR="00FB4140" w:rsidRPr="007D20D7">
        <w:rPr>
          <w:sz w:val="28"/>
          <w:szCs w:val="28"/>
          <w:lang w:val="uk-UA"/>
        </w:rPr>
        <w:t>статт</w:t>
      </w:r>
      <w:r w:rsidR="007D20D7">
        <w:rPr>
          <w:sz w:val="28"/>
          <w:szCs w:val="28"/>
          <w:lang w:val="uk-UA"/>
        </w:rPr>
        <w:t>ями</w:t>
      </w:r>
      <w:r w:rsidRPr="007D20D7">
        <w:rPr>
          <w:sz w:val="28"/>
          <w:szCs w:val="28"/>
          <w:lang w:val="uk-UA"/>
        </w:rPr>
        <w:t xml:space="preserve"> 2</w:t>
      </w:r>
      <w:r w:rsidR="007D20D7">
        <w:rPr>
          <w:sz w:val="28"/>
          <w:szCs w:val="28"/>
          <w:lang w:val="uk-UA"/>
        </w:rPr>
        <w:t>6</w:t>
      </w:r>
      <w:r w:rsidRPr="007D20D7">
        <w:rPr>
          <w:sz w:val="28"/>
          <w:szCs w:val="28"/>
          <w:lang w:val="uk-UA"/>
        </w:rPr>
        <w:t>,</w:t>
      </w:r>
      <w:r w:rsidR="00FB4140" w:rsidRPr="007D20D7">
        <w:rPr>
          <w:sz w:val="28"/>
          <w:szCs w:val="28"/>
          <w:lang w:val="uk-UA"/>
        </w:rPr>
        <w:t xml:space="preserve"> 32, </w:t>
      </w:r>
      <w:r w:rsidR="007D20D7">
        <w:rPr>
          <w:sz w:val="28"/>
          <w:szCs w:val="28"/>
          <w:lang w:val="uk-UA"/>
        </w:rPr>
        <w:t>52</w:t>
      </w:r>
      <w:r w:rsidR="00FB4140" w:rsidRPr="007D20D7">
        <w:rPr>
          <w:sz w:val="28"/>
          <w:szCs w:val="28"/>
          <w:lang w:val="uk-UA"/>
        </w:rPr>
        <w:t xml:space="preserve"> </w:t>
      </w:r>
      <w:r w:rsidR="0060599D" w:rsidRPr="007D20D7">
        <w:rPr>
          <w:sz w:val="28"/>
          <w:szCs w:val="28"/>
          <w:lang w:val="uk-UA"/>
        </w:rPr>
        <w:t>Закон</w:t>
      </w:r>
      <w:r w:rsidR="00FB4140" w:rsidRPr="007D20D7">
        <w:rPr>
          <w:sz w:val="28"/>
          <w:szCs w:val="28"/>
          <w:lang w:val="uk-UA"/>
        </w:rPr>
        <w:t>у</w:t>
      </w:r>
      <w:r w:rsidR="0060599D" w:rsidRPr="007D20D7">
        <w:rPr>
          <w:sz w:val="28"/>
          <w:szCs w:val="28"/>
          <w:lang w:val="uk-UA"/>
        </w:rPr>
        <w:t xml:space="preserve"> України «Про місцеве самоврядування в Україні», </w:t>
      </w:r>
      <w:r w:rsidR="00CF0643" w:rsidRPr="007D20D7">
        <w:rPr>
          <w:color w:val="333333"/>
          <w:sz w:val="28"/>
          <w:szCs w:val="28"/>
          <w:bdr w:val="none" w:sz="0" w:space="0" w:color="auto" w:frame="1"/>
          <w:lang w:val="uk-UA"/>
        </w:rPr>
        <w:t>законами України</w:t>
      </w:r>
      <w:r w:rsidR="00CF0643" w:rsidRPr="0071767E">
        <w:rPr>
          <w:color w:val="333333"/>
          <w:sz w:val="28"/>
          <w:szCs w:val="28"/>
          <w:bdr w:val="none" w:sz="0" w:space="0" w:color="auto" w:frame="1"/>
        </w:rPr>
        <w:t> </w:t>
      </w:r>
      <w:r w:rsidR="00CF0643" w:rsidRPr="007D20D7">
        <w:rPr>
          <w:color w:val="333333"/>
          <w:sz w:val="28"/>
          <w:szCs w:val="28"/>
          <w:bdr w:val="none" w:sz="0" w:space="0" w:color="auto" w:frame="1"/>
          <w:lang w:val="uk-UA"/>
        </w:rPr>
        <w:t xml:space="preserve"> «Про сприяння соціальному становленню та розвитку молоді в Україні», «Про молодіжні та дитячі громадські організації», іншими законодавчими та нормативними актами щодо створення сприятливих передумов для</w:t>
      </w:r>
      <w:r w:rsidR="00CF0643" w:rsidRPr="0071767E">
        <w:rPr>
          <w:color w:val="333333"/>
          <w:sz w:val="28"/>
          <w:szCs w:val="28"/>
          <w:bdr w:val="none" w:sz="0" w:space="0" w:color="auto" w:frame="1"/>
        </w:rPr>
        <w:t> </w:t>
      </w:r>
      <w:r w:rsidR="00CF0643" w:rsidRPr="007D20D7">
        <w:rPr>
          <w:color w:val="333333"/>
          <w:sz w:val="28"/>
          <w:szCs w:val="28"/>
          <w:bdr w:val="none" w:sz="0" w:space="0" w:color="auto" w:frame="1"/>
          <w:lang w:val="uk-UA"/>
        </w:rPr>
        <w:t xml:space="preserve">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учнівського </w:t>
      </w:r>
      <w:r w:rsidR="00CF0643" w:rsidRPr="0071767E">
        <w:rPr>
          <w:color w:val="333333"/>
          <w:sz w:val="28"/>
          <w:szCs w:val="28"/>
          <w:bdr w:val="none" w:sz="0" w:space="0" w:color="auto" w:frame="1"/>
        </w:rPr>
        <w:t> </w:t>
      </w:r>
      <w:r w:rsidR="00CF0643" w:rsidRPr="007D20D7">
        <w:rPr>
          <w:color w:val="333333"/>
          <w:sz w:val="28"/>
          <w:szCs w:val="28"/>
          <w:bdr w:val="none" w:sz="0" w:space="0" w:color="auto" w:frame="1"/>
          <w:lang w:val="uk-UA"/>
        </w:rPr>
        <w:t>самоврядування, сприяння їх роботі у вирішенні нагальних проблем молоді</w:t>
      </w:r>
      <w:r w:rsidR="007D20D7">
        <w:rPr>
          <w:color w:val="333333"/>
          <w:sz w:val="28"/>
          <w:szCs w:val="28"/>
          <w:bdr w:val="none" w:sz="0" w:space="0" w:color="auto" w:frame="1"/>
          <w:lang w:val="uk-UA"/>
        </w:rPr>
        <w:t>, а також</w:t>
      </w:r>
      <w:r w:rsidR="007D20D7" w:rsidRPr="007D20D7">
        <w:rPr>
          <w:color w:val="333333"/>
          <w:sz w:val="28"/>
          <w:szCs w:val="28"/>
          <w:bdr w:val="none" w:sz="0" w:space="0" w:color="auto" w:frame="1"/>
          <w:lang w:val="uk-UA"/>
        </w:rPr>
        <w:t xml:space="preserve"> </w:t>
      </w:r>
      <w:r w:rsidR="007D20D7" w:rsidRPr="007D20D7">
        <w:rPr>
          <w:color w:val="333333"/>
          <w:sz w:val="28"/>
          <w:szCs w:val="28"/>
          <w:bdr w:val="none" w:sz="0" w:space="0" w:color="auto" w:frame="1"/>
          <w:lang w:val="uk-UA"/>
        </w:rPr>
        <w:t>з метою проведення якісно нової молодіжної політики, визначеної Декларацією «Про загальні засади державної молодіжної політики</w:t>
      </w:r>
      <w:r w:rsidR="00305129">
        <w:rPr>
          <w:color w:val="333333"/>
          <w:sz w:val="28"/>
          <w:szCs w:val="28"/>
          <w:bdr w:val="none" w:sz="0" w:space="0" w:color="auto" w:frame="1"/>
          <w:lang w:val="uk-UA"/>
        </w:rPr>
        <w:t xml:space="preserve"> в Україні</w:t>
      </w:r>
      <w:r w:rsidR="007D20D7" w:rsidRPr="007D20D7">
        <w:rPr>
          <w:color w:val="333333"/>
          <w:sz w:val="28"/>
          <w:szCs w:val="28"/>
          <w:bdr w:val="none" w:sz="0" w:space="0" w:color="auto" w:frame="1"/>
          <w:lang w:val="uk-UA"/>
        </w:rPr>
        <w:t>»</w:t>
      </w:r>
      <w:r w:rsidR="007D20D7">
        <w:rPr>
          <w:color w:val="333333"/>
          <w:sz w:val="28"/>
          <w:szCs w:val="28"/>
          <w:bdr w:val="none" w:sz="0" w:space="0" w:color="auto" w:frame="1"/>
          <w:lang w:val="uk-UA"/>
        </w:rPr>
        <w:t xml:space="preserve">, виконавчий комітет Тячівської міської ради </w:t>
      </w:r>
    </w:p>
    <w:p w:rsidR="00B154CB" w:rsidRDefault="00B46366" w:rsidP="002079C0">
      <w:pPr>
        <w:pStyle w:val="a00"/>
        <w:shd w:val="clear" w:color="auto" w:fill="FFFFFF"/>
        <w:spacing w:before="0" w:beforeAutospacing="0" w:after="0" w:afterAutospacing="0"/>
        <w:ind w:left="-426" w:right="38"/>
        <w:jc w:val="both"/>
        <w:rPr>
          <w:b/>
          <w:sz w:val="28"/>
          <w:szCs w:val="28"/>
        </w:rPr>
      </w:pPr>
      <w:r>
        <w:rPr>
          <w:b/>
          <w:sz w:val="28"/>
          <w:szCs w:val="28"/>
        </w:rPr>
        <w:t xml:space="preserve">                                                </w:t>
      </w:r>
      <w:r w:rsidR="007D20D7">
        <w:rPr>
          <w:b/>
          <w:sz w:val="28"/>
          <w:szCs w:val="28"/>
        </w:rPr>
        <w:t xml:space="preserve">           </w:t>
      </w:r>
      <w:r w:rsidR="00B154CB">
        <w:rPr>
          <w:b/>
          <w:sz w:val="28"/>
          <w:szCs w:val="28"/>
        </w:rPr>
        <w:t>в и р і ш и в</w:t>
      </w:r>
    </w:p>
    <w:p w:rsidR="00B46366" w:rsidRDefault="00B46366" w:rsidP="002079C0">
      <w:pPr>
        <w:tabs>
          <w:tab w:val="center" w:pos="4680"/>
          <w:tab w:val="left" w:pos="4860"/>
        </w:tabs>
        <w:ind w:left="-426" w:right="38" w:firstLine="720"/>
        <w:rPr>
          <w:b/>
          <w:sz w:val="28"/>
          <w:szCs w:val="28"/>
          <w:lang w:val="uk-UA"/>
        </w:rPr>
      </w:pPr>
    </w:p>
    <w:p w:rsidR="0059116D" w:rsidRPr="005B1CD8" w:rsidRDefault="002079C0" w:rsidP="002079C0">
      <w:pPr>
        <w:pStyle w:val="a7"/>
        <w:tabs>
          <w:tab w:val="center" w:pos="4680"/>
          <w:tab w:val="left" w:pos="4860"/>
        </w:tabs>
        <w:ind w:left="-426" w:right="38"/>
        <w:jc w:val="both"/>
        <w:rPr>
          <w:rFonts w:ascii="Times New Roman" w:hAnsi="Times New Roman"/>
          <w:sz w:val="28"/>
          <w:szCs w:val="28"/>
        </w:rPr>
      </w:pPr>
      <w:r>
        <w:rPr>
          <w:rFonts w:ascii="Times New Roman" w:hAnsi="Times New Roman"/>
          <w:sz w:val="28"/>
          <w:szCs w:val="28"/>
        </w:rPr>
        <w:t xml:space="preserve">1. </w:t>
      </w:r>
      <w:r w:rsidR="0059116D" w:rsidRPr="005B1CD8">
        <w:rPr>
          <w:rFonts w:ascii="Times New Roman" w:hAnsi="Times New Roman"/>
          <w:sz w:val="28"/>
          <w:szCs w:val="28"/>
        </w:rPr>
        <w:t xml:space="preserve">Схвалити Програму </w:t>
      </w:r>
      <w:r w:rsidR="00CF0643" w:rsidRPr="005B1CD8">
        <w:rPr>
          <w:rFonts w:ascii="Times New Roman" w:hAnsi="Times New Roman"/>
          <w:sz w:val="28"/>
          <w:szCs w:val="28"/>
        </w:rPr>
        <w:t xml:space="preserve">підтримки та фінансування заходів </w:t>
      </w:r>
      <w:r w:rsidR="00305129">
        <w:rPr>
          <w:rFonts w:ascii="Times New Roman" w:hAnsi="Times New Roman"/>
          <w:sz w:val="28"/>
          <w:szCs w:val="28"/>
        </w:rPr>
        <w:t>з</w:t>
      </w:r>
      <w:r w:rsidR="005B1CD8">
        <w:rPr>
          <w:rFonts w:ascii="Times New Roman" w:hAnsi="Times New Roman"/>
          <w:sz w:val="28"/>
          <w:szCs w:val="28"/>
        </w:rPr>
        <w:t xml:space="preserve"> розвитку </w:t>
      </w:r>
      <w:r w:rsidR="00305129">
        <w:rPr>
          <w:rFonts w:ascii="Times New Roman" w:hAnsi="Times New Roman"/>
          <w:sz w:val="28"/>
          <w:szCs w:val="28"/>
        </w:rPr>
        <w:t>м</w:t>
      </w:r>
      <w:r w:rsidR="005B1CD8">
        <w:rPr>
          <w:rFonts w:ascii="Times New Roman" w:hAnsi="Times New Roman"/>
          <w:sz w:val="28"/>
          <w:szCs w:val="28"/>
        </w:rPr>
        <w:t xml:space="preserve">олодіжної </w:t>
      </w:r>
      <w:r w:rsidR="00CF0643" w:rsidRPr="005B1CD8">
        <w:rPr>
          <w:rFonts w:ascii="Times New Roman" w:hAnsi="Times New Roman"/>
          <w:sz w:val="28"/>
          <w:szCs w:val="28"/>
        </w:rPr>
        <w:t xml:space="preserve">політики в Тячівській </w:t>
      </w:r>
      <w:r w:rsidR="00305129">
        <w:rPr>
          <w:rFonts w:ascii="Times New Roman" w:hAnsi="Times New Roman"/>
          <w:sz w:val="28"/>
          <w:szCs w:val="28"/>
        </w:rPr>
        <w:t>об’єднаній територіальній громаді</w:t>
      </w:r>
      <w:r>
        <w:rPr>
          <w:rFonts w:ascii="Times New Roman" w:hAnsi="Times New Roman"/>
          <w:sz w:val="28"/>
          <w:szCs w:val="28"/>
        </w:rPr>
        <w:t xml:space="preserve"> (додається)</w:t>
      </w:r>
      <w:r w:rsidR="00CF0643" w:rsidRPr="005B1CD8">
        <w:rPr>
          <w:rFonts w:ascii="Times New Roman" w:hAnsi="Times New Roman"/>
          <w:sz w:val="28"/>
          <w:szCs w:val="28"/>
        </w:rPr>
        <w:t>.</w:t>
      </w:r>
    </w:p>
    <w:p w:rsidR="0059116D" w:rsidRDefault="00B154CB" w:rsidP="002079C0">
      <w:pPr>
        <w:tabs>
          <w:tab w:val="center" w:pos="4680"/>
          <w:tab w:val="left" w:pos="4860"/>
        </w:tabs>
        <w:ind w:left="-426" w:right="38"/>
        <w:jc w:val="both"/>
        <w:rPr>
          <w:sz w:val="28"/>
          <w:szCs w:val="28"/>
          <w:lang w:val="uk-UA"/>
        </w:rPr>
      </w:pPr>
      <w:r>
        <w:rPr>
          <w:sz w:val="28"/>
          <w:szCs w:val="28"/>
          <w:lang w:val="uk-UA"/>
        </w:rPr>
        <w:t>2.</w:t>
      </w:r>
      <w:r w:rsidR="00F6343A">
        <w:rPr>
          <w:sz w:val="28"/>
          <w:szCs w:val="28"/>
          <w:lang w:val="uk-UA"/>
        </w:rPr>
        <w:t xml:space="preserve"> </w:t>
      </w:r>
      <w:r w:rsidR="00CF0643" w:rsidRPr="002079C0">
        <w:rPr>
          <w:sz w:val="28"/>
          <w:szCs w:val="28"/>
          <w:lang w:val="uk-UA"/>
        </w:rPr>
        <w:t xml:space="preserve">Програму </w:t>
      </w:r>
      <w:r w:rsidR="00CF0643" w:rsidRPr="00CF0643">
        <w:rPr>
          <w:sz w:val="28"/>
          <w:szCs w:val="28"/>
          <w:lang w:val="uk-UA"/>
        </w:rPr>
        <w:t>підтримки та фінансування</w:t>
      </w:r>
      <w:r w:rsidR="00CF0643">
        <w:rPr>
          <w:sz w:val="28"/>
          <w:szCs w:val="28"/>
          <w:lang w:val="uk-UA"/>
        </w:rPr>
        <w:t xml:space="preserve"> </w:t>
      </w:r>
      <w:r w:rsidR="00CF0643" w:rsidRPr="00CF0643">
        <w:rPr>
          <w:sz w:val="28"/>
          <w:szCs w:val="28"/>
          <w:lang w:val="uk-UA"/>
        </w:rPr>
        <w:t xml:space="preserve">заходів </w:t>
      </w:r>
      <w:r w:rsidR="002079C0">
        <w:rPr>
          <w:sz w:val="28"/>
          <w:szCs w:val="28"/>
          <w:lang w:val="uk-UA"/>
        </w:rPr>
        <w:t>з</w:t>
      </w:r>
      <w:r w:rsidR="00CF0643">
        <w:rPr>
          <w:sz w:val="28"/>
          <w:szCs w:val="28"/>
          <w:lang w:val="uk-UA"/>
        </w:rPr>
        <w:t xml:space="preserve"> розвитку </w:t>
      </w:r>
      <w:r w:rsidR="002079C0">
        <w:rPr>
          <w:sz w:val="28"/>
          <w:szCs w:val="28"/>
          <w:lang w:val="uk-UA"/>
        </w:rPr>
        <w:t>м</w:t>
      </w:r>
      <w:r w:rsidR="00CF0643">
        <w:rPr>
          <w:sz w:val="28"/>
          <w:szCs w:val="28"/>
          <w:lang w:val="uk-UA"/>
        </w:rPr>
        <w:t>олодіжної політики</w:t>
      </w:r>
      <w:r w:rsidR="00CF0643" w:rsidRPr="002079C0">
        <w:rPr>
          <w:sz w:val="28"/>
          <w:szCs w:val="28"/>
          <w:lang w:val="uk-UA"/>
        </w:rPr>
        <w:t xml:space="preserve"> в Тячівській </w:t>
      </w:r>
      <w:r w:rsidR="002079C0">
        <w:rPr>
          <w:sz w:val="28"/>
          <w:szCs w:val="28"/>
          <w:lang w:val="uk-UA"/>
        </w:rPr>
        <w:t>об’єднаній громаді подати для</w:t>
      </w:r>
      <w:r w:rsidR="00CF0643">
        <w:rPr>
          <w:sz w:val="28"/>
          <w:szCs w:val="28"/>
          <w:lang w:val="uk-UA"/>
        </w:rPr>
        <w:t xml:space="preserve"> </w:t>
      </w:r>
      <w:r w:rsidR="0059116D">
        <w:rPr>
          <w:sz w:val="28"/>
          <w:szCs w:val="28"/>
          <w:lang w:val="uk-UA"/>
        </w:rPr>
        <w:t>розгляду та затвердження на чергов</w:t>
      </w:r>
      <w:r w:rsidR="002079C0">
        <w:rPr>
          <w:sz w:val="28"/>
          <w:szCs w:val="28"/>
          <w:lang w:val="uk-UA"/>
        </w:rPr>
        <w:t>ій</w:t>
      </w:r>
      <w:r w:rsidR="0059116D">
        <w:rPr>
          <w:sz w:val="28"/>
          <w:szCs w:val="28"/>
          <w:lang w:val="uk-UA"/>
        </w:rPr>
        <w:t xml:space="preserve"> сесі</w:t>
      </w:r>
      <w:r w:rsidR="002079C0">
        <w:rPr>
          <w:sz w:val="28"/>
          <w:szCs w:val="28"/>
          <w:lang w:val="uk-UA"/>
        </w:rPr>
        <w:t>ї</w:t>
      </w:r>
      <w:r w:rsidR="0059116D">
        <w:rPr>
          <w:sz w:val="28"/>
          <w:szCs w:val="28"/>
          <w:lang w:val="uk-UA"/>
        </w:rPr>
        <w:t xml:space="preserve"> </w:t>
      </w:r>
      <w:r w:rsidR="009953A8">
        <w:rPr>
          <w:sz w:val="28"/>
          <w:szCs w:val="28"/>
          <w:lang w:val="uk-UA"/>
        </w:rPr>
        <w:t xml:space="preserve">Тячівської </w:t>
      </w:r>
      <w:r w:rsidR="0059116D">
        <w:rPr>
          <w:sz w:val="28"/>
          <w:szCs w:val="28"/>
          <w:lang w:val="uk-UA"/>
        </w:rPr>
        <w:t>міської ради.</w:t>
      </w:r>
    </w:p>
    <w:p w:rsidR="0060599D" w:rsidRPr="005E2C5D" w:rsidRDefault="0060599D" w:rsidP="002079C0">
      <w:pPr>
        <w:tabs>
          <w:tab w:val="center" w:pos="4680"/>
          <w:tab w:val="left" w:pos="4860"/>
        </w:tabs>
        <w:ind w:left="-426" w:right="38" w:hanging="66"/>
        <w:jc w:val="both"/>
        <w:rPr>
          <w:sz w:val="28"/>
          <w:szCs w:val="28"/>
          <w:lang w:val="uk-UA"/>
        </w:rPr>
      </w:pPr>
    </w:p>
    <w:p w:rsidR="0060599D" w:rsidRPr="005E2C5D" w:rsidRDefault="0060599D" w:rsidP="002079C0">
      <w:pPr>
        <w:tabs>
          <w:tab w:val="center" w:pos="4680"/>
          <w:tab w:val="left" w:pos="4860"/>
        </w:tabs>
        <w:ind w:left="-426" w:right="38"/>
        <w:jc w:val="both"/>
        <w:rPr>
          <w:sz w:val="28"/>
          <w:szCs w:val="28"/>
          <w:lang w:val="uk-UA"/>
        </w:rPr>
      </w:pPr>
      <w:r w:rsidRPr="005E2C5D">
        <w:rPr>
          <w:sz w:val="28"/>
          <w:szCs w:val="28"/>
          <w:lang w:val="uk-UA"/>
        </w:rPr>
        <w:t xml:space="preserve">3. Контроль за виконанням цього рішення покласти на </w:t>
      </w:r>
      <w:r w:rsidR="0059116D">
        <w:rPr>
          <w:sz w:val="28"/>
          <w:szCs w:val="28"/>
          <w:lang w:val="uk-UA"/>
        </w:rPr>
        <w:t>заступника міського голови з питань</w:t>
      </w:r>
      <w:r w:rsidR="00BE335B">
        <w:rPr>
          <w:sz w:val="28"/>
          <w:szCs w:val="28"/>
          <w:lang w:val="uk-UA"/>
        </w:rPr>
        <w:t xml:space="preserve"> діяльності виконавчих органів ради </w:t>
      </w:r>
      <w:proofErr w:type="spellStart"/>
      <w:r w:rsidR="00BE335B">
        <w:rPr>
          <w:sz w:val="28"/>
          <w:szCs w:val="28"/>
          <w:lang w:val="uk-UA"/>
        </w:rPr>
        <w:t>Мийсарош</w:t>
      </w:r>
      <w:r w:rsidR="002079C0">
        <w:rPr>
          <w:sz w:val="28"/>
          <w:szCs w:val="28"/>
          <w:lang w:val="uk-UA"/>
        </w:rPr>
        <w:t>а</w:t>
      </w:r>
      <w:proofErr w:type="spellEnd"/>
      <w:r w:rsidR="00BE335B">
        <w:rPr>
          <w:sz w:val="28"/>
          <w:szCs w:val="28"/>
          <w:lang w:val="uk-UA"/>
        </w:rPr>
        <w:t xml:space="preserve"> Т.С.</w:t>
      </w:r>
    </w:p>
    <w:p w:rsidR="00B46366" w:rsidRDefault="00B46366" w:rsidP="002079C0">
      <w:pPr>
        <w:tabs>
          <w:tab w:val="center" w:pos="4680"/>
          <w:tab w:val="left" w:pos="4860"/>
        </w:tabs>
        <w:ind w:left="-426" w:right="38"/>
        <w:jc w:val="both"/>
        <w:rPr>
          <w:sz w:val="28"/>
          <w:szCs w:val="28"/>
          <w:lang w:val="uk-UA"/>
        </w:rPr>
      </w:pPr>
    </w:p>
    <w:p w:rsidR="00B46366" w:rsidRDefault="00B46366" w:rsidP="002079C0">
      <w:pPr>
        <w:tabs>
          <w:tab w:val="center" w:pos="4680"/>
          <w:tab w:val="left" w:pos="4860"/>
        </w:tabs>
        <w:ind w:left="-426" w:right="38"/>
        <w:jc w:val="both"/>
        <w:rPr>
          <w:sz w:val="28"/>
          <w:szCs w:val="28"/>
          <w:lang w:val="uk-UA"/>
        </w:rPr>
      </w:pPr>
    </w:p>
    <w:p w:rsidR="0060599D" w:rsidRDefault="0060599D" w:rsidP="002079C0">
      <w:pPr>
        <w:tabs>
          <w:tab w:val="center" w:pos="4680"/>
          <w:tab w:val="left" w:pos="4860"/>
        </w:tabs>
        <w:ind w:left="-426" w:right="38"/>
        <w:jc w:val="both"/>
        <w:rPr>
          <w:sz w:val="28"/>
          <w:szCs w:val="28"/>
          <w:lang w:val="uk-UA"/>
        </w:rPr>
      </w:pPr>
      <w:r>
        <w:rPr>
          <w:sz w:val="28"/>
          <w:szCs w:val="28"/>
          <w:lang w:val="uk-UA"/>
        </w:rPr>
        <w:t xml:space="preserve">Міський </w:t>
      </w:r>
      <w:r w:rsidRPr="005E2C5D">
        <w:rPr>
          <w:sz w:val="28"/>
          <w:szCs w:val="28"/>
          <w:lang w:val="uk-UA"/>
        </w:rPr>
        <w:t xml:space="preserve">голова                                                     </w:t>
      </w:r>
      <w:r w:rsidR="00CF0643">
        <w:rPr>
          <w:sz w:val="28"/>
          <w:szCs w:val="28"/>
          <w:lang w:val="uk-UA"/>
        </w:rPr>
        <w:t xml:space="preserve">                             </w:t>
      </w:r>
      <w:r w:rsidRPr="005E2C5D">
        <w:rPr>
          <w:sz w:val="28"/>
          <w:szCs w:val="28"/>
          <w:lang w:val="uk-UA"/>
        </w:rPr>
        <w:t xml:space="preserve">  </w:t>
      </w:r>
      <w:r>
        <w:rPr>
          <w:sz w:val="28"/>
          <w:szCs w:val="28"/>
          <w:lang w:val="uk-UA"/>
        </w:rPr>
        <w:t xml:space="preserve">        </w:t>
      </w:r>
      <w:r w:rsidRPr="005E2C5D">
        <w:rPr>
          <w:sz w:val="28"/>
          <w:szCs w:val="28"/>
          <w:lang w:val="uk-UA"/>
        </w:rPr>
        <w:t>І.І. Ковач</w:t>
      </w:r>
    </w:p>
    <w:p w:rsidR="0079079B" w:rsidRDefault="0079079B" w:rsidP="002079C0">
      <w:pPr>
        <w:tabs>
          <w:tab w:val="center" w:pos="4680"/>
          <w:tab w:val="left" w:pos="4860"/>
        </w:tabs>
        <w:ind w:left="-360" w:right="38"/>
        <w:jc w:val="both"/>
        <w:rPr>
          <w:sz w:val="28"/>
          <w:szCs w:val="28"/>
          <w:lang w:val="uk-UA"/>
        </w:rPr>
      </w:pPr>
    </w:p>
    <w:p w:rsidR="0079079B" w:rsidRDefault="0079079B" w:rsidP="00CF0643">
      <w:pPr>
        <w:tabs>
          <w:tab w:val="center" w:pos="4680"/>
          <w:tab w:val="left" w:pos="4860"/>
        </w:tabs>
        <w:ind w:left="-360"/>
        <w:jc w:val="both"/>
        <w:rPr>
          <w:sz w:val="28"/>
          <w:szCs w:val="28"/>
          <w:lang w:val="uk-UA"/>
        </w:rPr>
      </w:pPr>
    </w:p>
    <w:p w:rsidR="004243C2" w:rsidRDefault="004243C2" w:rsidP="00CF0643">
      <w:pPr>
        <w:tabs>
          <w:tab w:val="center" w:pos="4680"/>
          <w:tab w:val="left" w:pos="4860"/>
        </w:tabs>
        <w:ind w:left="-360"/>
        <w:jc w:val="both"/>
        <w:rPr>
          <w:sz w:val="28"/>
          <w:szCs w:val="28"/>
          <w:lang w:val="uk-UA"/>
        </w:rPr>
      </w:pPr>
    </w:p>
    <w:p w:rsidR="004243C2" w:rsidRDefault="004243C2" w:rsidP="005559AC">
      <w:pPr>
        <w:tabs>
          <w:tab w:val="center" w:pos="4680"/>
          <w:tab w:val="left" w:pos="4860"/>
        </w:tabs>
        <w:ind w:left="-360"/>
        <w:jc w:val="both"/>
        <w:rPr>
          <w:sz w:val="28"/>
          <w:szCs w:val="28"/>
          <w:lang w:val="uk-UA"/>
        </w:rPr>
      </w:pPr>
    </w:p>
    <w:p w:rsidR="004243C2" w:rsidRDefault="004243C2" w:rsidP="005559AC">
      <w:pPr>
        <w:tabs>
          <w:tab w:val="center" w:pos="4680"/>
          <w:tab w:val="left" w:pos="4860"/>
        </w:tabs>
        <w:ind w:left="-360"/>
        <w:jc w:val="both"/>
        <w:rPr>
          <w:sz w:val="28"/>
          <w:szCs w:val="28"/>
          <w:lang w:val="uk-UA"/>
        </w:rPr>
      </w:pPr>
    </w:p>
    <w:p w:rsidR="004243C2" w:rsidRDefault="004243C2" w:rsidP="005559AC">
      <w:pPr>
        <w:tabs>
          <w:tab w:val="center" w:pos="4680"/>
          <w:tab w:val="left" w:pos="4860"/>
        </w:tabs>
        <w:ind w:left="-360"/>
        <w:jc w:val="both"/>
        <w:rPr>
          <w:sz w:val="28"/>
          <w:szCs w:val="28"/>
          <w:lang w:val="uk-UA"/>
        </w:rPr>
      </w:pPr>
    </w:p>
    <w:p w:rsidR="001D0E01" w:rsidRDefault="001D0E01" w:rsidP="005559AC">
      <w:pPr>
        <w:tabs>
          <w:tab w:val="center" w:pos="4680"/>
          <w:tab w:val="left" w:pos="4860"/>
        </w:tabs>
        <w:ind w:left="-360"/>
        <w:jc w:val="both"/>
        <w:rPr>
          <w:sz w:val="28"/>
          <w:szCs w:val="28"/>
          <w:lang w:val="uk-UA"/>
        </w:rPr>
      </w:pPr>
    </w:p>
    <w:p w:rsidR="001D0E01" w:rsidRDefault="001D0E01" w:rsidP="005559AC">
      <w:pPr>
        <w:tabs>
          <w:tab w:val="center" w:pos="4680"/>
          <w:tab w:val="left" w:pos="4860"/>
        </w:tabs>
        <w:ind w:left="-360"/>
        <w:jc w:val="both"/>
        <w:rPr>
          <w:sz w:val="28"/>
          <w:szCs w:val="28"/>
          <w:lang w:val="uk-UA"/>
        </w:rPr>
      </w:pPr>
    </w:p>
    <w:p w:rsidR="001D0E01" w:rsidRDefault="00EB6FFB" w:rsidP="00EB30F4">
      <w:pPr>
        <w:ind w:left="7788"/>
        <w:jc w:val="center"/>
        <w:rPr>
          <w:bCs/>
          <w:sz w:val="28"/>
          <w:szCs w:val="28"/>
          <w:lang w:val="uk-UA"/>
        </w:rPr>
      </w:pPr>
      <w:r>
        <w:rPr>
          <w:bCs/>
          <w:sz w:val="28"/>
          <w:szCs w:val="28"/>
          <w:lang w:val="uk-UA"/>
        </w:rPr>
        <w:lastRenderedPageBreak/>
        <w:t>С</w:t>
      </w:r>
      <w:r w:rsidR="001D0E01" w:rsidRPr="001D0E01">
        <w:rPr>
          <w:bCs/>
          <w:sz w:val="28"/>
          <w:szCs w:val="28"/>
          <w:lang w:val="uk-UA"/>
        </w:rPr>
        <w:t>хвалено</w:t>
      </w:r>
    </w:p>
    <w:p w:rsidR="001D0E01" w:rsidRDefault="001D0E01" w:rsidP="001D0E01">
      <w:pPr>
        <w:jc w:val="center"/>
        <w:rPr>
          <w:bCs/>
          <w:sz w:val="28"/>
          <w:szCs w:val="28"/>
          <w:lang w:val="uk-UA"/>
        </w:rPr>
      </w:pPr>
      <w:r>
        <w:rPr>
          <w:bCs/>
          <w:sz w:val="28"/>
          <w:szCs w:val="28"/>
          <w:lang w:val="uk-UA"/>
        </w:rPr>
        <w:t xml:space="preserve">        </w:t>
      </w:r>
      <w:r>
        <w:rPr>
          <w:bCs/>
          <w:sz w:val="28"/>
          <w:szCs w:val="28"/>
          <w:lang w:val="uk-UA"/>
        </w:rPr>
        <w:tab/>
      </w:r>
      <w:r>
        <w:rPr>
          <w:bCs/>
          <w:sz w:val="28"/>
          <w:szCs w:val="28"/>
          <w:lang w:val="uk-UA"/>
        </w:rPr>
        <w:tab/>
        <w:t xml:space="preserve">                                                            рішення виконкому</w:t>
      </w:r>
    </w:p>
    <w:p w:rsidR="001D0E01" w:rsidRPr="001D0E01" w:rsidRDefault="001D0E01" w:rsidP="001D0E01">
      <w:pPr>
        <w:jc w:val="center"/>
        <w:rPr>
          <w:bCs/>
          <w:sz w:val="28"/>
          <w:szCs w:val="28"/>
          <w:lang w:val="uk-UA"/>
        </w:rPr>
      </w:pPr>
      <w:r>
        <w:rPr>
          <w:bCs/>
          <w:sz w:val="28"/>
          <w:szCs w:val="28"/>
          <w:lang w:val="uk-UA"/>
        </w:rPr>
        <w:t xml:space="preserve">                                                                              Тячівської міської ради             </w:t>
      </w:r>
    </w:p>
    <w:p w:rsidR="001D0E01" w:rsidRPr="001D0E01" w:rsidRDefault="001D0E01" w:rsidP="001D0E01">
      <w:pPr>
        <w:jc w:val="center"/>
        <w:rPr>
          <w:bCs/>
          <w:sz w:val="28"/>
          <w:szCs w:val="28"/>
          <w:lang w:val="uk-UA"/>
        </w:rPr>
      </w:pPr>
      <w:r>
        <w:rPr>
          <w:b/>
          <w:bCs/>
          <w:sz w:val="28"/>
          <w:szCs w:val="28"/>
          <w:lang w:val="uk-UA"/>
        </w:rPr>
        <w:t xml:space="preserve">                                                                                </w:t>
      </w:r>
      <w:r w:rsidRPr="001D0E01">
        <w:rPr>
          <w:bCs/>
          <w:sz w:val="28"/>
          <w:szCs w:val="28"/>
          <w:lang w:val="uk-UA"/>
        </w:rPr>
        <w:t>від 11</w:t>
      </w:r>
      <w:r>
        <w:rPr>
          <w:bCs/>
          <w:sz w:val="28"/>
          <w:szCs w:val="28"/>
          <w:lang w:val="uk-UA"/>
        </w:rPr>
        <w:t>.06.2020 №</w:t>
      </w:r>
      <w:r w:rsidR="00EB30F4">
        <w:rPr>
          <w:bCs/>
          <w:sz w:val="28"/>
          <w:szCs w:val="28"/>
          <w:lang w:val="uk-UA"/>
        </w:rPr>
        <w:t xml:space="preserve"> 96</w:t>
      </w:r>
      <w:r w:rsidRPr="001D0E01">
        <w:rPr>
          <w:bCs/>
          <w:sz w:val="28"/>
          <w:szCs w:val="28"/>
          <w:lang w:val="uk-UA"/>
        </w:rPr>
        <w:t xml:space="preserve">              </w:t>
      </w:r>
    </w:p>
    <w:p w:rsidR="001D0E01" w:rsidRDefault="001D0E01" w:rsidP="001D0E01">
      <w:pPr>
        <w:jc w:val="center"/>
        <w:rPr>
          <w:b/>
          <w:bCs/>
          <w:sz w:val="28"/>
          <w:szCs w:val="28"/>
          <w:lang w:val="uk-UA"/>
        </w:rPr>
      </w:pPr>
    </w:p>
    <w:p w:rsidR="001D0E01" w:rsidRDefault="001D0E01" w:rsidP="003874E1">
      <w:pPr>
        <w:ind w:right="180"/>
        <w:jc w:val="center"/>
        <w:rPr>
          <w:b/>
          <w:bCs/>
          <w:sz w:val="28"/>
          <w:szCs w:val="28"/>
        </w:rPr>
      </w:pPr>
      <w:r w:rsidRPr="0071767E">
        <w:rPr>
          <w:b/>
          <w:bCs/>
          <w:sz w:val="28"/>
          <w:szCs w:val="28"/>
        </w:rPr>
        <w:t>П</w:t>
      </w:r>
      <w:r>
        <w:rPr>
          <w:b/>
          <w:bCs/>
          <w:sz w:val="28"/>
          <w:szCs w:val="28"/>
        </w:rPr>
        <w:t>РОГРАМА</w:t>
      </w:r>
    </w:p>
    <w:p w:rsidR="001D0E01" w:rsidRDefault="001D0E01" w:rsidP="003874E1">
      <w:pPr>
        <w:ind w:right="180"/>
        <w:jc w:val="center"/>
        <w:rPr>
          <w:bCs/>
          <w:sz w:val="28"/>
          <w:szCs w:val="28"/>
        </w:rPr>
      </w:pPr>
      <w:r w:rsidRPr="0071767E">
        <w:rPr>
          <w:b/>
          <w:bCs/>
          <w:sz w:val="28"/>
          <w:szCs w:val="28"/>
        </w:rPr>
        <w:t xml:space="preserve"> </w:t>
      </w:r>
      <w:proofErr w:type="spellStart"/>
      <w:proofErr w:type="gramStart"/>
      <w:r>
        <w:rPr>
          <w:bCs/>
          <w:sz w:val="28"/>
          <w:szCs w:val="28"/>
        </w:rPr>
        <w:t>п</w:t>
      </w:r>
      <w:proofErr w:type="gramEnd"/>
      <w:r w:rsidRPr="00D74C03">
        <w:rPr>
          <w:bCs/>
          <w:sz w:val="28"/>
          <w:szCs w:val="28"/>
        </w:rPr>
        <w:t>ідтримки</w:t>
      </w:r>
      <w:proofErr w:type="spellEnd"/>
      <w:r w:rsidRPr="00D74C03">
        <w:rPr>
          <w:bCs/>
          <w:sz w:val="28"/>
          <w:szCs w:val="28"/>
        </w:rPr>
        <w:t xml:space="preserve"> та </w:t>
      </w:r>
      <w:proofErr w:type="spellStart"/>
      <w:r w:rsidRPr="00D74C03">
        <w:rPr>
          <w:bCs/>
          <w:sz w:val="28"/>
          <w:szCs w:val="28"/>
        </w:rPr>
        <w:t>фінансування</w:t>
      </w:r>
      <w:proofErr w:type="spellEnd"/>
      <w:r w:rsidRPr="00D74C03">
        <w:rPr>
          <w:bCs/>
          <w:sz w:val="28"/>
          <w:szCs w:val="28"/>
        </w:rPr>
        <w:t xml:space="preserve"> </w:t>
      </w:r>
      <w:proofErr w:type="spellStart"/>
      <w:r w:rsidRPr="00D74C03">
        <w:rPr>
          <w:bCs/>
          <w:sz w:val="28"/>
          <w:szCs w:val="28"/>
        </w:rPr>
        <w:t>заходів</w:t>
      </w:r>
      <w:proofErr w:type="spellEnd"/>
      <w:r w:rsidRPr="00D74C03">
        <w:rPr>
          <w:bCs/>
          <w:sz w:val="28"/>
          <w:szCs w:val="28"/>
        </w:rPr>
        <w:t xml:space="preserve"> </w:t>
      </w:r>
      <w:r w:rsidR="00EB30F4">
        <w:rPr>
          <w:bCs/>
          <w:sz w:val="28"/>
          <w:szCs w:val="28"/>
          <w:lang w:val="uk-UA"/>
        </w:rPr>
        <w:t>з</w:t>
      </w:r>
      <w:r w:rsidRPr="00D74C03">
        <w:rPr>
          <w:bCs/>
          <w:sz w:val="28"/>
          <w:szCs w:val="28"/>
        </w:rPr>
        <w:t xml:space="preserve"> </w:t>
      </w:r>
      <w:proofErr w:type="spellStart"/>
      <w:r w:rsidRPr="00D74C03">
        <w:rPr>
          <w:bCs/>
          <w:sz w:val="28"/>
          <w:szCs w:val="28"/>
        </w:rPr>
        <w:t>розвитку</w:t>
      </w:r>
      <w:proofErr w:type="spellEnd"/>
      <w:r w:rsidRPr="00D74C03">
        <w:rPr>
          <w:bCs/>
          <w:sz w:val="28"/>
          <w:szCs w:val="28"/>
        </w:rPr>
        <w:t xml:space="preserve"> </w:t>
      </w:r>
      <w:r w:rsidR="00EB30F4">
        <w:rPr>
          <w:bCs/>
          <w:sz w:val="28"/>
          <w:szCs w:val="28"/>
          <w:lang w:val="uk-UA"/>
        </w:rPr>
        <w:t>м</w:t>
      </w:r>
      <w:proofErr w:type="spellStart"/>
      <w:r w:rsidRPr="00D74C03">
        <w:rPr>
          <w:bCs/>
          <w:sz w:val="28"/>
          <w:szCs w:val="28"/>
        </w:rPr>
        <w:t>олодіжної</w:t>
      </w:r>
      <w:proofErr w:type="spellEnd"/>
      <w:r w:rsidRPr="00D74C03">
        <w:rPr>
          <w:bCs/>
          <w:sz w:val="28"/>
          <w:szCs w:val="28"/>
        </w:rPr>
        <w:t xml:space="preserve"> </w:t>
      </w:r>
      <w:proofErr w:type="spellStart"/>
      <w:r w:rsidRPr="00D74C03">
        <w:rPr>
          <w:bCs/>
          <w:sz w:val="28"/>
          <w:szCs w:val="28"/>
        </w:rPr>
        <w:t>політики</w:t>
      </w:r>
      <w:proofErr w:type="spellEnd"/>
    </w:p>
    <w:p w:rsidR="001D0E01" w:rsidRDefault="001D0E01" w:rsidP="003874E1">
      <w:pPr>
        <w:ind w:right="180"/>
        <w:jc w:val="center"/>
        <w:rPr>
          <w:bCs/>
          <w:sz w:val="28"/>
          <w:szCs w:val="28"/>
        </w:rPr>
      </w:pPr>
      <w:r>
        <w:rPr>
          <w:bCs/>
          <w:sz w:val="28"/>
          <w:szCs w:val="28"/>
        </w:rPr>
        <w:t xml:space="preserve"> в </w:t>
      </w:r>
      <w:proofErr w:type="spellStart"/>
      <w:r>
        <w:rPr>
          <w:bCs/>
          <w:sz w:val="28"/>
          <w:szCs w:val="28"/>
        </w:rPr>
        <w:t>Тячівській</w:t>
      </w:r>
      <w:proofErr w:type="spellEnd"/>
      <w:r>
        <w:rPr>
          <w:bCs/>
          <w:sz w:val="28"/>
          <w:szCs w:val="28"/>
        </w:rPr>
        <w:t xml:space="preserve"> </w:t>
      </w:r>
      <w:r w:rsidR="00EB30F4">
        <w:rPr>
          <w:bCs/>
          <w:sz w:val="28"/>
          <w:szCs w:val="28"/>
          <w:lang w:val="uk-UA"/>
        </w:rPr>
        <w:t>об’єднаній територіальній громаді</w:t>
      </w:r>
    </w:p>
    <w:p w:rsidR="001D0E01" w:rsidRPr="00EB6FFB" w:rsidRDefault="001D0E01" w:rsidP="003874E1">
      <w:pPr>
        <w:shd w:val="clear" w:color="auto" w:fill="FFFFFF"/>
        <w:ind w:right="180"/>
        <w:jc w:val="center"/>
        <w:rPr>
          <w:b/>
          <w:bCs/>
          <w:sz w:val="16"/>
          <w:szCs w:val="16"/>
          <w:lang w:val="uk-UA"/>
        </w:rPr>
      </w:pPr>
    </w:p>
    <w:p w:rsidR="001D0E01" w:rsidRPr="00E74DDA" w:rsidRDefault="001D0E01" w:rsidP="003874E1">
      <w:pPr>
        <w:pStyle w:val="a7"/>
        <w:numPr>
          <w:ilvl w:val="0"/>
          <w:numId w:val="20"/>
        </w:numPr>
        <w:shd w:val="clear" w:color="auto" w:fill="FFFFFF"/>
        <w:spacing w:line="240" w:lineRule="auto"/>
        <w:ind w:right="180"/>
        <w:rPr>
          <w:rFonts w:ascii="Times New Roman" w:hAnsi="Times New Roman"/>
          <w:b/>
          <w:bCs/>
          <w:sz w:val="28"/>
          <w:szCs w:val="28"/>
        </w:rPr>
      </w:pPr>
      <w:r w:rsidRPr="00E74DDA">
        <w:rPr>
          <w:rFonts w:ascii="Times New Roman" w:hAnsi="Times New Roman"/>
          <w:b/>
          <w:bCs/>
          <w:sz w:val="28"/>
          <w:szCs w:val="28"/>
        </w:rPr>
        <w:t xml:space="preserve">Мета і основні </w:t>
      </w:r>
      <w:r w:rsidR="00EB6FFB">
        <w:rPr>
          <w:rFonts w:ascii="Times New Roman" w:hAnsi="Times New Roman"/>
          <w:b/>
          <w:bCs/>
          <w:sz w:val="28"/>
          <w:szCs w:val="28"/>
        </w:rPr>
        <w:t xml:space="preserve"> </w:t>
      </w:r>
      <w:r w:rsidRPr="00E74DDA">
        <w:rPr>
          <w:rFonts w:ascii="Times New Roman" w:hAnsi="Times New Roman"/>
          <w:b/>
          <w:bCs/>
          <w:sz w:val="28"/>
          <w:szCs w:val="28"/>
        </w:rPr>
        <w:t xml:space="preserve">завдання </w:t>
      </w:r>
      <w:r w:rsidR="00EB6FFB">
        <w:rPr>
          <w:rFonts w:ascii="Times New Roman" w:hAnsi="Times New Roman"/>
          <w:b/>
          <w:bCs/>
          <w:sz w:val="28"/>
          <w:szCs w:val="28"/>
        </w:rPr>
        <w:t xml:space="preserve">  П</w:t>
      </w:r>
      <w:r w:rsidRPr="00E74DDA">
        <w:rPr>
          <w:rFonts w:ascii="Times New Roman" w:hAnsi="Times New Roman"/>
          <w:b/>
          <w:bCs/>
          <w:sz w:val="28"/>
          <w:szCs w:val="28"/>
        </w:rPr>
        <w:t>рограми</w:t>
      </w:r>
    </w:p>
    <w:p w:rsidR="001D0E01" w:rsidRDefault="001D0E01" w:rsidP="003874E1">
      <w:pPr>
        <w:shd w:val="clear" w:color="auto" w:fill="FFFFFF"/>
        <w:ind w:left="-567" w:right="180"/>
        <w:jc w:val="both"/>
        <w:rPr>
          <w:color w:val="333333"/>
          <w:sz w:val="28"/>
          <w:szCs w:val="28"/>
          <w:bdr w:val="none" w:sz="0" w:space="0" w:color="auto" w:frame="1"/>
          <w:lang w:val="uk-UA"/>
        </w:rPr>
      </w:pPr>
      <w:r>
        <w:rPr>
          <w:color w:val="333333"/>
          <w:sz w:val="28"/>
          <w:szCs w:val="28"/>
          <w:bdr w:val="none" w:sz="0" w:space="0" w:color="auto" w:frame="1"/>
        </w:rPr>
        <w:t xml:space="preserve">      </w:t>
      </w:r>
      <w:r w:rsidR="00EB30F4">
        <w:rPr>
          <w:color w:val="333333"/>
          <w:sz w:val="28"/>
          <w:szCs w:val="28"/>
          <w:bdr w:val="none" w:sz="0" w:space="0" w:color="auto" w:frame="1"/>
          <w:lang w:val="uk-UA"/>
        </w:rPr>
        <w:tab/>
      </w:r>
      <w:r w:rsidRPr="00EB30F4">
        <w:rPr>
          <w:color w:val="333333"/>
          <w:sz w:val="28"/>
          <w:szCs w:val="28"/>
          <w:bdr w:val="none" w:sz="0" w:space="0" w:color="auto" w:frame="1"/>
          <w:lang w:val="uk-UA"/>
        </w:rPr>
        <w:t xml:space="preserve">Програма розвитку молодіжної політики </w:t>
      </w:r>
      <w:r w:rsidR="00EB30F4">
        <w:rPr>
          <w:color w:val="333333"/>
          <w:sz w:val="28"/>
          <w:szCs w:val="28"/>
          <w:bdr w:val="none" w:sz="0" w:space="0" w:color="auto" w:frame="1"/>
          <w:lang w:val="uk-UA"/>
        </w:rPr>
        <w:t xml:space="preserve">в </w:t>
      </w:r>
      <w:r w:rsidRPr="00EB30F4">
        <w:rPr>
          <w:color w:val="333333"/>
          <w:sz w:val="28"/>
          <w:szCs w:val="28"/>
          <w:bdr w:val="none" w:sz="0" w:space="0" w:color="auto" w:frame="1"/>
          <w:lang w:val="uk-UA"/>
        </w:rPr>
        <w:t>Тячівськ</w:t>
      </w:r>
      <w:r w:rsidR="00EB30F4">
        <w:rPr>
          <w:color w:val="333333"/>
          <w:sz w:val="28"/>
          <w:szCs w:val="28"/>
          <w:bdr w:val="none" w:sz="0" w:space="0" w:color="auto" w:frame="1"/>
          <w:lang w:val="uk-UA"/>
        </w:rPr>
        <w:t>ій</w:t>
      </w:r>
      <w:r w:rsidRPr="00EB30F4">
        <w:rPr>
          <w:color w:val="333333"/>
          <w:sz w:val="28"/>
          <w:szCs w:val="28"/>
          <w:bdr w:val="none" w:sz="0" w:space="0" w:color="auto" w:frame="1"/>
          <w:lang w:val="uk-UA"/>
        </w:rPr>
        <w:t xml:space="preserve"> </w:t>
      </w:r>
      <w:r w:rsidR="00EB30F4">
        <w:rPr>
          <w:color w:val="333333"/>
          <w:sz w:val="28"/>
          <w:szCs w:val="28"/>
          <w:bdr w:val="none" w:sz="0" w:space="0" w:color="auto" w:frame="1"/>
          <w:lang w:val="uk-UA"/>
        </w:rPr>
        <w:t>о</w:t>
      </w:r>
      <w:r w:rsidRPr="00EB30F4">
        <w:rPr>
          <w:color w:val="333333"/>
          <w:sz w:val="28"/>
          <w:szCs w:val="28"/>
          <w:bdr w:val="none" w:sz="0" w:space="0" w:color="auto" w:frame="1"/>
          <w:lang w:val="uk-UA"/>
        </w:rPr>
        <w:t>б’єднан</w:t>
      </w:r>
      <w:r w:rsidR="00EB6FFB">
        <w:rPr>
          <w:color w:val="333333"/>
          <w:sz w:val="28"/>
          <w:szCs w:val="28"/>
          <w:bdr w:val="none" w:sz="0" w:space="0" w:color="auto" w:frame="1"/>
          <w:lang w:val="uk-UA"/>
        </w:rPr>
        <w:t>ій</w:t>
      </w:r>
      <w:r w:rsidRPr="00EB30F4">
        <w:rPr>
          <w:color w:val="333333"/>
          <w:sz w:val="28"/>
          <w:szCs w:val="28"/>
          <w:bdr w:val="none" w:sz="0" w:space="0" w:color="auto" w:frame="1"/>
          <w:lang w:val="uk-UA"/>
        </w:rPr>
        <w:t xml:space="preserve"> територіальн</w:t>
      </w:r>
      <w:r w:rsidR="00EB6FFB">
        <w:rPr>
          <w:color w:val="333333"/>
          <w:sz w:val="28"/>
          <w:szCs w:val="28"/>
          <w:bdr w:val="none" w:sz="0" w:space="0" w:color="auto" w:frame="1"/>
          <w:lang w:val="uk-UA"/>
        </w:rPr>
        <w:t>ій</w:t>
      </w:r>
      <w:r w:rsidRPr="00EB30F4">
        <w:rPr>
          <w:color w:val="333333"/>
          <w:sz w:val="28"/>
          <w:szCs w:val="28"/>
          <w:bdr w:val="none" w:sz="0" w:space="0" w:color="auto" w:frame="1"/>
          <w:lang w:val="uk-UA"/>
        </w:rPr>
        <w:t xml:space="preserve"> громад</w:t>
      </w:r>
      <w:r w:rsidR="00EB6FFB">
        <w:rPr>
          <w:color w:val="333333"/>
          <w:sz w:val="28"/>
          <w:szCs w:val="28"/>
          <w:bdr w:val="none" w:sz="0" w:space="0" w:color="auto" w:frame="1"/>
          <w:lang w:val="uk-UA"/>
        </w:rPr>
        <w:t>і</w:t>
      </w:r>
      <w:r w:rsidRPr="00EB30F4">
        <w:rPr>
          <w:color w:val="333333"/>
          <w:sz w:val="28"/>
          <w:szCs w:val="28"/>
          <w:bdr w:val="none" w:sz="0" w:space="0" w:color="auto" w:frame="1"/>
          <w:lang w:val="uk-UA"/>
        </w:rPr>
        <w:t xml:space="preserve"> розроблена з метою проведення якісно нової молодіжної політики, визначеної Декларацією «Про загальні засади державної молодіжної політики</w:t>
      </w:r>
      <w:r w:rsidR="00EB6FFB">
        <w:rPr>
          <w:color w:val="333333"/>
          <w:sz w:val="28"/>
          <w:szCs w:val="28"/>
          <w:bdr w:val="none" w:sz="0" w:space="0" w:color="auto" w:frame="1"/>
          <w:lang w:val="uk-UA"/>
        </w:rPr>
        <w:t xml:space="preserve"> в Україні</w:t>
      </w:r>
      <w:r w:rsidRPr="00EB30F4">
        <w:rPr>
          <w:color w:val="333333"/>
          <w:sz w:val="28"/>
          <w:szCs w:val="28"/>
          <w:bdr w:val="none" w:sz="0" w:space="0" w:color="auto" w:frame="1"/>
          <w:lang w:val="uk-UA"/>
        </w:rPr>
        <w:t>», законами України</w:t>
      </w:r>
      <w:r w:rsidRPr="0071767E">
        <w:rPr>
          <w:color w:val="333333"/>
          <w:sz w:val="28"/>
          <w:szCs w:val="28"/>
          <w:bdr w:val="none" w:sz="0" w:space="0" w:color="auto" w:frame="1"/>
        </w:rPr>
        <w:t> </w:t>
      </w:r>
      <w:r w:rsidRPr="00EB30F4">
        <w:rPr>
          <w:color w:val="333333"/>
          <w:sz w:val="28"/>
          <w:szCs w:val="28"/>
          <w:bdr w:val="none" w:sz="0" w:space="0" w:color="auto" w:frame="1"/>
          <w:lang w:val="uk-UA"/>
        </w:rPr>
        <w:t xml:space="preserve"> «Про сприяння соціальному становленню та розвитку молоді в Україні», «Про молодіжні та дитячі громадські організації», іншими законодавчими та нормативними актами щодо створення сприятливих передумов для</w:t>
      </w:r>
      <w:r w:rsidRPr="0071767E">
        <w:rPr>
          <w:color w:val="333333"/>
          <w:sz w:val="28"/>
          <w:szCs w:val="28"/>
          <w:bdr w:val="none" w:sz="0" w:space="0" w:color="auto" w:frame="1"/>
        </w:rPr>
        <w:t> </w:t>
      </w:r>
      <w:r w:rsidRPr="00EB30F4">
        <w:rPr>
          <w:color w:val="333333"/>
          <w:sz w:val="28"/>
          <w:szCs w:val="28"/>
          <w:bdr w:val="none" w:sz="0" w:space="0" w:color="auto" w:frame="1"/>
          <w:lang w:val="uk-UA"/>
        </w:rPr>
        <w:t xml:space="preserve">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учнівського </w:t>
      </w:r>
      <w:r w:rsidRPr="0071767E">
        <w:rPr>
          <w:color w:val="333333"/>
          <w:sz w:val="28"/>
          <w:szCs w:val="28"/>
          <w:bdr w:val="none" w:sz="0" w:space="0" w:color="auto" w:frame="1"/>
        </w:rPr>
        <w:t> </w:t>
      </w:r>
      <w:r w:rsidRPr="00EB30F4">
        <w:rPr>
          <w:color w:val="333333"/>
          <w:sz w:val="28"/>
          <w:szCs w:val="28"/>
          <w:bdr w:val="none" w:sz="0" w:space="0" w:color="auto" w:frame="1"/>
          <w:lang w:val="uk-UA"/>
        </w:rPr>
        <w:t>самоврядування, сприяння їх роботі у вирішенні нагальних проблем молоді.</w:t>
      </w:r>
    </w:p>
    <w:p w:rsidR="00EB30F4" w:rsidRDefault="00EB30F4" w:rsidP="003874E1">
      <w:pPr>
        <w:shd w:val="clear" w:color="auto" w:fill="FFFFFF"/>
        <w:ind w:left="-567" w:right="180"/>
        <w:jc w:val="both"/>
        <w:rPr>
          <w:b/>
          <w:bCs/>
          <w:sz w:val="28"/>
          <w:szCs w:val="28"/>
          <w:lang w:val="uk-UA"/>
        </w:rPr>
      </w:pPr>
      <w:r>
        <w:rPr>
          <w:color w:val="333333"/>
          <w:sz w:val="28"/>
          <w:szCs w:val="28"/>
          <w:bdr w:val="none" w:sz="0" w:space="0" w:color="auto" w:frame="1"/>
          <w:lang w:val="uk-UA"/>
        </w:rPr>
        <w:tab/>
        <w:t>Основними завданнями Програми є:</w:t>
      </w:r>
    </w:p>
    <w:p w:rsidR="00E74DDA" w:rsidRPr="00E74DDA" w:rsidRDefault="001D0E01" w:rsidP="003874E1">
      <w:pPr>
        <w:pStyle w:val="a7"/>
        <w:numPr>
          <w:ilvl w:val="0"/>
          <w:numId w:val="18"/>
        </w:numPr>
        <w:shd w:val="clear" w:color="auto" w:fill="FFFFFF"/>
        <w:spacing w:line="240" w:lineRule="auto"/>
        <w:ind w:right="180"/>
        <w:jc w:val="both"/>
        <w:rPr>
          <w:rFonts w:ascii="Times New Roman" w:hAnsi="Times New Roman"/>
          <w:b/>
          <w:bCs/>
          <w:sz w:val="28"/>
          <w:szCs w:val="28"/>
        </w:rPr>
      </w:pPr>
      <w:r w:rsidRPr="00EB30F4">
        <w:rPr>
          <w:rFonts w:ascii="Times New Roman" w:hAnsi="Times New Roman"/>
          <w:color w:val="333333"/>
          <w:sz w:val="28"/>
          <w:szCs w:val="28"/>
          <w:bdr w:val="none" w:sz="0" w:space="0" w:color="auto" w:frame="1"/>
        </w:rPr>
        <w:t xml:space="preserve">максимальне сприяння духовному та </w:t>
      </w:r>
      <w:proofErr w:type="spellStart"/>
      <w:r w:rsidRPr="00EB30F4">
        <w:rPr>
          <w:rFonts w:ascii="Times New Roman" w:hAnsi="Times New Roman"/>
          <w:color w:val="333333"/>
          <w:sz w:val="28"/>
          <w:szCs w:val="28"/>
          <w:bdr w:val="none" w:sz="0" w:space="0" w:color="auto" w:frame="1"/>
        </w:rPr>
        <w:t>фізичному</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розвитку</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молоді</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вихованню</w:t>
      </w:r>
      <w:proofErr w:type="spellEnd"/>
      <w:r w:rsidRPr="00EB30F4">
        <w:rPr>
          <w:rFonts w:ascii="Times New Roman" w:hAnsi="Times New Roman"/>
          <w:color w:val="333333"/>
          <w:sz w:val="28"/>
          <w:szCs w:val="28"/>
          <w:bdr w:val="none" w:sz="0" w:space="0" w:color="auto" w:frame="1"/>
        </w:rPr>
        <w:t xml:space="preserve"> у </w:t>
      </w:r>
      <w:proofErr w:type="spellStart"/>
      <w:r w:rsidRPr="00EB30F4">
        <w:rPr>
          <w:rFonts w:ascii="Times New Roman" w:hAnsi="Times New Roman"/>
          <w:color w:val="333333"/>
          <w:sz w:val="28"/>
          <w:szCs w:val="28"/>
          <w:bdr w:val="none" w:sz="0" w:space="0" w:color="auto" w:frame="1"/>
        </w:rPr>
        <w:t>неї</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почуття</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громадянської</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самосвідомості</w:t>
      </w:r>
      <w:proofErr w:type="spellEnd"/>
      <w:r w:rsidRPr="00EB30F4">
        <w:rPr>
          <w:rFonts w:ascii="Times New Roman" w:hAnsi="Times New Roman"/>
          <w:color w:val="333333"/>
          <w:sz w:val="28"/>
          <w:szCs w:val="28"/>
          <w:bdr w:val="none" w:sz="0" w:space="0" w:color="auto" w:frame="1"/>
        </w:rPr>
        <w:t xml:space="preserve"> та </w:t>
      </w:r>
      <w:proofErr w:type="spellStart"/>
      <w:r w:rsidRPr="00EB30F4">
        <w:rPr>
          <w:rFonts w:ascii="Times New Roman" w:hAnsi="Times New Roman"/>
          <w:color w:val="333333"/>
          <w:sz w:val="28"/>
          <w:szCs w:val="28"/>
          <w:bdr w:val="none" w:sz="0" w:space="0" w:color="auto" w:frame="1"/>
        </w:rPr>
        <w:t>патріотизму</w:t>
      </w:r>
      <w:proofErr w:type="spellEnd"/>
      <w:r w:rsidRPr="00EB30F4">
        <w:rPr>
          <w:rFonts w:ascii="Times New Roman" w:hAnsi="Times New Roman"/>
          <w:color w:val="333333"/>
          <w:sz w:val="28"/>
          <w:szCs w:val="28"/>
          <w:bdr w:val="none" w:sz="0" w:space="0" w:color="auto" w:frame="1"/>
        </w:rPr>
        <w:t xml:space="preserve">, </w:t>
      </w:r>
      <w:proofErr w:type="spellStart"/>
      <w:r w:rsidRPr="00EB30F4">
        <w:rPr>
          <w:rFonts w:ascii="Times New Roman" w:hAnsi="Times New Roman"/>
          <w:color w:val="333333"/>
          <w:sz w:val="28"/>
          <w:szCs w:val="28"/>
          <w:bdr w:val="none" w:sz="0" w:space="0" w:color="auto" w:frame="1"/>
        </w:rPr>
        <w:t>бажання</w:t>
      </w:r>
      <w:proofErr w:type="spellEnd"/>
      <w:r w:rsidRPr="00EB30F4">
        <w:rPr>
          <w:rFonts w:ascii="Times New Roman" w:hAnsi="Times New Roman"/>
          <w:color w:val="333333"/>
          <w:sz w:val="28"/>
          <w:szCs w:val="28"/>
          <w:bdr w:val="none" w:sz="0" w:space="0" w:color="auto" w:frame="1"/>
        </w:rPr>
        <w:t xml:space="preserve"> активно </w:t>
      </w:r>
      <w:proofErr w:type="spellStart"/>
      <w:r w:rsidRPr="00EB30F4">
        <w:rPr>
          <w:rFonts w:ascii="Times New Roman" w:hAnsi="Times New Roman"/>
          <w:color w:val="333333"/>
          <w:sz w:val="28"/>
          <w:szCs w:val="28"/>
          <w:bdr w:val="none" w:sz="0" w:space="0" w:color="auto" w:frame="1"/>
        </w:rPr>
        <w:t>сприяти</w:t>
      </w:r>
      <w:proofErr w:type="spellEnd"/>
      <w:r w:rsidRPr="00EB30F4">
        <w:rPr>
          <w:rFonts w:ascii="Times New Roman" w:hAnsi="Times New Roman"/>
          <w:color w:val="333333"/>
          <w:sz w:val="28"/>
          <w:szCs w:val="28"/>
          <w:bdr w:val="none" w:sz="0" w:space="0" w:color="auto" w:frame="1"/>
        </w:rPr>
        <w:t xml:space="preserve"> утвердженню державності в Україні;</w:t>
      </w:r>
    </w:p>
    <w:p w:rsidR="001D0E01" w:rsidRPr="00E74DDA" w:rsidRDefault="001D0E01" w:rsidP="003874E1">
      <w:pPr>
        <w:pStyle w:val="a7"/>
        <w:numPr>
          <w:ilvl w:val="0"/>
          <w:numId w:val="18"/>
        </w:numPr>
        <w:shd w:val="clear" w:color="auto" w:fill="FFFFFF"/>
        <w:spacing w:after="0" w:line="240" w:lineRule="auto"/>
        <w:ind w:right="180"/>
        <w:jc w:val="both"/>
        <w:rPr>
          <w:rFonts w:ascii="Times New Roman" w:hAnsi="Times New Roman"/>
          <w:b/>
          <w:bCs/>
          <w:sz w:val="28"/>
          <w:szCs w:val="28"/>
        </w:rPr>
      </w:pPr>
      <w:r w:rsidRPr="00E74DDA">
        <w:rPr>
          <w:rFonts w:ascii="Times New Roman" w:hAnsi="Times New Roman"/>
          <w:color w:val="333333"/>
          <w:sz w:val="28"/>
          <w:szCs w:val="28"/>
          <w:bdr w:val="none" w:sz="0" w:space="0" w:color="auto" w:frame="1"/>
        </w:rPr>
        <w:t xml:space="preserve">сприяння реалізації творчого потенціалу </w:t>
      </w:r>
      <w:proofErr w:type="spellStart"/>
      <w:r w:rsidRPr="00E74DDA">
        <w:rPr>
          <w:rFonts w:ascii="Times New Roman" w:hAnsi="Times New Roman"/>
          <w:color w:val="333333"/>
          <w:sz w:val="28"/>
          <w:szCs w:val="28"/>
          <w:bdr w:val="none" w:sz="0" w:space="0" w:color="auto" w:frame="1"/>
        </w:rPr>
        <w:t>молодої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людини</w:t>
      </w:r>
      <w:proofErr w:type="spellEnd"/>
      <w:r w:rsidRPr="00E74DDA">
        <w:rPr>
          <w:rFonts w:ascii="Times New Roman" w:hAnsi="Times New Roman"/>
          <w:color w:val="333333"/>
          <w:sz w:val="28"/>
          <w:szCs w:val="28"/>
          <w:bdr w:val="none" w:sz="0" w:space="0" w:color="auto" w:frame="1"/>
        </w:rPr>
        <w:t xml:space="preserve"> в </w:t>
      </w:r>
      <w:proofErr w:type="spellStart"/>
      <w:r w:rsidRPr="00E74DDA">
        <w:rPr>
          <w:rFonts w:ascii="Times New Roman" w:hAnsi="Times New Roman"/>
          <w:color w:val="333333"/>
          <w:sz w:val="28"/>
          <w:szCs w:val="28"/>
          <w:bdr w:val="none" w:sz="0" w:space="0" w:color="auto" w:frame="1"/>
        </w:rPr>
        <w:t>інтересах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становлення</w:t>
      </w:r>
      <w:proofErr w:type="spellEnd"/>
      <w:r w:rsidRPr="00E74DDA">
        <w:rPr>
          <w:rFonts w:ascii="Times New Roman" w:hAnsi="Times New Roman"/>
          <w:color w:val="333333"/>
          <w:sz w:val="28"/>
          <w:szCs w:val="28"/>
          <w:bdr w:val="none" w:sz="0" w:space="0" w:color="auto" w:frame="1"/>
        </w:rPr>
        <w:t xml:space="preserve"> й </w:t>
      </w:r>
      <w:proofErr w:type="spellStart"/>
      <w:r w:rsidRPr="00E74DDA">
        <w:rPr>
          <w:rFonts w:ascii="Times New Roman" w:hAnsi="Times New Roman"/>
          <w:color w:val="333333"/>
          <w:sz w:val="28"/>
          <w:szCs w:val="28"/>
          <w:bdr w:val="none" w:sz="0" w:space="0" w:color="auto" w:frame="1"/>
        </w:rPr>
        <w:t>самореалізації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її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особистості</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формування</w:t>
      </w:r>
      <w:proofErr w:type="spellEnd"/>
      <w:r w:rsidRPr="00E74DDA">
        <w:rPr>
          <w:rFonts w:ascii="Times New Roman" w:hAnsi="Times New Roman"/>
          <w:color w:val="333333"/>
          <w:sz w:val="28"/>
          <w:szCs w:val="28"/>
          <w:bdr w:val="none" w:sz="0" w:space="0" w:color="auto" w:frame="1"/>
        </w:rPr>
        <w:t xml:space="preserve"> морально-</w:t>
      </w:r>
      <w:proofErr w:type="spellStart"/>
      <w:r w:rsidRPr="00E74DDA">
        <w:rPr>
          <w:rFonts w:ascii="Times New Roman" w:hAnsi="Times New Roman"/>
          <w:color w:val="333333"/>
          <w:sz w:val="28"/>
          <w:szCs w:val="28"/>
          <w:bdr w:val="none" w:sz="0" w:space="0" w:color="auto" w:frame="1"/>
        </w:rPr>
        <w:t>правової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культури</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профілактики</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негативних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явищ</w:t>
      </w:r>
      <w:proofErr w:type="spellEnd"/>
      <w:r w:rsidRPr="00E74DDA">
        <w:rPr>
          <w:rFonts w:ascii="Times New Roman" w:hAnsi="Times New Roman"/>
          <w:color w:val="333333"/>
          <w:sz w:val="28"/>
          <w:szCs w:val="28"/>
          <w:bdr w:val="none" w:sz="0" w:space="0" w:color="auto" w:frame="1"/>
        </w:rPr>
        <w:t xml:space="preserve"> в </w:t>
      </w:r>
      <w:proofErr w:type="spellStart"/>
      <w:r w:rsidRPr="00E74DDA">
        <w:rPr>
          <w:rFonts w:ascii="Times New Roman" w:hAnsi="Times New Roman"/>
          <w:color w:val="333333"/>
          <w:sz w:val="28"/>
          <w:szCs w:val="28"/>
          <w:bdr w:val="none" w:sz="0" w:space="0" w:color="auto" w:frame="1"/>
        </w:rPr>
        <w:t>дитячому</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молодіжному</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середовищах</w:t>
      </w:r>
      <w:proofErr w:type="spellEnd"/>
      <w:r w:rsidRPr="00E74DDA">
        <w:rPr>
          <w:rFonts w:ascii="Times New Roman" w:hAnsi="Times New Roman"/>
          <w:color w:val="333333"/>
          <w:sz w:val="28"/>
          <w:szCs w:val="28"/>
          <w:bdr w:val="none" w:sz="0" w:space="0" w:color="auto" w:frame="1"/>
        </w:rPr>
        <w:t>;</w:t>
      </w:r>
    </w:p>
    <w:p w:rsidR="001D0E01" w:rsidRPr="00E74DDA"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 xml:space="preserve">подолання соціально-політичної апатії молоді, </w:t>
      </w:r>
      <w:proofErr w:type="spellStart"/>
      <w:r w:rsidRPr="00E74DDA">
        <w:rPr>
          <w:rFonts w:ascii="Times New Roman" w:hAnsi="Times New Roman"/>
          <w:color w:val="333333"/>
          <w:sz w:val="28"/>
          <w:szCs w:val="28"/>
          <w:bdr w:val="none" w:sz="0" w:space="0" w:color="auto" w:frame="1"/>
        </w:rPr>
        <w:t>створення</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сприятливих</w:t>
      </w:r>
      <w:proofErr w:type="spellEnd"/>
      <w:r w:rsidRPr="00E74DDA">
        <w:rPr>
          <w:rFonts w:ascii="Times New Roman" w:hAnsi="Times New Roman"/>
          <w:color w:val="333333"/>
          <w:sz w:val="28"/>
          <w:szCs w:val="28"/>
          <w:bdr w:val="none" w:sz="0" w:space="0" w:color="auto" w:frame="1"/>
        </w:rPr>
        <w:t xml:space="preserve"> умов для </w:t>
      </w:r>
      <w:proofErr w:type="spellStart"/>
      <w:r w:rsidRPr="00E74DDA">
        <w:rPr>
          <w:rFonts w:ascii="Times New Roman" w:hAnsi="Times New Roman"/>
          <w:color w:val="333333"/>
          <w:sz w:val="28"/>
          <w:szCs w:val="28"/>
          <w:bdr w:val="none" w:sz="0" w:space="0" w:color="auto" w:frame="1"/>
        </w:rPr>
        <w:t>її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повноцінної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соціалізації</w:t>
      </w:r>
      <w:proofErr w:type="spellEnd"/>
      <w:r w:rsidRPr="00E74DDA">
        <w:rPr>
          <w:rFonts w:ascii="Times New Roman" w:hAnsi="Times New Roman"/>
          <w:color w:val="333333"/>
          <w:sz w:val="28"/>
          <w:szCs w:val="28"/>
          <w:bdr w:val="none" w:sz="0" w:space="0" w:color="auto" w:frame="1"/>
        </w:rPr>
        <w:t xml:space="preserve"> та активного </w:t>
      </w:r>
      <w:proofErr w:type="spellStart"/>
      <w:r w:rsidRPr="00E74DDA">
        <w:rPr>
          <w:rFonts w:ascii="Times New Roman" w:hAnsi="Times New Roman"/>
          <w:color w:val="333333"/>
          <w:sz w:val="28"/>
          <w:szCs w:val="28"/>
          <w:bdr w:val="none" w:sz="0" w:space="0" w:color="auto" w:frame="1"/>
        </w:rPr>
        <w:t>залучення</w:t>
      </w:r>
      <w:proofErr w:type="spellEnd"/>
      <w:r w:rsidRPr="00E74DDA">
        <w:rPr>
          <w:rFonts w:ascii="Times New Roman" w:hAnsi="Times New Roman"/>
          <w:color w:val="333333"/>
          <w:sz w:val="28"/>
          <w:szCs w:val="28"/>
          <w:bdr w:val="none" w:sz="0" w:space="0" w:color="auto" w:frame="1"/>
        </w:rPr>
        <w:t xml:space="preserve"> до </w:t>
      </w:r>
      <w:proofErr w:type="spellStart"/>
      <w:r w:rsidRPr="00E74DDA">
        <w:rPr>
          <w:rFonts w:ascii="Times New Roman" w:hAnsi="Times New Roman"/>
          <w:color w:val="333333"/>
          <w:sz w:val="28"/>
          <w:szCs w:val="28"/>
          <w:bdr w:val="none" w:sz="0" w:space="0" w:color="auto" w:frame="1"/>
        </w:rPr>
        <w:t>соціально-економічного</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політичного</w:t>
      </w:r>
      <w:proofErr w:type="spellEnd"/>
      <w:r w:rsidRPr="00E74DDA">
        <w:rPr>
          <w:rFonts w:ascii="Times New Roman" w:hAnsi="Times New Roman"/>
          <w:color w:val="333333"/>
          <w:sz w:val="28"/>
          <w:szCs w:val="28"/>
          <w:bdr w:val="none" w:sz="0" w:space="0" w:color="auto" w:frame="1"/>
        </w:rPr>
        <w:t xml:space="preserve"> та культурного життя </w:t>
      </w:r>
      <w:r w:rsidR="00E74DDA">
        <w:rPr>
          <w:rFonts w:ascii="Times New Roman" w:hAnsi="Times New Roman"/>
          <w:color w:val="333333"/>
          <w:sz w:val="28"/>
          <w:szCs w:val="28"/>
          <w:bdr w:val="none" w:sz="0" w:space="0" w:color="auto" w:frame="1"/>
        </w:rPr>
        <w:t>об’єднаної громади</w:t>
      </w:r>
      <w:r w:rsidRPr="00E74DDA">
        <w:rPr>
          <w:rFonts w:ascii="Times New Roman" w:hAnsi="Times New Roman"/>
          <w:color w:val="333333"/>
          <w:sz w:val="28"/>
          <w:szCs w:val="28"/>
          <w:bdr w:val="none" w:sz="0" w:space="0" w:color="auto" w:frame="1"/>
        </w:rPr>
        <w:t>;</w:t>
      </w:r>
    </w:p>
    <w:p w:rsidR="001D0E01" w:rsidRPr="00E74DDA"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 xml:space="preserve">розкриття особливостей життєдіяльності молоді, </w:t>
      </w:r>
      <w:proofErr w:type="spellStart"/>
      <w:r w:rsidRPr="00E74DDA">
        <w:rPr>
          <w:rFonts w:ascii="Times New Roman" w:hAnsi="Times New Roman"/>
          <w:color w:val="333333"/>
          <w:sz w:val="28"/>
          <w:szCs w:val="28"/>
          <w:bdr w:val="none" w:sz="0" w:space="0" w:color="auto" w:frame="1"/>
        </w:rPr>
        <w:t>підготовка</w:t>
      </w:r>
      <w:proofErr w:type="spellEnd"/>
      <w:r w:rsidRPr="00E74DDA">
        <w:rPr>
          <w:rFonts w:ascii="Times New Roman" w:hAnsi="Times New Roman"/>
          <w:color w:val="333333"/>
          <w:sz w:val="28"/>
          <w:szCs w:val="28"/>
          <w:bdr w:val="none" w:sz="0" w:space="0" w:color="auto" w:frame="1"/>
        </w:rPr>
        <w:t xml:space="preserve"> до </w:t>
      </w:r>
      <w:proofErr w:type="spellStart"/>
      <w:r w:rsidRPr="00E74DDA">
        <w:rPr>
          <w:rFonts w:ascii="Times New Roman" w:hAnsi="Times New Roman"/>
          <w:color w:val="333333"/>
          <w:sz w:val="28"/>
          <w:szCs w:val="28"/>
          <w:bdr w:val="none" w:sz="0" w:space="0" w:color="auto" w:frame="1"/>
        </w:rPr>
        <w:t>роботи</w:t>
      </w:r>
      <w:proofErr w:type="spellEnd"/>
      <w:r w:rsidRPr="00E74DDA">
        <w:rPr>
          <w:rFonts w:ascii="Times New Roman" w:hAnsi="Times New Roman"/>
          <w:color w:val="333333"/>
          <w:sz w:val="28"/>
          <w:szCs w:val="28"/>
          <w:bdr w:val="none" w:sz="0" w:space="0" w:color="auto" w:frame="1"/>
        </w:rPr>
        <w:t xml:space="preserve"> в </w:t>
      </w:r>
      <w:proofErr w:type="spellStart"/>
      <w:r w:rsidRPr="00E74DDA">
        <w:rPr>
          <w:rFonts w:ascii="Times New Roman" w:hAnsi="Times New Roman"/>
          <w:color w:val="333333"/>
          <w:sz w:val="28"/>
          <w:szCs w:val="28"/>
          <w:bdr w:val="none" w:sz="0" w:space="0" w:color="auto" w:frame="1"/>
        </w:rPr>
        <w:t>умовах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конкуренції</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зростаючого</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безробіття</w:t>
      </w:r>
      <w:proofErr w:type="spellEnd"/>
      <w:r w:rsidRPr="00E74DDA">
        <w:rPr>
          <w:rFonts w:ascii="Times New Roman" w:hAnsi="Times New Roman"/>
          <w:color w:val="333333"/>
          <w:sz w:val="28"/>
          <w:szCs w:val="28"/>
          <w:bdr w:val="none" w:sz="0" w:space="0" w:color="auto" w:frame="1"/>
        </w:rPr>
        <w:t>;</w:t>
      </w:r>
    </w:p>
    <w:p w:rsidR="001D0E01" w:rsidRPr="00E74DDA"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 xml:space="preserve">забезпечення прав молодих громадян і </w:t>
      </w:r>
      <w:proofErr w:type="spellStart"/>
      <w:r w:rsidRPr="00E74DDA">
        <w:rPr>
          <w:rFonts w:ascii="Times New Roman" w:hAnsi="Times New Roman"/>
          <w:color w:val="333333"/>
          <w:sz w:val="28"/>
          <w:szCs w:val="28"/>
          <w:bdr w:val="none" w:sz="0" w:space="0" w:color="auto" w:frame="1"/>
        </w:rPr>
        <w:t>встановлення</w:t>
      </w:r>
      <w:proofErr w:type="spellEnd"/>
      <w:r w:rsidRPr="00E74DDA">
        <w:rPr>
          <w:rFonts w:ascii="Times New Roman" w:hAnsi="Times New Roman"/>
          <w:color w:val="333333"/>
          <w:sz w:val="28"/>
          <w:szCs w:val="28"/>
          <w:bdr w:val="none" w:sz="0" w:space="0" w:color="auto" w:frame="1"/>
        </w:rPr>
        <w:t xml:space="preserve"> для них </w:t>
      </w:r>
      <w:proofErr w:type="spellStart"/>
      <w:r w:rsidRPr="00E74DDA">
        <w:rPr>
          <w:rFonts w:ascii="Times New Roman" w:hAnsi="Times New Roman"/>
          <w:color w:val="333333"/>
          <w:sz w:val="28"/>
          <w:szCs w:val="28"/>
          <w:bdr w:val="none" w:sz="0" w:space="0" w:color="auto" w:frame="1"/>
        </w:rPr>
        <w:t>гарантій</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необхідної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соціальної</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підтримки</w:t>
      </w:r>
      <w:proofErr w:type="spellEnd"/>
      <w:r w:rsidRPr="00E74DDA">
        <w:rPr>
          <w:rFonts w:ascii="Times New Roman" w:hAnsi="Times New Roman"/>
          <w:color w:val="333333"/>
          <w:sz w:val="28"/>
          <w:szCs w:val="28"/>
          <w:bdr w:val="none" w:sz="0" w:space="0" w:color="auto" w:frame="1"/>
        </w:rPr>
        <w:t xml:space="preserve"> у </w:t>
      </w:r>
      <w:proofErr w:type="spellStart"/>
      <w:r w:rsidRPr="00E74DDA">
        <w:rPr>
          <w:rFonts w:ascii="Times New Roman" w:hAnsi="Times New Roman"/>
          <w:color w:val="333333"/>
          <w:sz w:val="28"/>
          <w:szCs w:val="28"/>
          <w:bdr w:val="none" w:sz="0" w:space="0" w:color="auto" w:frame="1"/>
        </w:rPr>
        <w:t>сфері</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освіти</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праці</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зайнятості</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сприяння</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підприємницькій</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діяльності</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врахування</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особливостей</w:t>
      </w:r>
      <w:proofErr w:type="spellEnd"/>
      <w:r w:rsidRPr="00E74DDA">
        <w:rPr>
          <w:rFonts w:ascii="Times New Roman" w:hAnsi="Times New Roman"/>
          <w:color w:val="333333"/>
          <w:sz w:val="28"/>
          <w:szCs w:val="28"/>
          <w:bdr w:val="none" w:sz="0" w:space="0" w:color="auto" w:frame="1"/>
        </w:rPr>
        <w:t xml:space="preserve"> умов </w:t>
      </w:r>
      <w:proofErr w:type="spellStart"/>
      <w:r w:rsidRPr="00E74DDA">
        <w:rPr>
          <w:rFonts w:ascii="Times New Roman" w:hAnsi="Times New Roman"/>
          <w:color w:val="333333"/>
          <w:sz w:val="28"/>
          <w:szCs w:val="28"/>
          <w:bdr w:val="none" w:sz="0" w:space="0" w:color="auto" w:frame="1"/>
        </w:rPr>
        <w:t>життєдіяльності</w:t>
      </w:r>
      <w:proofErr w:type="spellEnd"/>
      <w:r w:rsidRPr="00E74DDA">
        <w:rPr>
          <w:rFonts w:ascii="Times New Roman" w:hAnsi="Times New Roman"/>
          <w:color w:val="333333"/>
          <w:sz w:val="28"/>
          <w:szCs w:val="28"/>
          <w:bdr w:val="none" w:sz="0" w:space="0" w:color="auto" w:frame="1"/>
        </w:rPr>
        <w:t xml:space="preserve"> та </w:t>
      </w:r>
      <w:proofErr w:type="spellStart"/>
      <w:r w:rsidRPr="00E74DDA">
        <w:rPr>
          <w:rFonts w:ascii="Times New Roman" w:hAnsi="Times New Roman"/>
          <w:color w:val="333333"/>
          <w:sz w:val="28"/>
          <w:szCs w:val="28"/>
          <w:bdr w:val="none" w:sz="0" w:space="0" w:color="auto" w:frame="1"/>
        </w:rPr>
        <w:t>життєвих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цілей</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різних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соціальних</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груп</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молоді</w:t>
      </w:r>
      <w:proofErr w:type="spellEnd"/>
      <w:r w:rsidRPr="00E74DDA">
        <w:rPr>
          <w:rFonts w:ascii="Times New Roman" w:hAnsi="Times New Roman"/>
          <w:color w:val="333333"/>
          <w:sz w:val="28"/>
          <w:szCs w:val="28"/>
          <w:bdr w:val="none" w:sz="0" w:space="0" w:color="auto" w:frame="1"/>
        </w:rPr>
        <w:t>;</w:t>
      </w:r>
    </w:p>
    <w:p w:rsidR="00E74DDA" w:rsidRPr="00E74DDA"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підтримка молод</w:t>
      </w:r>
      <w:r w:rsidR="00E74DDA">
        <w:rPr>
          <w:rFonts w:ascii="Times New Roman" w:hAnsi="Times New Roman"/>
          <w:color w:val="333333"/>
          <w:sz w:val="28"/>
          <w:szCs w:val="28"/>
          <w:bdr w:val="none" w:sz="0" w:space="0" w:color="auto" w:frame="1"/>
        </w:rPr>
        <w:t>их</w:t>
      </w:r>
      <w:r w:rsidRPr="00E74DDA">
        <w:rPr>
          <w:rFonts w:ascii="Times New Roman" w:hAnsi="Times New Roman"/>
          <w:color w:val="333333"/>
          <w:sz w:val="28"/>
          <w:szCs w:val="28"/>
          <w:bdr w:val="none" w:sz="0" w:space="0" w:color="auto" w:frame="1"/>
        </w:rPr>
        <w:t xml:space="preserve"> сім</w:t>
      </w:r>
      <w:r w:rsidR="00E74DDA">
        <w:rPr>
          <w:rFonts w:ascii="Times New Roman" w:hAnsi="Times New Roman"/>
          <w:color w:val="333333"/>
          <w:sz w:val="28"/>
          <w:szCs w:val="28"/>
          <w:bdr w:val="none" w:sz="0" w:space="0" w:color="auto" w:frame="1"/>
        </w:rPr>
        <w:t>ей</w:t>
      </w:r>
      <w:r w:rsidRPr="00E74DDA">
        <w:rPr>
          <w:rFonts w:ascii="Times New Roman" w:hAnsi="Times New Roman"/>
          <w:color w:val="333333"/>
          <w:sz w:val="28"/>
          <w:szCs w:val="28"/>
          <w:bdr w:val="none" w:sz="0" w:space="0" w:color="auto" w:frame="1"/>
        </w:rPr>
        <w:t xml:space="preserve">, талановитої та обдарованої </w:t>
      </w:r>
      <w:proofErr w:type="spellStart"/>
      <w:r w:rsidRPr="00E74DDA">
        <w:rPr>
          <w:rFonts w:ascii="Times New Roman" w:hAnsi="Times New Roman"/>
          <w:color w:val="333333"/>
          <w:sz w:val="28"/>
          <w:szCs w:val="28"/>
          <w:bdr w:val="none" w:sz="0" w:space="0" w:color="auto" w:frame="1"/>
        </w:rPr>
        <w:t>молоді</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інститутів</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громадянського</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суспільства</w:t>
      </w:r>
      <w:proofErr w:type="spellEnd"/>
      <w:r w:rsidRPr="00E74DDA">
        <w:rPr>
          <w:rFonts w:ascii="Times New Roman" w:hAnsi="Times New Roman"/>
          <w:color w:val="333333"/>
          <w:sz w:val="28"/>
          <w:szCs w:val="28"/>
          <w:bdr w:val="none" w:sz="0" w:space="0" w:color="auto" w:frame="1"/>
        </w:rPr>
        <w:t xml:space="preserve">, </w:t>
      </w:r>
      <w:proofErr w:type="spellStart"/>
      <w:r w:rsidRPr="00E74DDA">
        <w:rPr>
          <w:rFonts w:ascii="Times New Roman" w:hAnsi="Times New Roman"/>
          <w:color w:val="333333"/>
          <w:sz w:val="28"/>
          <w:szCs w:val="28"/>
          <w:bdr w:val="none" w:sz="0" w:space="0" w:color="auto" w:frame="1"/>
        </w:rPr>
        <w:t>органів</w:t>
      </w:r>
      <w:proofErr w:type="spellEnd"/>
      <w:r w:rsidRPr="00E74DDA">
        <w:rPr>
          <w:rFonts w:ascii="Times New Roman" w:hAnsi="Times New Roman"/>
          <w:color w:val="333333"/>
          <w:sz w:val="28"/>
          <w:szCs w:val="28"/>
          <w:bdr w:val="none" w:sz="0" w:space="0" w:color="auto" w:frame="1"/>
        </w:rPr>
        <w:t xml:space="preserve"> молодіжного та учнівського самоврядування;</w:t>
      </w:r>
    </w:p>
    <w:p w:rsidR="001D0E01" w:rsidRPr="00EB6FFB"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 xml:space="preserve">широке залучення юнаків та </w:t>
      </w:r>
      <w:proofErr w:type="spellStart"/>
      <w:r w:rsidRPr="00E74DDA">
        <w:rPr>
          <w:rFonts w:ascii="Times New Roman" w:hAnsi="Times New Roman"/>
          <w:color w:val="333333"/>
          <w:sz w:val="28"/>
          <w:szCs w:val="28"/>
          <w:bdr w:val="none" w:sz="0" w:space="0" w:color="auto" w:frame="1"/>
        </w:rPr>
        <w:t>дівчат</w:t>
      </w:r>
      <w:proofErr w:type="spellEnd"/>
      <w:r w:rsidRPr="00E74DDA">
        <w:rPr>
          <w:rFonts w:ascii="Times New Roman" w:hAnsi="Times New Roman"/>
          <w:color w:val="333333"/>
          <w:sz w:val="28"/>
          <w:szCs w:val="28"/>
          <w:bdr w:val="none" w:sz="0" w:space="0" w:color="auto" w:frame="1"/>
        </w:rPr>
        <w:t xml:space="preserve"> до </w:t>
      </w:r>
      <w:proofErr w:type="spellStart"/>
      <w:r w:rsidRPr="00E74DDA">
        <w:rPr>
          <w:rFonts w:ascii="Times New Roman" w:hAnsi="Times New Roman"/>
          <w:color w:val="333333"/>
          <w:sz w:val="28"/>
          <w:szCs w:val="28"/>
          <w:bdr w:val="none" w:sz="0" w:space="0" w:color="auto" w:frame="1"/>
        </w:rPr>
        <w:t>активної</w:t>
      </w:r>
      <w:proofErr w:type="spellEnd"/>
      <w:r w:rsidRPr="00E74DDA">
        <w:rPr>
          <w:rFonts w:ascii="Times New Roman" w:hAnsi="Times New Roman"/>
          <w:color w:val="333333"/>
          <w:sz w:val="28"/>
          <w:szCs w:val="28"/>
          <w:bdr w:val="none" w:sz="0" w:space="0" w:color="auto" w:frame="1"/>
        </w:rPr>
        <w:t xml:space="preserve"> участі </w:t>
      </w:r>
      <w:r w:rsidR="00E74DDA">
        <w:rPr>
          <w:rFonts w:ascii="Times New Roman" w:hAnsi="Times New Roman"/>
          <w:color w:val="333333"/>
          <w:sz w:val="28"/>
          <w:szCs w:val="28"/>
          <w:bdr w:val="none" w:sz="0" w:space="0" w:color="auto" w:frame="1"/>
        </w:rPr>
        <w:t>в</w:t>
      </w:r>
      <w:r w:rsidRPr="00E74DDA">
        <w:rPr>
          <w:rFonts w:ascii="Times New Roman" w:hAnsi="Times New Roman"/>
          <w:color w:val="333333"/>
          <w:sz w:val="28"/>
          <w:szCs w:val="28"/>
          <w:bdr w:val="none" w:sz="0" w:space="0" w:color="auto" w:frame="1"/>
        </w:rPr>
        <w:t xml:space="preserve"> національно-культурному </w:t>
      </w:r>
      <w:r w:rsidR="00E74DDA">
        <w:rPr>
          <w:rFonts w:ascii="Times New Roman" w:hAnsi="Times New Roman"/>
          <w:color w:val="333333"/>
          <w:sz w:val="28"/>
          <w:szCs w:val="28"/>
          <w:bdr w:val="none" w:sz="0" w:space="0" w:color="auto" w:frame="1"/>
        </w:rPr>
        <w:t>відроджені українського народу.</w:t>
      </w:r>
    </w:p>
    <w:p w:rsidR="00EB6FFB" w:rsidRPr="00EB6FFB" w:rsidRDefault="00EB6FFB" w:rsidP="003874E1">
      <w:pPr>
        <w:pStyle w:val="a7"/>
        <w:shd w:val="clear" w:color="auto" w:fill="FFFFFF"/>
        <w:spacing w:after="0" w:line="240" w:lineRule="auto"/>
        <w:ind w:left="-207" w:right="180"/>
        <w:jc w:val="both"/>
        <w:rPr>
          <w:rFonts w:ascii="Times New Roman" w:hAnsi="Times New Roman"/>
          <w:color w:val="333333"/>
          <w:sz w:val="16"/>
          <w:szCs w:val="16"/>
        </w:rPr>
      </w:pPr>
    </w:p>
    <w:p w:rsidR="00EB6FFB" w:rsidRDefault="00EB6FFB" w:rsidP="003874E1">
      <w:pPr>
        <w:shd w:val="clear" w:color="auto" w:fill="FFFFFF"/>
        <w:ind w:right="180"/>
        <w:jc w:val="center"/>
        <w:rPr>
          <w:b/>
          <w:bCs/>
          <w:color w:val="333333"/>
          <w:sz w:val="28"/>
          <w:szCs w:val="28"/>
          <w:bdr w:val="none" w:sz="0" w:space="0" w:color="auto" w:frame="1"/>
          <w:lang w:val="uk-UA"/>
        </w:rPr>
      </w:pPr>
      <w:r>
        <w:rPr>
          <w:b/>
          <w:bCs/>
          <w:color w:val="333333"/>
          <w:sz w:val="28"/>
          <w:szCs w:val="28"/>
          <w:bdr w:val="none" w:sz="0" w:space="0" w:color="auto" w:frame="1"/>
          <w:lang w:val="uk-UA"/>
        </w:rPr>
        <w:t>2</w:t>
      </w:r>
      <w:r w:rsidR="001D0E01" w:rsidRPr="0071767E">
        <w:rPr>
          <w:b/>
          <w:bCs/>
          <w:color w:val="333333"/>
          <w:sz w:val="28"/>
          <w:szCs w:val="28"/>
          <w:bdr w:val="none" w:sz="0" w:space="0" w:color="auto" w:frame="1"/>
        </w:rPr>
        <w:t>.  </w:t>
      </w:r>
      <w:proofErr w:type="spellStart"/>
      <w:r w:rsidR="001D0E01" w:rsidRPr="0071767E">
        <w:rPr>
          <w:b/>
          <w:bCs/>
          <w:color w:val="333333"/>
          <w:sz w:val="28"/>
          <w:szCs w:val="28"/>
          <w:bdr w:val="none" w:sz="0" w:space="0" w:color="auto" w:frame="1"/>
        </w:rPr>
        <w:t>Головні</w:t>
      </w:r>
      <w:proofErr w:type="spellEnd"/>
      <w:r w:rsidR="001D0E01" w:rsidRPr="0071767E">
        <w:rPr>
          <w:b/>
          <w:bCs/>
          <w:color w:val="333333"/>
          <w:sz w:val="28"/>
          <w:szCs w:val="28"/>
          <w:bdr w:val="none" w:sz="0" w:space="0" w:color="auto" w:frame="1"/>
        </w:rPr>
        <w:t xml:space="preserve"> </w:t>
      </w:r>
      <w:proofErr w:type="spellStart"/>
      <w:r w:rsidR="001D0E01" w:rsidRPr="0071767E">
        <w:rPr>
          <w:b/>
          <w:bCs/>
          <w:color w:val="333333"/>
          <w:sz w:val="28"/>
          <w:szCs w:val="28"/>
          <w:bdr w:val="none" w:sz="0" w:space="0" w:color="auto" w:frame="1"/>
        </w:rPr>
        <w:t>принципи</w:t>
      </w:r>
      <w:proofErr w:type="spellEnd"/>
      <w:r w:rsidR="001D0E01" w:rsidRPr="0071767E">
        <w:rPr>
          <w:b/>
          <w:bCs/>
          <w:color w:val="333333"/>
          <w:sz w:val="28"/>
          <w:szCs w:val="28"/>
          <w:bdr w:val="none" w:sz="0" w:space="0" w:color="auto" w:frame="1"/>
        </w:rPr>
        <w:t xml:space="preserve"> </w:t>
      </w:r>
      <w:proofErr w:type="spellStart"/>
      <w:r w:rsidR="001D0E01" w:rsidRPr="0071767E">
        <w:rPr>
          <w:b/>
          <w:bCs/>
          <w:color w:val="333333"/>
          <w:sz w:val="28"/>
          <w:szCs w:val="28"/>
          <w:bdr w:val="none" w:sz="0" w:space="0" w:color="auto" w:frame="1"/>
        </w:rPr>
        <w:t>Програми</w:t>
      </w:r>
      <w:proofErr w:type="spellEnd"/>
    </w:p>
    <w:p w:rsidR="00EB6FFB" w:rsidRPr="00EB6FFB" w:rsidRDefault="00EB6FFB" w:rsidP="003874E1">
      <w:pPr>
        <w:shd w:val="clear" w:color="auto" w:fill="FFFFFF"/>
        <w:ind w:right="180"/>
        <w:jc w:val="center"/>
        <w:rPr>
          <w:b/>
          <w:bCs/>
          <w:color w:val="333333"/>
          <w:sz w:val="18"/>
          <w:szCs w:val="18"/>
          <w:bdr w:val="none" w:sz="0" w:space="0" w:color="auto" w:frame="1"/>
          <w:lang w:val="uk-UA"/>
        </w:rPr>
      </w:pPr>
    </w:p>
    <w:p w:rsidR="00E74DDA" w:rsidRPr="00EB6FFB" w:rsidRDefault="001D0E01" w:rsidP="003874E1">
      <w:pPr>
        <w:shd w:val="clear" w:color="auto" w:fill="FFFFFF"/>
        <w:ind w:right="180"/>
        <w:rPr>
          <w:b/>
          <w:bCs/>
          <w:color w:val="333333"/>
          <w:sz w:val="28"/>
          <w:szCs w:val="28"/>
          <w:bdr w:val="none" w:sz="0" w:space="0" w:color="auto" w:frame="1"/>
          <w:lang w:val="uk-UA"/>
        </w:rPr>
      </w:pPr>
      <w:proofErr w:type="spellStart"/>
      <w:r w:rsidRPr="0071767E">
        <w:rPr>
          <w:color w:val="333333"/>
          <w:sz w:val="28"/>
          <w:szCs w:val="28"/>
          <w:bdr w:val="none" w:sz="0" w:space="0" w:color="auto" w:frame="1"/>
        </w:rPr>
        <w:t>Програма</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базується</w:t>
      </w:r>
      <w:proofErr w:type="spellEnd"/>
      <w:r w:rsidRPr="0071767E">
        <w:rPr>
          <w:color w:val="333333"/>
          <w:sz w:val="28"/>
          <w:szCs w:val="28"/>
          <w:bdr w:val="none" w:sz="0" w:space="0" w:color="auto" w:frame="1"/>
        </w:rPr>
        <w:t xml:space="preserve"> на </w:t>
      </w:r>
      <w:proofErr w:type="spellStart"/>
      <w:r w:rsidRPr="0071767E">
        <w:rPr>
          <w:color w:val="333333"/>
          <w:sz w:val="28"/>
          <w:szCs w:val="28"/>
          <w:bdr w:val="none" w:sz="0" w:space="0" w:color="auto" w:frame="1"/>
        </w:rPr>
        <w:t>визнанні</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необхідності</w:t>
      </w:r>
      <w:proofErr w:type="spellEnd"/>
      <w:r w:rsidRPr="0071767E">
        <w:rPr>
          <w:color w:val="333333"/>
          <w:sz w:val="28"/>
          <w:szCs w:val="28"/>
          <w:bdr w:val="none" w:sz="0" w:space="0" w:color="auto" w:frame="1"/>
        </w:rPr>
        <w:t>:</w:t>
      </w:r>
    </w:p>
    <w:p w:rsidR="001D0E01" w:rsidRPr="00E74DDA"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74DDA">
        <w:rPr>
          <w:rFonts w:ascii="Times New Roman" w:hAnsi="Times New Roman"/>
          <w:color w:val="333333"/>
          <w:sz w:val="28"/>
          <w:szCs w:val="28"/>
          <w:bdr w:val="none" w:sz="0" w:space="0" w:color="auto" w:frame="1"/>
        </w:rPr>
        <w:t>всебічного забезпечення інтересів і потреб молодих громадян з врахуванням особливостей та специфіки різних соціальних категорій й груп молоді (дітей-</w:t>
      </w:r>
      <w:r w:rsidRPr="00E74DDA">
        <w:rPr>
          <w:rFonts w:ascii="Times New Roman" w:hAnsi="Times New Roman"/>
          <w:color w:val="333333"/>
          <w:sz w:val="28"/>
          <w:szCs w:val="28"/>
          <w:bdr w:val="none" w:sz="0" w:space="0" w:color="auto" w:frame="1"/>
        </w:rPr>
        <w:lastRenderedPageBreak/>
        <w:t>сиріт та дітей, позбавлених батьківського піклування, дітей з особливими потребами, сільської молоді тощо);</w:t>
      </w:r>
    </w:p>
    <w:p w:rsidR="001D0E01" w:rsidRPr="00EB6FFB"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B6FFB">
        <w:rPr>
          <w:rFonts w:ascii="Times New Roman" w:hAnsi="Times New Roman"/>
          <w:color w:val="333333"/>
          <w:sz w:val="28"/>
          <w:szCs w:val="28"/>
          <w:bdr w:val="none" w:sz="0" w:space="0" w:color="auto" w:frame="1"/>
        </w:rPr>
        <w:t xml:space="preserve">забезпечення захисту прав і </w:t>
      </w:r>
      <w:proofErr w:type="spellStart"/>
      <w:r w:rsidRPr="00EB6FFB">
        <w:rPr>
          <w:rFonts w:ascii="Times New Roman" w:hAnsi="Times New Roman"/>
          <w:color w:val="333333"/>
          <w:sz w:val="28"/>
          <w:szCs w:val="28"/>
          <w:bdr w:val="none" w:sz="0" w:space="0" w:color="auto" w:frame="1"/>
        </w:rPr>
        <w:t>основних</w:t>
      </w:r>
      <w:proofErr w:type="spellEnd"/>
      <w:r w:rsidRPr="00EB6FFB">
        <w:rPr>
          <w:rFonts w:ascii="Times New Roman" w:hAnsi="Times New Roman"/>
          <w:color w:val="333333"/>
          <w:sz w:val="28"/>
          <w:szCs w:val="28"/>
          <w:bdr w:val="none" w:sz="0" w:space="0" w:color="auto" w:frame="1"/>
        </w:rPr>
        <w:t xml:space="preserve"> свобод </w:t>
      </w:r>
      <w:proofErr w:type="spellStart"/>
      <w:r w:rsidRPr="00EB6FFB">
        <w:rPr>
          <w:rFonts w:ascii="Times New Roman" w:hAnsi="Times New Roman"/>
          <w:color w:val="333333"/>
          <w:sz w:val="28"/>
          <w:szCs w:val="28"/>
          <w:bdr w:val="none" w:sz="0" w:space="0" w:color="auto" w:frame="1"/>
        </w:rPr>
        <w:t>молоді</w:t>
      </w:r>
      <w:proofErr w:type="spellEnd"/>
      <w:r w:rsidRPr="00EB6FFB">
        <w:rPr>
          <w:rFonts w:ascii="Times New Roman" w:hAnsi="Times New Roman"/>
          <w:color w:val="333333"/>
          <w:sz w:val="28"/>
          <w:szCs w:val="28"/>
          <w:bdr w:val="none" w:sz="0" w:space="0" w:color="auto" w:frame="1"/>
        </w:rPr>
        <w:t>;</w:t>
      </w:r>
    </w:p>
    <w:p w:rsidR="001D0E01" w:rsidRPr="00EB6FFB" w:rsidRDefault="001D0E01" w:rsidP="003874E1">
      <w:pPr>
        <w:pStyle w:val="a7"/>
        <w:numPr>
          <w:ilvl w:val="0"/>
          <w:numId w:val="18"/>
        </w:numPr>
        <w:shd w:val="clear" w:color="auto" w:fill="FFFFFF"/>
        <w:spacing w:line="240" w:lineRule="auto"/>
        <w:ind w:right="180"/>
        <w:jc w:val="both"/>
        <w:rPr>
          <w:rFonts w:ascii="Times New Roman" w:hAnsi="Times New Roman"/>
          <w:color w:val="333333"/>
          <w:sz w:val="28"/>
          <w:szCs w:val="28"/>
        </w:rPr>
      </w:pPr>
      <w:r w:rsidRPr="00EB6FFB">
        <w:rPr>
          <w:rFonts w:ascii="Times New Roman" w:hAnsi="Times New Roman"/>
          <w:color w:val="333333"/>
          <w:sz w:val="28"/>
          <w:szCs w:val="28"/>
          <w:bdr w:val="none" w:sz="0" w:space="0" w:color="auto" w:frame="1"/>
        </w:rPr>
        <w:t xml:space="preserve">забезпечення якісно нового рівня </w:t>
      </w:r>
      <w:proofErr w:type="spellStart"/>
      <w:r w:rsidRPr="00EB6FFB">
        <w:rPr>
          <w:rFonts w:ascii="Times New Roman" w:hAnsi="Times New Roman"/>
          <w:color w:val="333333"/>
          <w:sz w:val="28"/>
          <w:szCs w:val="28"/>
          <w:bdr w:val="none" w:sz="0" w:space="0" w:color="auto" w:frame="1"/>
        </w:rPr>
        <w:t>інформації</w:t>
      </w:r>
      <w:proofErr w:type="spellEnd"/>
      <w:r w:rsidRPr="00EB6FFB">
        <w:rPr>
          <w:rFonts w:ascii="Times New Roman" w:hAnsi="Times New Roman"/>
          <w:color w:val="333333"/>
          <w:sz w:val="28"/>
          <w:szCs w:val="28"/>
          <w:bdr w:val="none" w:sz="0" w:space="0" w:color="auto" w:frame="1"/>
        </w:rPr>
        <w:t xml:space="preserve"> для </w:t>
      </w:r>
      <w:proofErr w:type="spellStart"/>
      <w:r w:rsidRPr="00EB6FFB">
        <w:rPr>
          <w:rFonts w:ascii="Times New Roman" w:hAnsi="Times New Roman"/>
          <w:color w:val="333333"/>
          <w:sz w:val="28"/>
          <w:szCs w:val="28"/>
          <w:bdr w:val="none" w:sz="0" w:space="0" w:color="auto" w:frame="1"/>
        </w:rPr>
        <w:t>молоді</w:t>
      </w:r>
      <w:proofErr w:type="spellEnd"/>
      <w:r w:rsidRPr="00EB6FFB">
        <w:rPr>
          <w:rFonts w:ascii="Times New Roman" w:hAnsi="Times New Roman"/>
          <w:color w:val="333333"/>
          <w:sz w:val="28"/>
          <w:szCs w:val="28"/>
          <w:bdr w:val="none" w:sz="0" w:space="0" w:color="auto" w:frame="1"/>
        </w:rPr>
        <w:t>.</w:t>
      </w:r>
    </w:p>
    <w:p w:rsidR="001D0E01" w:rsidRPr="0071767E" w:rsidRDefault="001D0E01" w:rsidP="003874E1">
      <w:pPr>
        <w:shd w:val="clear" w:color="auto" w:fill="FFFFFF"/>
        <w:ind w:left="-567" w:right="180" w:firstLine="567"/>
        <w:jc w:val="both"/>
        <w:rPr>
          <w:color w:val="333333"/>
          <w:sz w:val="28"/>
          <w:szCs w:val="28"/>
          <w:u w:val="single"/>
        </w:rPr>
      </w:pPr>
      <w:r w:rsidRPr="0071767E">
        <w:rPr>
          <w:color w:val="333333"/>
          <w:sz w:val="28"/>
          <w:szCs w:val="28"/>
          <w:u w:val="single"/>
          <w:bdr w:val="none" w:sz="0" w:space="0" w:color="auto" w:frame="1"/>
        </w:rPr>
        <w:t xml:space="preserve">За </w:t>
      </w:r>
      <w:proofErr w:type="spellStart"/>
      <w:r w:rsidRPr="0071767E">
        <w:rPr>
          <w:color w:val="333333"/>
          <w:sz w:val="28"/>
          <w:szCs w:val="28"/>
          <w:u w:val="single"/>
          <w:bdr w:val="none" w:sz="0" w:space="0" w:color="auto" w:frame="1"/>
        </w:rPr>
        <w:t>своєю</w:t>
      </w:r>
      <w:proofErr w:type="spellEnd"/>
      <w:r w:rsidRPr="0071767E">
        <w:rPr>
          <w:color w:val="333333"/>
          <w:sz w:val="28"/>
          <w:szCs w:val="28"/>
          <w:u w:val="single"/>
          <w:bdr w:val="none" w:sz="0" w:space="0" w:color="auto" w:frame="1"/>
        </w:rPr>
        <w:t xml:space="preserve"> практичною </w:t>
      </w:r>
      <w:proofErr w:type="spellStart"/>
      <w:r w:rsidRPr="0071767E">
        <w:rPr>
          <w:color w:val="333333"/>
          <w:sz w:val="28"/>
          <w:szCs w:val="28"/>
          <w:u w:val="single"/>
          <w:bdr w:val="none" w:sz="0" w:space="0" w:color="auto" w:frame="1"/>
        </w:rPr>
        <w:t>спрямованістю</w:t>
      </w:r>
      <w:proofErr w:type="spellEnd"/>
      <w:r w:rsidRPr="0071767E">
        <w:rPr>
          <w:color w:val="333333"/>
          <w:sz w:val="28"/>
          <w:szCs w:val="28"/>
          <w:u w:val="single"/>
          <w:bdr w:val="none" w:sz="0" w:space="0" w:color="auto" w:frame="1"/>
        </w:rPr>
        <w:t xml:space="preserve"> </w:t>
      </w:r>
      <w:proofErr w:type="spellStart"/>
      <w:r w:rsidRPr="0071767E">
        <w:rPr>
          <w:color w:val="333333"/>
          <w:sz w:val="28"/>
          <w:szCs w:val="28"/>
          <w:u w:val="single"/>
          <w:bdr w:val="none" w:sz="0" w:space="0" w:color="auto" w:frame="1"/>
        </w:rPr>
        <w:t>Програма</w:t>
      </w:r>
      <w:proofErr w:type="spellEnd"/>
      <w:r w:rsidRPr="0071767E">
        <w:rPr>
          <w:color w:val="333333"/>
          <w:sz w:val="28"/>
          <w:szCs w:val="28"/>
          <w:u w:val="single"/>
          <w:bdr w:val="none" w:sz="0" w:space="0" w:color="auto" w:frame="1"/>
        </w:rPr>
        <w:t xml:space="preserve"> </w:t>
      </w:r>
      <w:proofErr w:type="spellStart"/>
      <w:r w:rsidRPr="0071767E">
        <w:rPr>
          <w:color w:val="333333"/>
          <w:sz w:val="28"/>
          <w:szCs w:val="28"/>
          <w:u w:val="single"/>
          <w:bdr w:val="none" w:sz="0" w:space="0" w:color="auto" w:frame="1"/>
        </w:rPr>
        <w:t>передбача</w:t>
      </w:r>
      <w:proofErr w:type="gramStart"/>
      <w:r w:rsidRPr="0071767E">
        <w:rPr>
          <w:color w:val="333333"/>
          <w:sz w:val="28"/>
          <w:szCs w:val="28"/>
          <w:u w:val="single"/>
          <w:bdr w:val="none" w:sz="0" w:space="0" w:color="auto" w:frame="1"/>
        </w:rPr>
        <w:t>є</w:t>
      </w:r>
      <w:proofErr w:type="spellEnd"/>
      <w:r w:rsidRPr="0071767E">
        <w:rPr>
          <w:color w:val="333333"/>
          <w:sz w:val="28"/>
          <w:szCs w:val="28"/>
          <w:u w:val="single"/>
          <w:bdr w:val="none" w:sz="0" w:space="0" w:color="auto" w:frame="1"/>
        </w:rPr>
        <w:t>:</w:t>
      </w:r>
      <w:proofErr w:type="gramEnd"/>
    </w:p>
    <w:p w:rsidR="001D0E01"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створення осередків національно-патріотичного виховання;</w:t>
      </w:r>
    </w:p>
    <w:p w:rsidR="001D0E01"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 xml:space="preserve">розвиток та удосконалення осередків </w:t>
      </w:r>
      <w:proofErr w:type="spellStart"/>
      <w:r w:rsidRPr="00BF4486">
        <w:rPr>
          <w:rFonts w:ascii="Times New Roman" w:hAnsi="Times New Roman"/>
          <w:color w:val="333333"/>
          <w:sz w:val="28"/>
          <w:szCs w:val="28"/>
          <w:bdr w:val="none" w:sz="0" w:space="0" w:color="auto" w:frame="1"/>
        </w:rPr>
        <w:t>формування</w:t>
      </w:r>
      <w:proofErr w:type="spellEnd"/>
      <w:r w:rsidRPr="00BF4486">
        <w:rPr>
          <w:rFonts w:ascii="Times New Roman" w:hAnsi="Times New Roman"/>
          <w:color w:val="333333"/>
          <w:sz w:val="28"/>
          <w:szCs w:val="28"/>
          <w:bdr w:val="none" w:sz="0" w:space="0" w:color="auto" w:frame="1"/>
        </w:rPr>
        <w:t xml:space="preserve"> і </w:t>
      </w:r>
      <w:proofErr w:type="spellStart"/>
      <w:r w:rsidRPr="00BF4486">
        <w:rPr>
          <w:rFonts w:ascii="Times New Roman" w:hAnsi="Times New Roman"/>
          <w:color w:val="333333"/>
          <w:sz w:val="28"/>
          <w:szCs w:val="28"/>
          <w:bdr w:val="none" w:sz="0" w:space="0" w:color="auto" w:frame="1"/>
        </w:rPr>
        <w:t>реалізації</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молодіжної</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політики</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системи</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надання</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соціальних</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послуг</w:t>
      </w:r>
      <w:proofErr w:type="spellEnd"/>
      <w:r w:rsidRPr="00BF4486">
        <w:rPr>
          <w:rFonts w:ascii="Times New Roman" w:hAnsi="Times New Roman"/>
          <w:color w:val="333333"/>
          <w:sz w:val="28"/>
          <w:szCs w:val="28"/>
          <w:bdr w:val="none" w:sz="0" w:space="0" w:color="auto" w:frame="1"/>
        </w:rPr>
        <w:t xml:space="preserve"> й </w:t>
      </w:r>
      <w:proofErr w:type="spellStart"/>
      <w:r w:rsidRPr="00BF4486">
        <w:rPr>
          <w:rFonts w:ascii="Times New Roman" w:hAnsi="Times New Roman"/>
          <w:color w:val="333333"/>
          <w:sz w:val="28"/>
          <w:szCs w:val="28"/>
          <w:bdr w:val="none" w:sz="0" w:space="0" w:color="auto" w:frame="1"/>
        </w:rPr>
        <w:t>допомоги</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тим</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хто</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перебуває</w:t>
      </w:r>
      <w:proofErr w:type="spellEnd"/>
      <w:r w:rsidRPr="00BF4486">
        <w:rPr>
          <w:rFonts w:ascii="Times New Roman" w:hAnsi="Times New Roman"/>
          <w:color w:val="333333"/>
          <w:sz w:val="28"/>
          <w:szCs w:val="28"/>
          <w:bdr w:val="none" w:sz="0" w:space="0" w:color="auto" w:frame="1"/>
        </w:rPr>
        <w:t xml:space="preserve"> у </w:t>
      </w:r>
      <w:proofErr w:type="spellStart"/>
      <w:r w:rsidRPr="00BF4486">
        <w:rPr>
          <w:rFonts w:ascii="Times New Roman" w:hAnsi="Times New Roman"/>
          <w:color w:val="333333"/>
          <w:sz w:val="28"/>
          <w:szCs w:val="28"/>
          <w:bdr w:val="none" w:sz="0" w:space="0" w:color="auto" w:frame="1"/>
        </w:rPr>
        <w:t>скрутному</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матеріальному</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чи</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соціальному</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стані</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активізацію</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внутрішніх</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ресурсів</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молодих</w:t>
      </w:r>
      <w:proofErr w:type="spellEnd"/>
      <w:r w:rsidRPr="00BF4486">
        <w:rPr>
          <w:rFonts w:ascii="Times New Roman" w:hAnsi="Times New Roman"/>
          <w:color w:val="333333"/>
          <w:sz w:val="28"/>
          <w:szCs w:val="28"/>
          <w:bdr w:val="none" w:sz="0" w:space="0" w:color="auto" w:frame="1"/>
        </w:rPr>
        <w:t xml:space="preserve"> людей на </w:t>
      </w:r>
      <w:proofErr w:type="spellStart"/>
      <w:r w:rsidRPr="00BF4486">
        <w:rPr>
          <w:rFonts w:ascii="Times New Roman" w:hAnsi="Times New Roman"/>
          <w:color w:val="333333"/>
          <w:sz w:val="28"/>
          <w:szCs w:val="28"/>
          <w:bdr w:val="none" w:sz="0" w:space="0" w:color="auto" w:frame="1"/>
        </w:rPr>
        <w:t>самореалізацію</w:t>
      </w:r>
      <w:proofErr w:type="spellEnd"/>
      <w:r w:rsidRPr="00BF4486">
        <w:rPr>
          <w:rFonts w:ascii="Times New Roman" w:hAnsi="Times New Roman"/>
          <w:color w:val="333333"/>
          <w:sz w:val="28"/>
          <w:szCs w:val="28"/>
          <w:bdr w:val="none" w:sz="0" w:space="0" w:color="auto" w:frame="1"/>
        </w:rPr>
        <w:t xml:space="preserve"> і </w:t>
      </w:r>
      <w:proofErr w:type="spellStart"/>
      <w:r w:rsidRPr="00BF4486">
        <w:rPr>
          <w:rFonts w:ascii="Times New Roman" w:hAnsi="Times New Roman"/>
          <w:color w:val="333333"/>
          <w:sz w:val="28"/>
          <w:szCs w:val="28"/>
          <w:bdr w:val="none" w:sz="0" w:space="0" w:color="auto" w:frame="1"/>
        </w:rPr>
        <w:t>самоутвердження</w:t>
      </w:r>
      <w:proofErr w:type="spellEnd"/>
      <w:r w:rsidRPr="00BF4486">
        <w:rPr>
          <w:rFonts w:ascii="Times New Roman" w:hAnsi="Times New Roman"/>
          <w:color w:val="333333"/>
          <w:sz w:val="28"/>
          <w:szCs w:val="28"/>
          <w:bdr w:val="none" w:sz="0" w:space="0" w:color="auto" w:frame="1"/>
        </w:rPr>
        <w:t xml:space="preserve"> в </w:t>
      </w:r>
      <w:proofErr w:type="spellStart"/>
      <w:r w:rsidRPr="00BF4486">
        <w:rPr>
          <w:rFonts w:ascii="Times New Roman" w:hAnsi="Times New Roman"/>
          <w:color w:val="333333"/>
          <w:sz w:val="28"/>
          <w:szCs w:val="28"/>
          <w:bdr w:val="none" w:sz="0" w:space="0" w:color="auto" w:frame="1"/>
        </w:rPr>
        <w:t>житті</w:t>
      </w:r>
      <w:proofErr w:type="spellEnd"/>
      <w:r w:rsidRPr="00BF4486">
        <w:rPr>
          <w:rFonts w:ascii="Times New Roman" w:hAnsi="Times New Roman"/>
          <w:color w:val="333333"/>
          <w:sz w:val="28"/>
          <w:szCs w:val="28"/>
          <w:bdr w:val="none" w:sz="0" w:space="0" w:color="auto" w:frame="1"/>
        </w:rPr>
        <w:t>;</w:t>
      </w:r>
    </w:p>
    <w:p w:rsidR="001D0E01"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 xml:space="preserve">створення оптимальних умов для </w:t>
      </w:r>
      <w:proofErr w:type="spellStart"/>
      <w:r w:rsidRPr="00BF4486">
        <w:rPr>
          <w:rFonts w:ascii="Times New Roman" w:hAnsi="Times New Roman"/>
          <w:color w:val="333333"/>
          <w:sz w:val="28"/>
          <w:szCs w:val="28"/>
          <w:bdr w:val="none" w:sz="0" w:space="0" w:color="auto" w:frame="1"/>
        </w:rPr>
        <w:t>залучення</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молоді</w:t>
      </w:r>
      <w:proofErr w:type="spellEnd"/>
      <w:r w:rsidRPr="00BF4486">
        <w:rPr>
          <w:rFonts w:ascii="Times New Roman" w:hAnsi="Times New Roman"/>
          <w:color w:val="333333"/>
          <w:sz w:val="28"/>
          <w:szCs w:val="28"/>
          <w:bdr w:val="none" w:sz="0" w:space="0" w:color="auto" w:frame="1"/>
        </w:rPr>
        <w:t xml:space="preserve"> до </w:t>
      </w:r>
      <w:proofErr w:type="spellStart"/>
      <w:r w:rsidRPr="00BF4486">
        <w:rPr>
          <w:rFonts w:ascii="Times New Roman" w:hAnsi="Times New Roman"/>
          <w:color w:val="333333"/>
          <w:sz w:val="28"/>
          <w:szCs w:val="28"/>
          <w:bdr w:val="none" w:sz="0" w:space="0" w:color="auto" w:frame="1"/>
        </w:rPr>
        <w:t>процесів</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національно</w:t>
      </w:r>
      <w:proofErr w:type="spellEnd"/>
      <w:r w:rsidRPr="00BF4486">
        <w:rPr>
          <w:rFonts w:ascii="Times New Roman" w:hAnsi="Times New Roman"/>
          <w:color w:val="333333"/>
          <w:sz w:val="28"/>
          <w:szCs w:val="28"/>
          <w:bdr w:val="none" w:sz="0" w:space="0" w:color="auto" w:frame="1"/>
        </w:rPr>
        <w:t xml:space="preserve">-культурного </w:t>
      </w:r>
      <w:proofErr w:type="spellStart"/>
      <w:r w:rsidRPr="00BF4486">
        <w:rPr>
          <w:rFonts w:ascii="Times New Roman" w:hAnsi="Times New Roman"/>
          <w:color w:val="333333"/>
          <w:sz w:val="28"/>
          <w:szCs w:val="28"/>
          <w:bdr w:val="none" w:sz="0" w:space="0" w:color="auto" w:frame="1"/>
        </w:rPr>
        <w:t>відродження</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українського</w:t>
      </w:r>
      <w:proofErr w:type="spellEnd"/>
      <w:r w:rsidRPr="00BF4486">
        <w:rPr>
          <w:rFonts w:ascii="Times New Roman" w:hAnsi="Times New Roman"/>
          <w:color w:val="333333"/>
          <w:sz w:val="28"/>
          <w:szCs w:val="28"/>
          <w:bdr w:val="none" w:sz="0" w:space="0" w:color="auto" w:frame="1"/>
        </w:rPr>
        <w:t xml:space="preserve"> народу;</w:t>
      </w:r>
    </w:p>
    <w:p w:rsidR="001D0E01"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 xml:space="preserve">активну участь молоді у </w:t>
      </w:r>
      <w:proofErr w:type="spellStart"/>
      <w:r w:rsidRPr="00BF4486">
        <w:rPr>
          <w:rFonts w:ascii="Times New Roman" w:hAnsi="Times New Roman"/>
          <w:color w:val="333333"/>
          <w:sz w:val="28"/>
          <w:szCs w:val="28"/>
          <w:bdr w:val="none" w:sz="0" w:space="0" w:color="auto" w:frame="1"/>
        </w:rPr>
        <w:t>протидії</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розповсюдженню</w:t>
      </w:r>
      <w:proofErr w:type="spellEnd"/>
      <w:r w:rsidRPr="00BF4486">
        <w:rPr>
          <w:rFonts w:ascii="Times New Roman" w:hAnsi="Times New Roman"/>
          <w:color w:val="333333"/>
          <w:sz w:val="28"/>
          <w:szCs w:val="28"/>
          <w:bdr w:val="none" w:sz="0" w:space="0" w:color="auto" w:frame="1"/>
        </w:rPr>
        <w:t xml:space="preserve"> в </w:t>
      </w:r>
      <w:proofErr w:type="spellStart"/>
      <w:r w:rsidRPr="00BF4486">
        <w:rPr>
          <w:rFonts w:ascii="Times New Roman" w:hAnsi="Times New Roman"/>
          <w:color w:val="333333"/>
          <w:sz w:val="28"/>
          <w:szCs w:val="28"/>
          <w:bdr w:val="none" w:sz="0" w:space="0" w:color="auto" w:frame="1"/>
        </w:rPr>
        <w:t>молодіжному</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середовищі</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різних</w:t>
      </w:r>
      <w:proofErr w:type="spellEnd"/>
      <w:r w:rsidRPr="00BF4486">
        <w:rPr>
          <w:rFonts w:ascii="Times New Roman" w:hAnsi="Times New Roman"/>
          <w:color w:val="333333"/>
          <w:sz w:val="28"/>
          <w:szCs w:val="28"/>
          <w:bdr w:val="none" w:sz="0" w:space="0" w:color="auto" w:frame="1"/>
        </w:rPr>
        <w:t xml:space="preserve"> форм </w:t>
      </w:r>
      <w:proofErr w:type="spellStart"/>
      <w:r w:rsidRPr="00BF4486">
        <w:rPr>
          <w:rFonts w:ascii="Times New Roman" w:hAnsi="Times New Roman"/>
          <w:color w:val="333333"/>
          <w:sz w:val="28"/>
          <w:szCs w:val="28"/>
          <w:bdr w:val="none" w:sz="0" w:space="0" w:color="auto" w:frame="1"/>
        </w:rPr>
        <w:t>девіантної</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поведінки</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профілактику</w:t>
      </w:r>
      <w:proofErr w:type="spellEnd"/>
      <w:r w:rsidRPr="00BF4486">
        <w:rPr>
          <w:rFonts w:ascii="Times New Roman" w:hAnsi="Times New Roman"/>
          <w:color w:val="333333"/>
          <w:sz w:val="28"/>
          <w:szCs w:val="28"/>
          <w:bdr w:val="none" w:sz="0" w:space="0" w:color="auto" w:frame="1"/>
        </w:rPr>
        <w:t xml:space="preserve"> та </w:t>
      </w:r>
      <w:proofErr w:type="spellStart"/>
      <w:r w:rsidRPr="00BF4486">
        <w:rPr>
          <w:rFonts w:ascii="Times New Roman" w:hAnsi="Times New Roman"/>
          <w:color w:val="333333"/>
          <w:sz w:val="28"/>
          <w:szCs w:val="28"/>
          <w:bdr w:val="none" w:sz="0" w:space="0" w:color="auto" w:frame="1"/>
        </w:rPr>
        <w:t>попередження</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правопорушень</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злочинності</w:t>
      </w:r>
      <w:proofErr w:type="spellEnd"/>
      <w:r w:rsidRPr="00BF4486">
        <w:rPr>
          <w:rFonts w:ascii="Times New Roman" w:hAnsi="Times New Roman"/>
          <w:color w:val="333333"/>
          <w:sz w:val="28"/>
          <w:szCs w:val="28"/>
          <w:bdr w:val="none" w:sz="0" w:space="0" w:color="auto" w:frame="1"/>
        </w:rPr>
        <w:t xml:space="preserve">, пропаганду здорового та </w:t>
      </w:r>
      <w:proofErr w:type="spellStart"/>
      <w:r w:rsidRPr="00BF4486">
        <w:rPr>
          <w:rFonts w:ascii="Times New Roman" w:hAnsi="Times New Roman"/>
          <w:color w:val="333333"/>
          <w:sz w:val="28"/>
          <w:szCs w:val="28"/>
          <w:bdr w:val="none" w:sz="0" w:space="0" w:color="auto" w:frame="1"/>
        </w:rPr>
        <w:t>безпечного</w:t>
      </w:r>
      <w:proofErr w:type="spellEnd"/>
      <w:r w:rsidRPr="00BF4486">
        <w:rPr>
          <w:rFonts w:ascii="Times New Roman" w:hAnsi="Times New Roman"/>
          <w:color w:val="333333"/>
          <w:sz w:val="28"/>
          <w:szCs w:val="28"/>
          <w:bdr w:val="none" w:sz="0" w:space="0" w:color="auto" w:frame="1"/>
        </w:rPr>
        <w:t xml:space="preserve"> способу </w:t>
      </w:r>
      <w:proofErr w:type="spellStart"/>
      <w:r w:rsidRPr="00BF4486">
        <w:rPr>
          <w:rFonts w:ascii="Times New Roman" w:hAnsi="Times New Roman"/>
          <w:color w:val="333333"/>
          <w:sz w:val="28"/>
          <w:szCs w:val="28"/>
          <w:bdr w:val="none" w:sz="0" w:space="0" w:color="auto" w:frame="1"/>
        </w:rPr>
        <w:t>життя</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молоді</w:t>
      </w:r>
      <w:proofErr w:type="spellEnd"/>
      <w:r w:rsidRPr="00BF4486">
        <w:rPr>
          <w:rFonts w:ascii="Times New Roman" w:hAnsi="Times New Roman"/>
          <w:color w:val="333333"/>
          <w:sz w:val="28"/>
          <w:szCs w:val="28"/>
          <w:bdr w:val="none" w:sz="0" w:space="0" w:color="auto" w:frame="1"/>
        </w:rPr>
        <w:t>;</w:t>
      </w:r>
    </w:p>
    <w:p w:rsidR="001D0E01"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 xml:space="preserve">підтримку програм та проектів </w:t>
      </w:r>
      <w:proofErr w:type="spellStart"/>
      <w:r w:rsidRPr="00BF4486">
        <w:rPr>
          <w:rFonts w:ascii="Times New Roman" w:hAnsi="Times New Roman"/>
          <w:color w:val="333333"/>
          <w:sz w:val="28"/>
          <w:szCs w:val="28"/>
          <w:bdr w:val="none" w:sz="0" w:space="0" w:color="auto" w:frame="1"/>
        </w:rPr>
        <w:t>інститутів</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громадянського</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суспільства</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органів</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молодіжного</w:t>
      </w:r>
      <w:proofErr w:type="spellEnd"/>
      <w:r w:rsidRPr="00BF4486">
        <w:rPr>
          <w:rFonts w:ascii="Times New Roman" w:hAnsi="Times New Roman"/>
          <w:color w:val="333333"/>
          <w:sz w:val="28"/>
          <w:szCs w:val="28"/>
          <w:bdr w:val="none" w:sz="0" w:space="0" w:color="auto" w:frame="1"/>
        </w:rPr>
        <w:t xml:space="preserve"> та </w:t>
      </w:r>
      <w:proofErr w:type="spellStart"/>
      <w:r w:rsidRPr="00BF4486">
        <w:rPr>
          <w:rFonts w:ascii="Times New Roman" w:hAnsi="Times New Roman"/>
          <w:color w:val="333333"/>
          <w:sz w:val="28"/>
          <w:szCs w:val="28"/>
          <w:bdr w:val="none" w:sz="0" w:space="0" w:color="auto" w:frame="1"/>
        </w:rPr>
        <w:t>учнівського</w:t>
      </w:r>
      <w:proofErr w:type="spellEnd"/>
      <w:r w:rsidRPr="00BF4486">
        <w:rPr>
          <w:rFonts w:ascii="Times New Roman" w:hAnsi="Times New Roman"/>
          <w:color w:val="333333"/>
          <w:sz w:val="28"/>
          <w:szCs w:val="28"/>
          <w:bdr w:val="none" w:sz="0" w:space="0" w:color="auto" w:frame="1"/>
        </w:rPr>
        <w:t xml:space="preserve"> </w:t>
      </w:r>
      <w:proofErr w:type="spellStart"/>
      <w:r w:rsidRPr="00BF4486">
        <w:rPr>
          <w:rFonts w:ascii="Times New Roman" w:hAnsi="Times New Roman"/>
          <w:color w:val="333333"/>
          <w:sz w:val="28"/>
          <w:szCs w:val="28"/>
          <w:bdr w:val="none" w:sz="0" w:space="0" w:color="auto" w:frame="1"/>
        </w:rPr>
        <w:t>самоврядування</w:t>
      </w:r>
      <w:proofErr w:type="spellEnd"/>
      <w:r w:rsidRPr="00BF4486">
        <w:rPr>
          <w:rFonts w:ascii="Times New Roman" w:hAnsi="Times New Roman"/>
          <w:color w:val="333333"/>
          <w:sz w:val="28"/>
          <w:szCs w:val="28"/>
          <w:bdr w:val="none" w:sz="0" w:space="0" w:color="auto" w:frame="1"/>
        </w:rPr>
        <w:t>;</w:t>
      </w:r>
    </w:p>
    <w:p w:rsidR="00BF4486" w:rsidRPr="00BF4486" w:rsidRDefault="001D0E01" w:rsidP="003874E1">
      <w:pPr>
        <w:pStyle w:val="a7"/>
        <w:numPr>
          <w:ilvl w:val="0"/>
          <w:numId w:val="18"/>
        </w:numPr>
        <w:shd w:val="clear" w:color="auto" w:fill="FFFFFF"/>
        <w:spacing w:after="0" w:line="240" w:lineRule="auto"/>
        <w:ind w:right="180"/>
        <w:jc w:val="both"/>
        <w:rPr>
          <w:rFonts w:ascii="Times New Roman" w:hAnsi="Times New Roman"/>
          <w:color w:val="333333"/>
          <w:sz w:val="28"/>
          <w:szCs w:val="28"/>
        </w:rPr>
      </w:pPr>
      <w:r w:rsidRPr="00BF4486">
        <w:rPr>
          <w:rFonts w:ascii="Times New Roman" w:hAnsi="Times New Roman"/>
          <w:color w:val="333333"/>
          <w:sz w:val="28"/>
          <w:szCs w:val="28"/>
          <w:bdr w:val="none" w:sz="0" w:space="0" w:color="auto" w:frame="1"/>
        </w:rPr>
        <w:t>поваг</w:t>
      </w:r>
      <w:r w:rsidR="00BF4486">
        <w:rPr>
          <w:rFonts w:ascii="Times New Roman" w:hAnsi="Times New Roman"/>
          <w:color w:val="333333"/>
          <w:sz w:val="28"/>
          <w:szCs w:val="28"/>
          <w:bdr w:val="none" w:sz="0" w:space="0" w:color="auto" w:frame="1"/>
        </w:rPr>
        <w:t>у</w:t>
      </w:r>
      <w:r w:rsidRPr="00BF4486">
        <w:rPr>
          <w:rFonts w:ascii="Times New Roman" w:hAnsi="Times New Roman"/>
          <w:color w:val="333333"/>
          <w:sz w:val="28"/>
          <w:szCs w:val="28"/>
          <w:bdr w:val="none" w:sz="0" w:space="0" w:color="auto" w:frame="1"/>
        </w:rPr>
        <w:t xml:space="preserve"> до поглядів молоді та її переконань;</w:t>
      </w:r>
    </w:p>
    <w:p w:rsidR="001D0E01" w:rsidRPr="00BF4486" w:rsidRDefault="00EB6FFB" w:rsidP="003874E1">
      <w:pPr>
        <w:shd w:val="clear" w:color="auto" w:fill="FFFFFF"/>
        <w:ind w:left="-567" w:right="180"/>
        <w:jc w:val="both"/>
        <w:rPr>
          <w:color w:val="333333"/>
          <w:sz w:val="28"/>
          <w:szCs w:val="28"/>
          <w:lang w:val="uk-UA"/>
        </w:rPr>
      </w:pPr>
      <w:r w:rsidRPr="00BF4486">
        <w:rPr>
          <w:color w:val="333333"/>
          <w:sz w:val="28"/>
          <w:szCs w:val="28"/>
          <w:bdr w:val="none" w:sz="0" w:space="0" w:color="auto" w:frame="1"/>
          <w:lang w:val="uk-UA"/>
        </w:rPr>
        <w:t xml:space="preserve">- </w:t>
      </w:r>
      <w:r w:rsidR="00BF4486">
        <w:rPr>
          <w:color w:val="333333"/>
          <w:sz w:val="28"/>
          <w:szCs w:val="28"/>
          <w:bdr w:val="none" w:sz="0" w:space="0" w:color="auto" w:frame="1"/>
          <w:lang w:val="uk-UA"/>
        </w:rPr>
        <w:t xml:space="preserve"> </w:t>
      </w:r>
      <w:proofErr w:type="spellStart"/>
      <w:r w:rsidR="001D0E01" w:rsidRPr="00BF4486">
        <w:rPr>
          <w:color w:val="333333"/>
          <w:sz w:val="28"/>
          <w:szCs w:val="28"/>
          <w:bdr w:val="none" w:sz="0" w:space="0" w:color="auto" w:frame="1"/>
        </w:rPr>
        <w:t>надання</w:t>
      </w:r>
      <w:proofErr w:type="spellEnd"/>
      <w:r w:rsidR="001D0E01" w:rsidRPr="00BF4486">
        <w:rPr>
          <w:color w:val="333333"/>
          <w:sz w:val="28"/>
          <w:szCs w:val="28"/>
          <w:bdr w:val="none" w:sz="0" w:space="0" w:color="auto" w:frame="1"/>
        </w:rPr>
        <w:t xml:space="preserve"> права та </w:t>
      </w:r>
      <w:proofErr w:type="spellStart"/>
      <w:r w:rsidR="001D0E01" w:rsidRPr="00BF4486">
        <w:rPr>
          <w:color w:val="333333"/>
          <w:sz w:val="28"/>
          <w:szCs w:val="28"/>
          <w:bdr w:val="none" w:sz="0" w:space="0" w:color="auto" w:frame="1"/>
        </w:rPr>
        <w:t>залучення</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молоді</w:t>
      </w:r>
      <w:proofErr w:type="spellEnd"/>
      <w:r w:rsidR="001D0E01" w:rsidRPr="00BF4486">
        <w:rPr>
          <w:color w:val="333333"/>
          <w:sz w:val="28"/>
          <w:szCs w:val="28"/>
          <w:bdr w:val="none" w:sz="0" w:space="0" w:color="auto" w:frame="1"/>
        </w:rPr>
        <w:t xml:space="preserve"> до </w:t>
      </w:r>
      <w:proofErr w:type="spellStart"/>
      <w:r w:rsidR="001D0E01" w:rsidRPr="00BF4486">
        <w:rPr>
          <w:color w:val="333333"/>
          <w:sz w:val="28"/>
          <w:szCs w:val="28"/>
          <w:bdr w:val="none" w:sz="0" w:space="0" w:color="auto" w:frame="1"/>
        </w:rPr>
        <w:t>безпосередньої</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участі</w:t>
      </w:r>
      <w:proofErr w:type="spellEnd"/>
      <w:r w:rsidR="001D0E01" w:rsidRPr="00BF4486">
        <w:rPr>
          <w:color w:val="333333"/>
          <w:sz w:val="28"/>
          <w:szCs w:val="28"/>
          <w:bdr w:val="none" w:sz="0" w:space="0" w:color="auto" w:frame="1"/>
        </w:rPr>
        <w:t xml:space="preserve"> у </w:t>
      </w:r>
      <w:proofErr w:type="spellStart"/>
      <w:r w:rsidR="001D0E01" w:rsidRPr="00BF4486">
        <w:rPr>
          <w:color w:val="333333"/>
          <w:sz w:val="28"/>
          <w:szCs w:val="28"/>
          <w:bdr w:val="none" w:sz="0" w:space="0" w:color="auto" w:frame="1"/>
        </w:rPr>
        <w:t>формуванні</w:t>
      </w:r>
      <w:proofErr w:type="spellEnd"/>
      <w:r w:rsidR="00BF4486" w:rsidRPr="00BF4486">
        <w:rPr>
          <w:color w:val="333333"/>
          <w:sz w:val="28"/>
          <w:szCs w:val="28"/>
          <w:bdr w:val="none" w:sz="0" w:space="0" w:color="auto" w:frame="1"/>
          <w:lang w:val="uk-UA"/>
        </w:rPr>
        <w:t xml:space="preserve"> </w:t>
      </w:r>
      <w:r w:rsidR="00BF4486" w:rsidRPr="00BF4486">
        <w:rPr>
          <w:color w:val="333333"/>
          <w:sz w:val="28"/>
          <w:szCs w:val="28"/>
          <w:bdr w:val="none" w:sz="0" w:space="0" w:color="auto" w:frame="1"/>
        </w:rPr>
        <w:t>й</w:t>
      </w:r>
      <w:r w:rsidR="00BF4486" w:rsidRPr="00BF4486">
        <w:rPr>
          <w:color w:val="333333"/>
          <w:sz w:val="28"/>
          <w:szCs w:val="28"/>
          <w:bdr w:val="none" w:sz="0" w:space="0" w:color="auto" w:frame="1"/>
          <w:lang w:val="uk-UA"/>
        </w:rPr>
        <w:t xml:space="preserve">                 </w:t>
      </w:r>
      <w:r w:rsidR="00BF4486">
        <w:rPr>
          <w:color w:val="333333"/>
          <w:sz w:val="28"/>
          <w:szCs w:val="28"/>
          <w:bdr w:val="none" w:sz="0" w:space="0" w:color="auto" w:frame="1"/>
          <w:lang w:val="uk-UA"/>
        </w:rPr>
        <w:t xml:space="preserve">        </w:t>
      </w:r>
      <w:proofErr w:type="spellStart"/>
      <w:r w:rsidR="001D0E01" w:rsidRPr="00BF4486">
        <w:rPr>
          <w:color w:val="333333"/>
          <w:sz w:val="28"/>
          <w:szCs w:val="28"/>
          <w:bdr w:val="none" w:sz="0" w:space="0" w:color="auto" w:frame="1"/>
        </w:rPr>
        <w:t>реалізації</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програм</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що</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стосується</w:t>
      </w:r>
      <w:proofErr w:type="spellEnd"/>
      <w:r w:rsidR="001D0E01" w:rsidRPr="00BF4486">
        <w:rPr>
          <w:color w:val="333333"/>
          <w:sz w:val="28"/>
          <w:szCs w:val="28"/>
          <w:bdr w:val="none" w:sz="0" w:space="0" w:color="auto" w:frame="1"/>
        </w:rPr>
        <w:t xml:space="preserve"> </w:t>
      </w:r>
      <w:proofErr w:type="spellStart"/>
      <w:r w:rsidR="001D0E01" w:rsidRPr="00BF4486">
        <w:rPr>
          <w:color w:val="333333"/>
          <w:sz w:val="28"/>
          <w:szCs w:val="28"/>
          <w:bdr w:val="none" w:sz="0" w:space="0" w:color="auto" w:frame="1"/>
        </w:rPr>
        <w:t>громади</w:t>
      </w:r>
      <w:proofErr w:type="spellEnd"/>
      <w:r w:rsidR="001D0E01" w:rsidRPr="00BF4486">
        <w:rPr>
          <w:color w:val="333333"/>
          <w:sz w:val="28"/>
          <w:szCs w:val="28"/>
          <w:bdr w:val="none" w:sz="0" w:space="0" w:color="auto" w:frame="1"/>
        </w:rPr>
        <w:t>.</w:t>
      </w:r>
    </w:p>
    <w:p w:rsidR="00EB6FFB" w:rsidRPr="00BF4486" w:rsidRDefault="00EB6FFB" w:rsidP="003874E1">
      <w:pPr>
        <w:shd w:val="clear" w:color="auto" w:fill="FFFFFF"/>
        <w:ind w:left="-567" w:right="180"/>
        <w:jc w:val="both"/>
        <w:rPr>
          <w:color w:val="333333"/>
          <w:sz w:val="16"/>
          <w:szCs w:val="16"/>
          <w:lang w:val="uk-UA"/>
        </w:rPr>
      </w:pPr>
    </w:p>
    <w:p w:rsidR="001D0E01" w:rsidRDefault="00BF4486" w:rsidP="003874E1">
      <w:pPr>
        <w:pStyle w:val="a7"/>
        <w:shd w:val="clear" w:color="auto" w:fill="FFFFFF"/>
        <w:spacing w:after="0" w:line="240" w:lineRule="auto"/>
        <w:ind w:left="0"/>
        <w:rPr>
          <w:rFonts w:ascii="Times New Roman" w:eastAsia="Times New Roman" w:hAnsi="Times New Roman"/>
          <w:b/>
          <w:bCs/>
          <w:color w:val="333333"/>
          <w:sz w:val="28"/>
          <w:szCs w:val="28"/>
          <w:bdr w:val="none" w:sz="0" w:space="0" w:color="auto" w:frame="1"/>
        </w:rPr>
      </w:pPr>
      <w:r>
        <w:rPr>
          <w:rFonts w:ascii="Times New Roman" w:eastAsia="Times New Roman" w:hAnsi="Times New Roman"/>
          <w:b/>
          <w:bCs/>
          <w:color w:val="333333"/>
          <w:sz w:val="28"/>
          <w:szCs w:val="28"/>
          <w:bdr w:val="none" w:sz="0" w:space="0" w:color="auto" w:frame="1"/>
        </w:rPr>
        <w:t xml:space="preserve">    3</w:t>
      </w:r>
      <w:r w:rsidR="001D0E01" w:rsidRPr="0071767E">
        <w:rPr>
          <w:rFonts w:ascii="Times New Roman" w:eastAsia="Times New Roman" w:hAnsi="Times New Roman"/>
          <w:b/>
          <w:bCs/>
          <w:color w:val="333333"/>
          <w:sz w:val="28"/>
          <w:szCs w:val="28"/>
          <w:bdr w:val="none" w:sz="0" w:space="0" w:color="auto" w:frame="1"/>
        </w:rPr>
        <w:t>. Визначення проблем,</w:t>
      </w:r>
      <w:r>
        <w:rPr>
          <w:rFonts w:ascii="Times New Roman" w:eastAsia="Times New Roman" w:hAnsi="Times New Roman"/>
          <w:b/>
          <w:bCs/>
          <w:color w:val="333333"/>
          <w:sz w:val="28"/>
          <w:szCs w:val="28"/>
          <w:bdr w:val="none" w:sz="0" w:space="0" w:color="auto" w:frame="1"/>
        </w:rPr>
        <w:t xml:space="preserve"> </w:t>
      </w:r>
      <w:r w:rsidR="001D0E01" w:rsidRPr="0071767E">
        <w:rPr>
          <w:rFonts w:ascii="Times New Roman" w:eastAsia="Times New Roman" w:hAnsi="Times New Roman"/>
          <w:b/>
          <w:bCs/>
          <w:color w:val="333333"/>
          <w:sz w:val="28"/>
          <w:szCs w:val="28"/>
          <w:bdr w:val="none" w:sz="0" w:space="0" w:color="auto" w:frame="1"/>
        </w:rPr>
        <w:t xml:space="preserve"> на розв'язання яких</w:t>
      </w:r>
      <w:r>
        <w:rPr>
          <w:rFonts w:ascii="Times New Roman" w:eastAsia="Times New Roman" w:hAnsi="Times New Roman"/>
          <w:b/>
          <w:bCs/>
          <w:color w:val="333333"/>
          <w:sz w:val="28"/>
          <w:szCs w:val="28"/>
          <w:bdr w:val="none" w:sz="0" w:space="0" w:color="auto" w:frame="1"/>
        </w:rPr>
        <w:t xml:space="preserve"> </w:t>
      </w:r>
      <w:r w:rsidR="001D0E01" w:rsidRPr="0071767E">
        <w:rPr>
          <w:rFonts w:ascii="Times New Roman" w:eastAsia="Times New Roman" w:hAnsi="Times New Roman"/>
          <w:b/>
          <w:bCs/>
          <w:color w:val="333333"/>
          <w:sz w:val="28"/>
          <w:szCs w:val="28"/>
          <w:bdr w:val="none" w:sz="0" w:space="0" w:color="auto" w:frame="1"/>
        </w:rPr>
        <w:t>спрямовано Програму</w:t>
      </w:r>
    </w:p>
    <w:p w:rsidR="00BF4486" w:rsidRPr="00BF4486" w:rsidRDefault="00BF4486" w:rsidP="003874E1">
      <w:pPr>
        <w:pStyle w:val="a7"/>
        <w:shd w:val="clear" w:color="auto" w:fill="FFFFFF"/>
        <w:spacing w:after="0" w:line="240" w:lineRule="auto"/>
        <w:ind w:left="0" w:right="180"/>
        <w:rPr>
          <w:rFonts w:ascii="Times New Roman" w:eastAsia="Times New Roman" w:hAnsi="Times New Roman"/>
          <w:b/>
          <w:bCs/>
          <w:color w:val="333333"/>
          <w:sz w:val="16"/>
          <w:szCs w:val="16"/>
        </w:rPr>
      </w:pP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proofErr w:type="spellStart"/>
      <w:r w:rsidRPr="0071767E">
        <w:rPr>
          <w:rFonts w:ascii="Times New Roman" w:eastAsia="Times New Roman" w:hAnsi="Times New Roman"/>
          <w:color w:val="333333"/>
          <w:sz w:val="28"/>
          <w:szCs w:val="28"/>
          <w:bdr w:val="none" w:sz="0" w:space="0" w:color="auto" w:frame="1"/>
        </w:rPr>
        <w:t>незалученість</w:t>
      </w:r>
      <w:proofErr w:type="spellEnd"/>
      <w:r w:rsidRPr="0071767E">
        <w:rPr>
          <w:rFonts w:ascii="Times New Roman" w:eastAsia="Times New Roman" w:hAnsi="Times New Roman"/>
          <w:color w:val="333333"/>
          <w:sz w:val="28"/>
          <w:szCs w:val="28"/>
          <w:bdr w:val="none" w:sz="0" w:space="0" w:color="auto" w:frame="1"/>
        </w:rPr>
        <w:t xml:space="preserve"> до здорового способу життя переважної частини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низький рівень зайнятості молоді на ринку праці за обраною професією;</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повільні темпи розвитку молодіжного підприємництва;</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 xml:space="preserve">низький рівень </w:t>
      </w:r>
      <w:proofErr w:type="spellStart"/>
      <w:r w:rsidRPr="0071767E">
        <w:rPr>
          <w:rFonts w:ascii="Times New Roman" w:eastAsia="Times New Roman" w:hAnsi="Times New Roman"/>
          <w:color w:val="333333"/>
          <w:sz w:val="28"/>
          <w:szCs w:val="28"/>
          <w:bdr w:val="none" w:sz="0" w:space="0" w:color="auto" w:frame="1"/>
        </w:rPr>
        <w:t>залученості</w:t>
      </w:r>
      <w:proofErr w:type="spellEnd"/>
      <w:r w:rsidRPr="0071767E">
        <w:rPr>
          <w:rFonts w:ascii="Times New Roman" w:eastAsia="Times New Roman" w:hAnsi="Times New Roman"/>
          <w:color w:val="333333"/>
          <w:sz w:val="28"/>
          <w:szCs w:val="28"/>
          <w:bdr w:val="none" w:sz="0" w:space="0" w:color="auto" w:frame="1"/>
        </w:rPr>
        <w:t xml:space="preserve"> молоді до неформальної освіти,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несистемний характер формування патріотизму й громадянськості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відсутність сталої тенденції зниження рівня молодіжної злочинності;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відсутність ефективного механізму формування й реалізації молодіжної політики на засадах громадянського суспільства;</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слабка інтегрованість української молоді у світове та європейське молодіжне співтовариство.</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b/>
          <w:bCs/>
          <w:color w:val="333333"/>
          <w:sz w:val="28"/>
          <w:szCs w:val="28"/>
        </w:rPr>
      </w:pPr>
      <w:r w:rsidRPr="0071767E">
        <w:rPr>
          <w:rFonts w:ascii="Times New Roman" w:eastAsia="Times New Roman" w:hAnsi="Times New Roman"/>
          <w:color w:val="333333"/>
          <w:sz w:val="28"/>
          <w:szCs w:val="28"/>
          <w:bdr w:val="none" w:sz="0" w:space="0" w:color="auto" w:frame="1"/>
        </w:rPr>
        <w:t xml:space="preserve">         </w:t>
      </w:r>
      <w:r>
        <w:rPr>
          <w:rFonts w:ascii="Times New Roman" w:eastAsia="Times New Roman" w:hAnsi="Times New Roman"/>
          <w:color w:val="333333"/>
          <w:sz w:val="28"/>
          <w:szCs w:val="28"/>
          <w:bdr w:val="none" w:sz="0" w:space="0" w:color="auto" w:frame="1"/>
        </w:rPr>
        <w:t xml:space="preserve">                             </w:t>
      </w:r>
      <w:r w:rsidR="00BF4486">
        <w:rPr>
          <w:rFonts w:ascii="Times New Roman" w:eastAsia="Times New Roman" w:hAnsi="Times New Roman"/>
          <w:color w:val="333333"/>
          <w:sz w:val="28"/>
          <w:szCs w:val="28"/>
          <w:bdr w:val="none" w:sz="0" w:space="0" w:color="auto" w:frame="1"/>
        </w:rPr>
        <w:t>4</w:t>
      </w:r>
      <w:r w:rsidRPr="0071767E">
        <w:rPr>
          <w:rFonts w:ascii="Times New Roman" w:eastAsia="Times New Roman" w:hAnsi="Times New Roman"/>
          <w:b/>
          <w:bCs/>
          <w:color w:val="333333"/>
          <w:sz w:val="28"/>
          <w:szCs w:val="28"/>
          <w:bdr w:val="none" w:sz="0" w:space="0" w:color="auto" w:frame="1"/>
        </w:rPr>
        <w:t>. Шляхи розв'язання проблем</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З метою раціонального використання ресурсів Програма передбачає концентрацію зусиль на шести пріоритетних напрямах:</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b/>
          <w:bCs/>
          <w:color w:val="333333"/>
          <w:sz w:val="28"/>
          <w:szCs w:val="28"/>
          <w:u w:val="single"/>
          <w:bdr w:val="none" w:sz="0" w:space="0" w:color="auto" w:frame="1"/>
        </w:rPr>
        <w:t>Пріоритет 1. Громадянськість і патріотизм</w:t>
      </w:r>
      <w:r w:rsidR="008E7235">
        <w:rPr>
          <w:rFonts w:ascii="Times New Roman" w:eastAsia="Times New Roman" w:hAnsi="Times New Roman"/>
          <w:b/>
          <w:bCs/>
          <w:color w:val="333333"/>
          <w:sz w:val="28"/>
          <w:szCs w:val="28"/>
          <w:u w:val="single"/>
          <w:bdr w:val="none" w:sz="0" w:space="0" w:color="auto" w:frame="1"/>
        </w:rPr>
        <w:t xml:space="preserve"> </w:t>
      </w:r>
      <w:r w:rsidRPr="0071767E">
        <w:rPr>
          <w:rFonts w:ascii="Times New Roman" w:eastAsia="Times New Roman" w:hAnsi="Times New Roman"/>
          <w:color w:val="333333"/>
          <w:sz w:val="28"/>
          <w:szCs w:val="28"/>
          <w:bdr w:val="none" w:sz="0" w:space="0" w:color="auto" w:frame="1"/>
        </w:rPr>
        <w:t> - здійснення заходів, спрямованих на утвердження патріотизму, громадянської свідомості й активної громадянської позиції молоді. Пріоритет «</w:t>
      </w:r>
      <w:r w:rsidRPr="0071767E">
        <w:rPr>
          <w:rFonts w:ascii="Times New Roman" w:eastAsia="Times New Roman" w:hAnsi="Times New Roman"/>
          <w:color w:val="333333"/>
          <w:sz w:val="28"/>
          <w:szCs w:val="28"/>
          <w:u w:val="single"/>
          <w:bdr w:val="none" w:sz="0" w:space="0" w:color="auto" w:frame="1"/>
        </w:rPr>
        <w:t>Громадянськість і патріотизм</w:t>
      </w:r>
      <w:r w:rsidRPr="0071767E">
        <w:rPr>
          <w:rFonts w:ascii="Times New Roman" w:eastAsia="Times New Roman" w:hAnsi="Times New Roman"/>
          <w:color w:val="333333"/>
          <w:sz w:val="28"/>
          <w:szCs w:val="28"/>
          <w:bdr w:val="none" w:sz="0" w:space="0" w:color="auto" w:frame="1"/>
        </w:rPr>
        <w:t>» планується реалізувати за чотирма напрямами: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1. </w:t>
      </w:r>
      <w:r w:rsidRPr="0071767E">
        <w:rPr>
          <w:rFonts w:ascii="Times New Roman" w:eastAsia="Times New Roman" w:hAnsi="Times New Roman"/>
          <w:i/>
          <w:iCs/>
          <w:color w:val="333333"/>
          <w:sz w:val="28"/>
          <w:szCs w:val="28"/>
          <w:bdr w:val="none" w:sz="0" w:space="0" w:color="auto" w:frame="1"/>
        </w:rPr>
        <w:t>Напрям: «Національно-патріотичне виховання».</w:t>
      </w:r>
      <w:r w:rsidRPr="0071767E">
        <w:rPr>
          <w:rFonts w:ascii="Times New Roman" w:eastAsia="Times New Roman" w:hAnsi="Times New Roman"/>
          <w:color w:val="333333"/>
          <w:sz w:val="28"/>
          <w:szCs w:val="28"/>
          <w:bdr w:val="none" w:sz="0" w:space="0" w:color="auto" w:frame="1"/>
        </w:rPr>
        <w:t> </w:t>
      </w:r>
      <w:r w:rsidR="008E7235">
        <w:rPr>
          <w:rFonts w:ascii="Times New Roman" w:eastAsia="Times New Roman" w:hAnsi="Times New Roman"/>
          <w:color w:val="333333"/>
          <w:sz w:val="28"/>
          <w:szCs w:val="28"/>
          <w:bdr w:val="none" w:sz="0" w:space="0" w:color="auto" w:frame="1"/>
        </w:rPr>
        <w:t xml:space="preserve"> </w:t>
      </w:r>
      <w:r w:rsidRPr="0071767E">
        <w:rPr>
          <w:rFonts w:ascii="Times New Roman" w:eastAsia="Times New Roman" w:hAnsi="Times New Roman"/>
          <w:color w:val="333333"/>
          <w:sz w:val="28"/>
          <w:szCs w:val="28"/>
          <w:bdr w:val="none" w:sz="0" w:space="0" w:color="auto" w:frame="1"/>
        </w:rPr>
        <w:t>Мета: формування патріотичної свідомості молоді, утвердження українських народних традицій, усвідомлення національної своєрідності, залучення молоді до суспільно значущої діяльності, створення осередків національно-патріотичного виховання й допризовної військової підготовки.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2. </w:t>
      </w:r>
      <w:r w:rsidRPr="0071767E">
        <w:rPr>
          <w:rFonts w:ascii="Times New Roman" w:eastAsia="Times New Roman" w:hAnsi="Times New Roman"/>
          <w:i/>
          <w:iCs/>
          <w:color w:val="333333"/>
          <w:sz w:val="28"/>
          <w:szCs w:val="28"/>
          <w:bdr w:val="none" w:sz="0" w:space="0" w:color="auto" w:frame="1"/>
        </w:rPr>
        <w:t>Напрям: «Гідність і Толерантність».</w:t>
      </w:r>
      <w:r w:rsidRPr="0071767E">
        <w:rPr>
          <w:rFonts w:ascii="Times New Roman" w:eastAsia="Times New Roman" w:hAnsi="Times New Roman"/>
          <w:color w:val="333333"/>
          <w:sz w:val="28"/>
          <w:szCs w:val="28"/>
          <w:bdr w:val="none" w:sz="0" w:space="0" w:color="auto" w:frame="1"/>
        </w:rPr>
        <w:t> Мета: виховання у молоді почуття особистої та національної гідності, подолання комплексів меншовартості, формування шанобливого ставлення до переконань, культури, традицій інших.</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lastRenderedPageBreak/>
        <w:t>3. </w:t>
      </w:r>
      <w:r w:rsidRPr="0071767E">
        <w:rPr>
          <w:rFonts w:ascii="Times New Roman" w:eastAsia="Times New Roman" w:hAnsi="Times New Roman"/>
          <w:i/>
          <w:iCs/>
          <w:color w:val="333333"/>
          <w:sz w:val="28"/>
          <w:szCs w:val="28"/>
          <w:bdr w:val="none" w:sz="0" w:space="0" w:color="auto" w:frame="1"/>
        </w:rPr>
        <w:t>Напрям: «Молодь у злагоді з законом».</w:t>
      </w:r>
      <w:r w:rsidRPr="0071767E">
        <w:rPr>
          <w:rFonts w:ascii="Times New Roman" w:eastAsia="Times New Roman" w:hAnsi="Times New Roman"/>
          <w:color w:val="333333"/>
          <w:sz w:val="28"/>
          <w:szCs w:val="28"/>
          <w:bdr w:val="none" w:sz="0" w:space="0" w:color="auto" w:frame="1"/>
        </w:rPr>
        <w:t> Мета: профілактика правопорушень та негативних проявів серед молоді, підвищення рівня правових знань, правової культури та правової поведінки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4. </w:t>
      </w:r>
      <w:r w:rsidRPr="0071767E">
        <w:rPr>
          <w:rFonts w:ascii="Times New Roman" w:eastAsia="Times New Roman" w:hAnsi="Times New Roman"/>
          <w:i/>
          <w:iCs/>
          <w:color w:val="333333"/>
          <w:sz w:val="28"/>
          <w:szCs w:val="28"/>
          <w:bdr w:val="none" w:sz="0" w:space="0" w:color="auto" w:frame="1"/>
        </w:rPr>
        <w:t>Напрям: «Охорона довкілля».</w:t>
      </w:r>
      <w:r w:rsidRPr="0071767E">
        <w:rPr>
          <w:rFonts w:ascii="Times New Roman" w:eastAsia="Times New Roman" w:hAnsi="Times New Roman"/>
          <w:color w:val="333333"/>
          <w:sz w:val="28"/>
          <w:szCs w:val="28"/>
          <w:bdr w:val="none" w:sz="0" w:space="0" w:color="auto" w:frame="1"/>
        </w:rPr>
        <w:t> Мета: формування у молоді бережливого ставлення до природного, соціального, культурного та предметно-побутового довкілля.</w:t>
      </w:r>
    </w:p>
    <w:p w:rsidR="001D0E01" w:rsidRPr="0071767E" w:rsidRDefault="001D0E01" w:rsidP="003874E1">
      <w:pPr>
        <w:pStyle w:val="a7"/>
        <w:shd w:val="clear" w:color="auto" w:fill="FFFFFF"/>
        <w:spacing w:before="225" w:after="225"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rPr>
        <w:t> </w:t>
      </w:r>
      <w:r w:rsidRPr="0071767E">
        <w:rPr>
          <w:rFonts w:ascii="Times New Roman" w:eastAsia="Times New Roman" w:hAnsi="Times New Roman"/>
          <w:b/>
          <w:bCs/>
          <w:color w:val="333333"/>
          <w:sz w:val="28"/>
          <w:szCs w:val="28"/>
          <w:u w:val="single"/>
          <w:bdr w:val="none" w:sz="0" w:space="0" w:color="auto" w:frame="1"/>
        </w:rPr>
        <w:t xml:space="preserve">Пріоритет 2. Здоровий та безпечний спосіб </w:t>
      </w:r>
      <w:proofErr w:type="spellStart"/>
      <w:r w:rsidRPr="0071767E">
        <w:rPr>
          <w:rFonts w:ascii="Times New Roman" w:eastAsia="Times New Roman" w:hAnsi="Times New Roman"/>
          <w:b/>
          <w:bCs/>
          <w:color w:val="333333"/>
          <w:sz w:val="28"/>
          <w:szCs w:val="28"/>
          <w:u w:val="single"/>
          <w:bdr w:val="none" w:sz="0" w:space="0" w:color="auto" w:frame="1"/>
        </w:rPr>
        <w:t>життя</w:t>
      </w:r>
      <w:r w:rsidRPr="0071767E">
        <w:rPr>
          <w:rFonts w:ascii="Times New Roman" w:eastAsia="Times New Roman" w:hAnsi="Times New Roman"/>
          <w:color w:val="333333"/>
          <w:sz w:val="28"/>
          <w:szCs w:val="28"/>
          <w:bdr w:val="none" w:sz="0" w:space="0" w:color="auto" w:frame="1"/>
        </w:rPr>
        <w:t> - здій</w:t>
      </w:r>
      <w:proofErr w:type="spellEnd"/>
      <w:r w:rsidRPr="0071767E">
        <w:rPr>
          <w:rFonts w:ascii="Times New Roman" w:eastAsia="Times New Roman" w:hAnsi="Times New Roman"/>
          <w:color w:val="333333"/>
          <w:sz w:val="28"/>
          <w:szCs w:val="28"/>
          <w:bdr w:val="none" w:sz="0" w:space="0" w:color="auto" w:frame="1"/>
        </w:rPr>
        <w:t>снення заходів, спрямованих на популяризацію серед молоді здорового та безпечного способу життя. Пріоритет «Здоровий та безпечний спосіб життя» планується реалізувати за двома напрямами: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1. </w:t>
      </w:r>
      <w:r w:rsidRPr="0071767E">
        <w:rPr>
          <w:rFonts w:ascii="Times New Roman" w:eastAsia="Times New Roman" w:hAnsi="Times New Roman"/>
          <w:i/>
          <w:iCs/>
          <w:color w:val="333333"/>
          <w:sz w:val="28"/>
          <w:szCs w:val="28"/>
          <w:bdr w:val="none" w:sz="0" w:space="0" w:color="auto" w:frame="1"/>
        </w:rPr>
        <w:t>Напрям: «У здоровому тілі - здоровий дух».</w:t>
      </w:r>
      <w:r w:rsidRPr="0071767E">
        <w:rPr>
          <w:rFonts w:ascii="Times New Roman" w:eastAsia="Times New Roman" w:hAnsi="Times New Roman"/>
          <w:color w:val="333333"/>
          <w:sz w:val="28"/>
          <w:szCs w:val="28"/>
          <w:bdr w:val="none" w:sz="0" w:space="0" w:color="auto" w:frame="1"/>
        </w:rPr>
        <w:t> Мета: створення умов для поліпшення здоров’я молоді, підвищення рівня фізичного і духовного здоров'я молоді шляхом впровадження системи фізичної культури та спорту, здорового і безпечного способу життя, розбудови спортивно-оздоровчих таборів для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2. </w:t>
      </w:r>
      <w:r w:rsidRPr="0071767E">
        <w:rPr>
          <w:rFonts w:ascii="Times New Roman" w:eastAsia="Times New Roman" w:hAnsi="Times New Roman"/>
          <w:i/>
          <w:iCs/>
          <w:color w:val="333333"/>
          <w:sz w:val="28"/>
          <w:szCs w:val="28"/>
          <w:bdr w:val="none" w:sz="0" w:space="0" w:color="auto" w:frame="1"/>
        </w:rPr>
        <w:t>Напрям: «У гармонії з собою і світом».</w:t>
      </w:r>
      <w:r w:rsidRPr="0071767E">
        <w:rPr>
          <w:rFonts w:ascii="Times New Roman" w:eastAsia="Times New Roman" w:hAnsi="Times New Roman"/>
          <w:color w:val="333333"/>
          <w:sz w:val="28"/>
          <w:szCs w:val="28"/>
          <w:bdr w:val="none" w:sz="0" w:space="0" w:color="auto" w:frame="1"/>
        </w:rPr>
        <w:t> Мета: сприяння зміцненню психічного здоров’я молодих людей, формування внутрішньої культури їх взаємин в соціальному середовищі, популяризація серед молоді знань з безпеки життєдіяльності.</w:t>
      </w:r>
    </w:p>
    <w:p w:rsidR="001D0E01" w:rsidRPr="0071767E" w:rsidRDefault="001D0E01" w:rsidP="003874E1">
      <w:pPr>
        <w:pStyle w:val="a7"/>
        <w:shd w:val="clear" w:color="auto" w:fill="FFFFFF"/>
        <w:spacing w:before="225" w:after="225"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rPr>
        <w:t> </w:t>
      </w:r>
      <w:r w:rsidRPr="0071767E">
        <w:rPr>
          <w:rFonts w:ascii="Times New Roman" w:eastAsia="Times New Roman" w:hAnsi="Times New Roman"/>
          <w:b/>
          <w:bCs/>
          <w:color w:val="333333"/>
          <w:sz w:val="28"/>
          <w:szCs w:val="28"/>
          <w:u w:val="single"/>
          <w:bdr w:val="none" w:sz="0" w:space="0" w:color="auto" w:frame="1"/>
        </w:rPr>
        <w:t xml:space="preserve">Пріоритет 3. </w:t>
      </w:r>
      <w:r w:rsidR="008E7235">
        <w:rPr>
          <w:rFonts w:ascii="Times New Roman" w:eastAsia="Times New Roman" w:hAnsi="Times New Roman"/>
          <w:b/>
          <w:bCs/>
          <w:color w:val="333333"/>
          <w:sz w:val="28"/>
          <w:szCs w:val="28"/>
          <w:u w:val="single"/>
          <w:bdr w:val="none" w:sz="0" w:space="0" w:color="auto" w:frame="1"/>
        </w:rPr>
        <w:t xml:space="preserve"> </w:t>
      </w:r>
      <w:r w:rsidRPr="0071767E">
        <w:rPr>
          <w:rFonts w:ascii="Times New Roman" w:eastAsia="Times New Roman" w:hAnsi="Times New Roman"/>
          <w:b/>
          <w:bCs/>
          <w:color w:val="333333"/>
          <w:sz w:val="28"/>
          <w:szCs w:val="28"/>
          <w:u w:val="single"/>
          <w:bdr w:val="none" w:sz="0" w:space="0" w:color="auto" w:frame="1"/>
        </w:rPr>
        <w:t xml:space="preserve">Розвиток неформальної </w:t>
      </w:r>
      <w:proofErr w:type="spellStart"/>
      <w:r w:rsidRPr="0071767E">
        <w:rPr>
          <w:rFonts w:ascii="Times New Roman" w:eastAsia="Times New Roman" w:hAnsi="Times New Roman"/>
          <w:b/>
          <w:bCs/>
          <w:color w:val="333333"/>
          <w:sz w:val="28"/>
          <w:szCs w:val="28"/>
          <w:u w:val="single"/>
          <w:bdr w:val="none" w:sz="0" w:space="0" w:color="auto" w:frame="1"/>
        </w:rPr>
        <w:t>освіти</w:t>
      </w:r>
      <w:r w:rsidRPr="0071767E">
        <w:rPr>
          <w:rFonts w:ascii="Times New Roman" w:eastAsia="Times New Roman" w:hAnsi="Times New Roman"/>
          <w:color w:val="333333"/>
          <w:sz w:val="28"/>
          <w:szCs w:val="28"/>
          <w:bdr w:val="none" w:sz="0" w:space="0" w:color="auto" w:frame="1"/>
        </w:rPr>
        <w:t> - фор</w:t>
      </w:r>
      <w:proofErr w:type="spellEnd"/>
      <w:r w:rsidRPr="0071767E">
        <w:rPr>
          <w:rFonts w:ascii="Times New Roman" w:eastAsia="Times New Roman" w:hAnsi="Times New Roman"/>
          <w:color w:val="333333"/>
          <w:sz w:val="28"/>
          <w:szCs w:val="28"/>
          <w:bdr w:val="none" w:sz="0" w:space="0" w:color="auto" w:frame="1"/>
        </w:rPr>
        <w:t>мування у процесі співпраці громадських об'єднань, органів державної влади та місцевого самоврядування цілісної системи неформальної освіти молоді, створення умов для розвитку і самореалізації особистості. Сутність неформальної освіти - набуття молодими людьми знань та навичок шляхом участі в громадській суспільно значущій діяльності. Пріоритет «Розвиток неформальної освіти» планується реалізувати за шістьма напрямами: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1.  </w:t>
      </w:r>
      <w:r w:rsidRPr="0071767E">
        <w:rPr>
          <w:rFonts w:ascii="Times New Roman" w:eastAsia="Times New Roman" w:hAnsi="Times New Roman"/>
          <w:i/>
          <w:iCs/>
          <w:color w:val="333333"/>
          <w:sz w:val="28"/>
          <w:szCs w:val="28"/>
          <w:bdr w:val="none" w:sz="0" w:space="0" w:color="auto" w:frame="1"/>
        </w:rPr>
        <w:t>Напрям: «Молодіжний працівник».</w:t>
      </w:r>
      <w:r w:rsidRPr="0071767E">
        <w:rPr>
          <w:rFonts w:ascii="Times New Roman" w:eastAsia="Times New Roman" w:hAnsi="Times New Roman"/>
          <w:color w:val="333333"/>
          <w:sz w:val="28"/>
          <w:szCs w:val="28"/>
          <w:bdr w:val="none" w:sz="0" w:space="0" w:color="auto" w:frame="1"/>
        </w:rPr>
        <w:t> Мета: формування системи підготовки молоді до роботи в органах місцевого самоврядування , державної влади.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2.  </w:t>
      </w:r>
      <w:r w:rsidRPr="0071767E">
        <w:rPr>
          <w:rFonts w:ascii="Times New Roman" w:eastAsia="Times New Roman" w:hAnsi="Times New Roman"/>
          <w:i/>
          <w:iCs/>
          <w:color w:val="333333"/>
          <w:sz w:val="28"/>
          <w:szCs w:val="28"/>
          <w:bdr w:val="none" w:sz="0" w:space="0" w:color="auto" w:frame="1"/>
        </w:rPr>
        <w:t>Напрям: «Молодіжні центри».</w:t>
      </w:r>
      <w:r w:rsidRPr="0071767E">
        <w:rPr>
          <w:rFonts w:ascii="Times New Roman" w:eastAsia="Times New Roman" w:hAnsi="Times New Roman"/>
          <w:color w:val="333333"/>
          <w:sz w:val="28"/>
          <w:szCs w:val="28"/>
          <w:bdr w:val="none" w:sz="0" w:space="0" w:color="auto" w:frame="1"/>
        </w:rPr>
        <w:t> Мета: створення  осередків формування й реалізації молодіжної політики.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3. </w:t>
      </w:r>
      <w:r w:rsidRPr="0071767E">
        <w:rPr>
          <w:rFonts w:ascii="Times New Roman" w:eastAsia="Times New Roman" w:hAnsi="Times New Roman"/>
          <w:i/>
          <w:iCs/>
          <w:color w:val="333333"/>
          <w:sz w:val="28"/>
          <w:szCs w:val="28"/>
          <w:bdr w:val="none" w:sz="0" w:space="0" w:color="auto" w:frame="1"/>
        </w:rPr>
        <w:t>Напрям: «Підтримка творчих ініціатив молоді».</w:t>
      </w:r>
      <w:r w:rsidRPr="0071767E">
        <w:rPr>
          <w:rFonts w:ascii="Times New Roman" w:eastAsia="Times New Roman" w:hAnsi="Times New Roman"/>
          <w:color w:val="333333"/>
          <w:sz w:val="28"/>
          <w:szCs w:val="28"/>
          <w:bdr w:val="none" w:sz="0" w:space="0" w:color="auto" w:frame="1"/>
        </w:rPr>
        <w:t> Мета: створення умов для розвитку творчого потенціалу особистості, підтримки інтелектуальної еліти та обдарованих дітей і молоді; залучення молоді до оволодіння культурними цінностями українського народу, сприяння розвитку професійної та самодіяльної художньої творчості, розвиток сучасної індустрії дозвілля для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4.  </w:t>
      </w:r>
      <w:r w:rsidRPr="0071767E">
        <w:rPr>
          <w:rFonts w:ascii="Times New Roman" w:eastAsia="Times New Roman" w:hAnsi="Times New Roman"/>
          <w:i/>
          <w:iCs/>
          <w:color w:val="333333"/>
          <w:sz w:val="28"/>
          <w:szCs w:val="28"/>
          <w:bdr w:val="none" w:sz="0" w:space="0" w:color="auto" w:frame="1"/>
        </w:rPr>
        <w:t>Напрям: «Молодіжний інформаційний та навчальний портали».</w:t>
      </w:r>
      <w:r w:rsidRPr="0071767E">
        <w:rPr>
          <w:rFonts w:ascii="Times New Roman" w:eastAsia="Times New Roman" w:hAnsi="Times New Roman"/>
          <w:color w:val="333333"/>
          <w:sz w:val="28"/>
          <w:szCs w:val="28"/>
          <w:bdr w:val="none" w:sz="0" w:space="0" w:color="auto" w:frame="1"/>
        </w:rPr>
        <w:t> Мета: інформаційне забезпечення молодіжної політики та комунікацій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5. </w:t>
      </w:r>
      <w:r w:rsidRPr="0071767E">
        <w:rPr>
          <w:rFonts w:ascii="Times New Roman" w:eastAsia="Times New Roman" w:hAnsi="Times New Roman"/>
          <w:i/>
          <w:iCs/>
          <w:color w:val="333333"/>
          <w:sz w:val="28"/>
          <w:szCs w:val="28"/>
          <w:bdr w:val="none" w:sz="0" w:space="0" w:color="auto" w:frame="1"/>
        </w:rPr>
        <w:t>Напрям: «Молодіжний паспорт».</w:t>
      </w:r>
      <w:r w:rsidRPr="0071767E">
        <w:rPr>
          <w:rFonts w:ascii="Times New Roman" w:eastAsia="Times New Roman" w:hAnsi="Times New Roman"/>
          <w:color w:val="333333"/>
          <w:sz w:val="28"/>
          <w:szCs w:val="28"/>
          <w:bdr w:val="none" w:sz="0" w:space="0" w:color="auto" w:frame="1"/>
        </w:rPr>
        <w:t> Мета: створення європейського інструменту презентації знань,  досвіду і кваліфікації для підвищення соціальної мобільності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6.  </w:t>
      </w:r>
      <w:r w:rsidRPr="0071767E">
        <w:rPr>
          <w:rFonts w:ascii="Times New Roman" w:eastAsia="Times New Roman" w:hAnsi="Times New Roman"/>
          <w:i/>
          <w:iCs/>
          <w:color w:val="333333"/>
          <w:sz w:val="28"/>
          <w:szCs w:val="28"/>
          <w:bdr w:val="none" w:sz="0" w:space="0" w:color="auto" w:frame="1"/>
        </w:rPr>
        <w:t>Напрям: «Підтримка інститутів громадянського суспільства».</w:t>
      </w:r>
      <w:r w:rsidRPr="0071767E">
        <w:rPr>
          <w:rFonts w:ascii="Times New Roman" w:eastAsia="Times New Roman" w:hAnsi="Times New Roman"/>
          <w:color w:val="333333"/>
          <w:sz w:val="28"/>
          <w:szCs w:val="28"/>
          <w:bdr w:val="none" w:sz="0" w:space="0" w:color="auto" w:frame="1"/>
        </w:rPr>
        <w:t> Мета: активізація молодіжного руху, фінансова підтримка соціально значущих проектів та програм інститутів громадянського суспільства.</w:t>
      </w:r>
    </w:p>
    <w:p w:rsidR="001D0E01" w:rsidRPr="0071767E" w:rsidRDefault="001D0E01" w:rsidP="003874E1">
      <w:pPr>
        <w:pStyle w:val="a7"/>
        <w:shd w:val="clear" w:color="auto" w:fill="FFFFFF"/>
        <w:spacing w:before="225" w:after="225" w:line="240" w:lineRule="auto"/>
        <w:ind w:left="-567"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rPr>
        <w:t> </w:t>
      </w:r>
      <w:r w:rsidRPr="0071767E">
        <w:rPr>
          <w:rFonts w:ascii="Times New Roman" w:eastAsia="Times New Roman" w:hAnsi="Times New Roman"/>
          <w:b/>
          <w:bCs/>
          <w:color w:val="333333"/>
          <w:sz w:val="28"/>
          <w:szCs w:val="28"/>
          <w:u w:val="single"/>
          <w:bdr w:val="none" w:sz="0" w:space="0" w:color="auto" w:frame="1"/>
        </w:rPr>
        <w:t>Пріоритет 4. Зайнятість та розвиток підприємницької діяльності молоді</w:t>
      </w:r>
      <w:r w:rsidRPr="0071767E">
        <w:rPr>
          <w:rFonts w:ascii="Times New Roman" w:eastAsia="Times New Roman" w:hAnsi="Times New Roman"/>
          <w:color w:val="333333"/>
          <w:sz w:val="28"/>
          <w:szCs w:val="28"/>
          <w:bdr w:val="none" w:sz="0" w:space="0" w:color="auto" w:frame="1"/>
        </w:rPr>
        <w:t> - створення умов та здійснення заходів, спрямованих на забезпечення зайнятості та розвиток підприємницької діяльності молоді. Пріоритет «Зайнятість та розвиток підприємницької діяльності молоді» планується реалізувати за чотирма напрямами: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1.  </w:t>
      </w:r>
      <w:r w:rsidRPr="0071767E">
        <w:rPr>
          <w:rFonts w:ascii="Times New Roman" w:eastAsia="Times New Roman" w:hAnsi="Times New Roman"/>
          <w:i/>
          <w:iCs/>
          <w:color w:val="333333"/>
          <w:sz w:val="28"/>
          <w:szCs w:val="28"/>
          <w:bdr w:val="none" w:sz="0" w:space="0" w:color="auto" w:frame="1"/>
        </w:rPr>
        <w:t>Напрям: «Профорієнтація».</w:t>
      </w:r>
      <w:r w:rsidRPr="0071767E">
        <w:rPr>
          <w:rFonts w:ascii="Times New Roman" w:eastAsia="Times New Roman" w:hAnsi="Times New Roman"/>
          <w:color w:val="333333"/>
          <w:sz w:val="28"/>
          <w:szCs w:val="28"/>
          <w:bdr w:val="none" w:sz="0" w:space="0" w:color="auto" w:frame="1"/>
        </w:rPr>
        <w:t> Мета - спрямування професійних інтересів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lastRenderedPageBreak/>
        <w:t>2. </w:t>
      </w:r>
      <w:r w:rsidRPr="0071767E">
        <w:rPr>
          <w:rFonts w:ascii="Times New Roman" w:eastAsia="Times New Roman" w:hAnsi="Times New Roman"/>
          <w:i/>
          <w:iCs/>
          <w:color w:val="333333"/>
          <w:sz w:val="28"/>
          <w:szCs w:val="28"/>
          <w:bdr w:val="none" w:sz="0" w:space="0" w:color="auto" w:frame="1"/>
        </w:rPr>
        <w:t>Напрям: «Молодіжне підприємництво».</w:t>
      </w:r>
      <w:r w:rsidRPr="0071767E">
        <w:rPr>
          <w:rFonts w:ascii="Times New Roman" w:eastAsia="Times New Roman" w:hAnsi="Times New Roman"/>
          <w:color w:val="333333"/>
          <w:sz w:val="28"/>
          <w:szCs w:val="28"/>
          <w:bdr w:val="none" w:sz="0" w:space="0" w:color="auto" w:frame="1"/>
        </w:rPr>
        <w:t xml:space="preserve"> Мета: сприяння розвитку молодіжного підприємництва, </w:t>
      </w:r>
      <w:proofErr w:type="spellStart"/>
      <w:r w:rsidRPr="0071767E">
        <w:rPr>
          <w:rFonts w:ascii="Times New Roman" w:eastAsia="Times New Roman" w:hAnsi="Times New Roman"/>
          <w:color w:val="333333"/>
          <w:sz w:val="28"/>
          <w:szCs w:val="28"/>
          <w:bdr w:val="none" w:sz="0" w:space="0" w:color="auto" w:frame="1"/>
        </w:rPr>
        <w:t>самозайнятості</w:t>
      </w:r>
      <w:proofErr w:type="spellEnd"/>
      <w:r w:rsidRPr="0071767E">
        <w:rPr>
          <w:rFonts w:ascii="Times New Roman" w:eastAsia="Times New Roman" w:hAnsi="Times New Roman"/>
          <w:color w:val="333333"/>
          <w:sz w:val="28"/>
          <w:szCs w:val="28"/>
          <w:bdr w:val="none" w:sz="0" w:space="0" w:color="auto" w:frame="1"/>
        </w:rPr>
        <w:t xml:space="preserve"> та ефективного просування молодих людей у підприємницькому середовищі.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3.  </w:t>
      </w:r>
      <w:r w:rsidRPr="0071767E">
        <w:rPr>
          <w:rFonts w:ascii="Times New Roman" w:eastAsia="Times New Roman" w:hAnsi="Times New Roman"/>
          <w:i/>
          <w:iCs/>
          <w:color w:val="333333"/>
          <w:sz w:val="28"/>
          <w:szCs w:val="28"/>
          <w:bdr w:val="none" w:sz="0" w:space="0" w:color="auto" w:frame="1"/>
        </w:rPr>
        <w:t>Напрям: «Волонтер».</w:t>
      </w:r>
      <w:r w:rsidRPr="0071767E">
        <w:rPr>
          <w:rFonts w:ascii="Times New Roman" w:eastAsia="Times New Roman" w:hAnsi="Times New Roman"/>
          <w:color w:val="333333"/>
          <w:sz w:val="28"/>
          <w:szCs w:val="28"/>
          <w:bdr w:val="none" w:sz="0" w:space="0" w:color="auto" w:frame="1"/>
        </w:rPr>
        <w:t> Мета: залучення молоді до суспільно значущої діяльності, способу неформальної освіти і вторинної зайнятості.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4.  </w:t>
      </w:r>
      <w:r w:rsidRPr="0071767E">
        <w:rPr>
          <w:rFonts w:ascii="Times New Roman" w:eastAsia="Times New Roman" w:hAnsi="Times New Roman"/>
          <w:i/>
          <w:iCs/>
          <w:color w:val="333333"/>
          <w:sz w:val="28"/>
          <w:szCs w:val="28"/>
          <w:bdr w:val="none" w:sz="0" w:space="0" w:color="auto" w:frame="1"/>
        </w:rPr>
        <w:t>Напрям:  «Молодіжні трудові загони».</w:t>
      </w:r>
      <w:r w:rsidRPr="0071767E">
        <w:rPr>
          <w:rFonts w:ascii="Times New Roman" w:eastAsia="Times New Roman" w:hAnsi="Times New Roman"/>
          <w:color w:val="333333"/>
          <w:sz w:val="28"/>
          <w:szCs w:val="28"/>
          <w:bdr w:val="none" w:sz="0" w:space="0" w:color="auto" w:frame="1"/>
        </w:rPr>
        <w:t> Мета: розв’язання проблем зайнятості молоді, забезпечення молоді тимчасовою роботою у вільний від навчання час.</w:t>
      </w:r>
    </w:p>
    <w:p w:rsidR="001D0E01" w:rsidRPr="0071767E" w:rsidRDefault="001D0E01" w:rsidP="003874E1">
      <w:pPr>
        <w:pStyle w:val="a7"/>
        <w:shd w:val="clear" w:color="auto" w:fill="FFFFFF"/>
        <w:spacing w:before="225" w:after="225"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rPr>
        <w:t> </w:t>
      </w:r>
      <w:r w:rsidRPr="0071767E">
        <w:rPr>
          <w:rFonts w:ascii="Times New Roman" w:eastAsia="Times New Roman" w:hAnsi="Times New Roman"/>
          <w:b/>
          <w:bCs/>
          <w:color w:val="333333"/>
          <w:sz w:val="28"/>
          <w:szCs w:val="28"/>
          <w:u w:val="single"/>
          <w:bdr w:val="none" w:sz="0" w:space="0" w:color="auto" w:frame="1"/>
        </w:rPr>
        <w:t>Пріоритет 5. «Соціальний захист та надання соціальної допомоги молоді»</w:t>
      </w:r>
      <w:r w:rsidRPr="0071767E">
        <w:rPr>
          <w:rFonts w:ascii="Times New Roman" w:eastAsia="Times New Roman" w:hAnsi="Times New Roman"/>
          <w:color w:val="333333"/>
          <w:sz w:val="28"/>
          <w:szCs w:val="28"/>
          <w:bdr w:val="none" w:sz="0" w:space="0" w:color="auto" w:frame="1"/>
        </w:rPr>
        <w:t> - створення необхідних соціальних умов (фінансових, матеріальних, професійних, побутових) для нормальної життєдіяльності молодої особистості, активізація життєвих зусиль і можливостей у подоланні життєвих криз, соціальна підтримка постраждалих учасників АТО та внутрішньо переміщених осіб з числа молоді. Пріоритет «Соціальний захист та надання соціальної допомоги молоді» планується реалізувати за двома напрямами: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1. </w:t>
      </w:r>
      <w:r w:rsidRPr="0071767E">
        <w:rPr>
          <w:rFonts w:ascii="Times New Roman" w:eastAsia="Times New Roman" w:hAnsi="Times New Roman"/>
          <w:i/>
          <w:iCs/>
          <w:color w:val="333333"/>
          <w:sz w:val="28"/>
          <w:szCs w:val="28"/>
          <w:bdr w:val="none" w:sz="0" w:space="0" w:color="auto" w:frame="1"/>
        </w:rPr>
        <w:t>Напрям: «Соціальна підтримка молоді з обмеженими функціональними можливостями та молоді, що опинилася у складних життєвих обставинах». </w:t>
      </w:r>
      <w:r w:rsidRPr="0071767E">
        <w:rPr>
          <w:rFonts w:ascii="Times New Roman" w:eastAsia="Times New Roman" w:hAnsi="Times New Roman"/>
          <w:color w:val="333333"/>
          <w:sz w:val="28"/>
          <w:szCs w:val="28"/>
          <w:bdr w:val="none" w:sz="0" w:space="0" w:color="auto" w:frame="1"/>
        </w:rPr>
        <w:t>Мета: задоволення соціальних потреб різних категорій молоді, які перебувають у складних життєвих обставинах, створення соціальних умов для життєдіяльності, гармонійного та різнобічного розвитку дітей та молоді з обмеженими функціональними можливостями.</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2. </w:t>
      </w:r>
      <w:r w:rsidRPr="0071767E">
        <w:rPr>
          <w:rFonts w:ascii="Times New Roman" w:eastAsia="Times New Roman" w:hAnsi="Times New Roman"/>
          <w:i/>
          <w:iCs/>
          <w:color w:val="333333"/>
          <w:sz w:val="28"/>
          <w:szCs w:val="28"/>
          <w:bdr w:val="none" w:sz="0" w:space="0" w:color="auto" w:frame="1"/>
        </w:rPr>
        <w:t>Напрям: «Підтримка постраждалих учасників АТО та внутрішньо переміщених осіб».</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color w:val="333333"/>
          <w:sz w:val="28"/>
          <w:szCs w:val="28"/>
          <w:bdr w:val="none" w:sz="0" w:space="0" w:color="auto" w:frame="1"/>
        </w:rPr>
        <w:t> Мета: підвищення рівня соціального захисту постраждалих учасників АТО, членів їх сімей та сімей, члени яких загинули під час здійснення АТО, надання необхідної допомоги внутрішньо переміщеним особам з числа молоді.</w:t>
      </w:r>
    </w:p>
    <w:p w:rsidR="001D0E01" w:rsidRPr="0071767E" w:rsidRDefault="001D0E01" w:rsidP="003874E1">
      <w:pPr>
        <w:pStyle w:val="a7"/>
        <w:shd w:val="clear" w:color="auto" w:fill="FFFFFF"/>
        <w:spacing w:after="0" w:line="240" w:lineRule="auto"/>
        <w:ind w:left="-567" w:right="180" w:firstLine="567"/>
        <w:jc w:val="both"/>
        <w:rPr>
          <w:rFonts w:ascii="Times New Roman" w:eastAsia="Times New Roman" w:hAnsi="Times New Roman"/>
          <w:color w:val="333333"/>
          <w:sz w:val="28"/>
          <w:szCs w:val="28"/>
        </w:rPr>
      </w:pPr>
      <w:r w:rsidRPr="0071767E">
        <w:rPr>
          <w:rFonts w:ascii="Times New Roman" w:eastAsia="Times New Roman" w:hAnsi="Times New Roman"/>
          <w:b/>
          <w:bCs/>
          <w:color w:val="333333"/>
          <w:sz w:val="28"/>
          <w:szCs w:val="28"/>
          <w:u w:val="single"/>
          <w:bdr w:val="none" w:sz="0" w:space="0" w:color="auto" w:frame="1"/>
        </w:rPr>
        <w:t xml:space="preserve">Пріоритет 6. «Міжнародне </w:t>
      </w:r>
      <w:proofErr w:type="spellStart"/>
      <w:r w:rsidRPr="0071767E">
        <w:rPr>
          <w:rFonts w:ascii="Times New Roman" w:eastAsia="Times New Roman" w:hAnsi="Times New Roman"/>
          <w:b/>
          <w:bCs/>
          <w:color w:val="333333"/>
          <w:sz w:val="28"/>
          <w:szCs w:val="28"/>
          <w:u w:val="single"/>
          <w:bdr w:val="none" w:sz="0" w:space="0" w:color="auto" w:frame="1"/>
        </w:rPr>
        <w:t>співробітниц</w:t>
      </w:r>
      <w:proofErr w:type="spellEnd"/>
      <w:r w:rsidRPr="0071767E">
        <w:rPr>
          <w:rFonts w:ascii="Times New Roman" w:eastAsia="Times New Roman" w:hAnsi="Times New Roman"/>
          <w:b/>
          <w:bCs/>
          <w:color w:val="333333"/>
          <w:sz w:val="28"/>
          <w:szCs w:val="28"/>
          <w:u w:val="single"/>
          <w:bdr w:val="none" w:sz="0" w:space="0" w:color="auto" w:frame="1"/>
        </w:rPr>
        <w:t>тво» </w:t>
      </w:r>
      <w:r w:rsidRPr="0071767E">
        <w:rPr>
          <w:rFonts w:ascii="Times New Roman" w:eastAsia="Times New Roman" w:hAnsi="Times New Roman"/>
          <w:b/>
          <w:bCs/>
          <w:color w:val="333333"/>
          <w:sz w:val="28"/>
          <w:szCs w:val="28"/>
          <w:bdr w:val="none" w:sz="0" w:space="0" w:color="auto" w:frame="1"/>
        </w:rPr>
        <w:t>- </w:t>
      </w:r>
      <w:r w:rsidRPr="0071767E">
        <w:rPr>
          <w:rFonts w:ascii="Times New Roman" w:eastAsia="Times New Roman" w:hAnsi="Times New Roman"/>
          <w:color w:val="333333"/>
          <w:sz w:val="28"/>
          <w:szCs w:val="28"/>
          <w:bdr w:val="none" w:sz="0" w:space="0" w:color="auto" w:frame="1"/>
        </w:rPr>
        <w:t>здійснення  заходів, спрямованих на інтеграцію молоді до світової та європейської молодіжної спільноти.             </w:t>
      </w:r>
    </w:p>
    <w:p w:rsidR="008E7235" w:rsidRDefault="001D0E01" w:rsidP="003874E1">
      <w:pPr>
        <w:shd w:val="clear" w:color="auto" w:fill="FFFFFF"/>
        <w:ind w:right="180"/>
        <w:jc w:val="both"/>
        <w:rPr>
          <w:b/>
          <w:bCs/>
          <w:color w:val="333333"/>
          <w:sz w:val="28"/>
          <w:szCs w:val="28"/>
          <w:lang w:val="uk-UA"/>
        </w:rPr>
      </w:pPr>
      <w:r w:rsidRPr="0071767E">
        <w:rPr>
          <w:b/>
          <w:bCs/>
          <w:color w:val="333333"/>
          <w:sz w:val="28"/>
          <w:szCs w:val="28"/>
          <w:bdr w:val="none" w:sz="0" w:space="0" w:color="auto" w:frame="1"/>
        </w:rPr>
        <w:t>                            </w:t>
      </w:r>
      <w:r w:rsidR="008E7235">
        <w:rPr>
          <w:b/>
          <w:bCs/>
          <w:color w:val="333333"/>
          <w:sz w:val="28"/>
          <w:szCs w:val="28"/>
          <w:bdr w:val="none" w:sz="0" w:space="0" w:color="auto" w:frame="1"/>
          <w:lang w:val="uk-UA"/>
        </w:rPr>
        <w:t>5</w:t>
      </w:r>
      <w:r w:rsidRPr="001D0E01">
        <w:rPr>
          <w:b/>
          <w:bCs/>
          <w:color w:val="333333"/>
          <w:sz w:val="28"/>
          <w:szCs w:val="28"/>
          <w:bdr w:val="none" w:sz="0" w:space="0" w:color="auto" w:frame="1"/>
          <w:lang w:val="uk-UA"/>
        </w:rPr>
        <w:t>.</w:t>
      </w:r>
      <w:r w:rsidRPr="0071767E">
        <w:rPr>
          <w:b/>
          <w:bCs/>
          <w:color w:val="333333"/>
          <w:sz w:val="28"/>
          <w:szCs w:val="28"/>
          <w:bdr w:val="none" w:sz="0" w:space="0" w:color="auto" w:frame="1"/>
        </w:rPr>
        <w:t>  </w:t>
      </w:r>
      <w:r w:rsidRPr="001D0E01">
        <w:rPr>
          <w:b/>
          <w:bCs/>
          <w:color w:val="333333"/>
          <w:sz w:val="28"/>
          <w:szCs w:val="28"/>
          <w:bdr w:val="none" w:sz="0" w:space="0" w:color="auto" w:frame="1"/>
          <w:lang w:val="uk-UA"/>
        </w:rPr>
        <w:t>Очікувані</w:t>
      </w:r>
      <w:r w:rsidRPr="0071767E">
        <w:rPr>
          <w:b/>
          <w:bCs/>
          <w:color w:val="333333"/>
          <w:sz w:val="28"/>
          <w:szCs w:val="28"/>
          <w:bdr w:val="none" w:sz="0" w:space="0" w:color="auto" w:frame="1"/>
        </w:rPr>
        <w:t> </w:t>
      </w:r>
      <w:r w:rsidRPr="001D0E01">
        <w:rPr>
          <w:b/>
          <w:bCs/>
          <w:color w:val="333333"/>
          <w:sz w:val="28"/>
          <w:szCs w:val="28"/>
          <w:bdr w:val="none" w:sz="0" w:space="0" w:color="auto" w:frame="1"/>
          <w:lang w:val="uk-UA"/>
        </w:rPr>
        <w:t xml:space="preserve"> результати виконання</w:t>
      </w:r>
      <w:r w:rsidRPr="0071767E">
        <w:rPr>
          <w:b/>
          <w:bCs/>
          <w:color w:val="333333"/>
          <w:sz w:val="28"/>
          <w:szCs w:val="28"/>
          <w:bdr w:val="none" w:sz="0" w:space="0" w:color="auto" w:frame="1"/>
        </w:rPr>
        <w:t> </w:t>
      </w:r>
      <w:r w:rsidRPr="001D0E01">
        <w:rPr>
          <w:b/>
          <w:bCs/>
          <w:color w:val="333333"/>
          <w:sz w:val="28"/>
          <w:szCs w:val="28"/>
          <w:bdr w:val="none" w:sz="0" w:space="0" w:color="auto" w:frame="1"/>
          <w:lang w:val="uk-UA"/>
        </w:rPr>
        <w:t>Програми</w:t>
      </w:r>
    </w:p>
    <w:p w:rsidR="008E7235" w:rsidRPr="008E7235" w:rsidRDefault="001D0E01" w:rsidP="003874E1">
      <w:pPr>
        <w:pStyle w:val="a7"/>
        <w:numPr>
          <w:ilvl w:val="0"/>
          <w:numId w:val="18"/>
        </w:numPr>
        <w:shd w:val="clear" w:color="auto" w:fill="FFFFFF"/>
        <w:spacing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сприяння підвищенню ефективності  реалізації  </w:t>
      </w:r>
      <w:proofErr w:type="spellStart"/>
      <w:r w:rsidRPr="008E7235">
        <w:rPr>
          <w:rFonts w:ascii="Times New Roman" w:hAnsi="Times New Roman"/>
          <w:color w:val="333333"/>
          <w:sz w:val="28"/>
          <w:szCs w:val="28"/>
          <w:bdr w:val="none" w:sz="0" w:space="0" w:color="auto" w:frame="1"/>
        </w:rPr>
        <w:t>державної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молодіжної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політики</w:t>
      </w:r>
      <w:proofErr w:type="spellEnd"/>
      <w:r w:rsidRPr="008E7235">
        <w:rPr>
          <w:rFonts w:ascii="Times New Roman" w:hAnsi="Times New Roman"/>
          <w:color w:val="333333"/>
          <w:sz w:val="28"/>
          <w:szCs w:val="28"/>
          <w:bdr w:val="none" w:sz="0" w:space="0" w:color="auto" w:frame="1"/>
        </w:rPr>
        <w:t xml:space="preserve"> в </w:t>
      </w:r>
      <w:proofErr w:type="spellStart"/>
      <w:r w:rsidRPr="008E7235">
        <w:rPr>
          <w:rFonts w:ascii="Times New Roman" w:hAnsi="Times New Roman"/>
          <w:color w:val="333333"/>
          <w:sz w:val="28"/>
          <w:szCs w:val="28"/>
          <w:bdr w:val="none" w:sz="0" w:space="0" w:color="auto" w:frame="1"/>
        </w:rPr>
        <w:t>громаді</w:t>
      </w:r>
      <w:proofErr w:type="spellEnd"/>
      <w:r w:rsidRPr="008E7235">
        <w:rPr>
          <w:rFonts w:ascii="Times New Roman" w:hAnsi="Times New Roman"/>
          <w:color w:val="333333"/>
          <w:sz w:val="28"/>
          <w:szCs w:val="28"/>
          <w:bdr w:val="none" w:sz="0" w:space="0" w:color="auto" w:frame="1"/>
        </w:rPr>
        <w:t xml:space="preserve"> , </w:t>
      </w:r>
      <w:proofErr w:type="spellStart"/>
      <w:r w:rsidRPr="008E7235">
        <w:rPr>
          <w:rFonts w:ascii="Times New Roman" w:hAnsi="Times New Roman"/>
          <w:color w:val="333333"/>
          <w:sz w:val="28"/>
          <w:szCs w:val="28"/>
          <w:bdr w:val="none" w:sz="0" w:space="0" w:color="auto" w:frame="1"/>
        </w:rPr>
        <w:t>забезпечення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необхідних</w:t>
      </w:r>
      <w:proofErr w:type="spellEnd"/>
      <w:r w:rsidRPr="008E7235">
        <w:rPr>
          <w:rFonts w:ascii="Times New Roman" w:hAnsi="Times New Roman"/>
          <w:color w:val="333333"/>
          <w:sz w:val="28"/>
          <w:szCs w:val="28"/>
          <w:bdr w:val="none" w:sz="0" w:space="0" w:color="auto" w:frame="1"/>
        </w:rPr>
        <w:t xml:space="preserve"> умов для </w:t>
      </w:r>
      <w:proofErr w:type="spellStart"/>
      <w:r w:rsidRPr="008E7235">
        <w:rPr>
          <w:rFonts w:ascii="Times New Roman" w:hAnsi="Times New Roman"/>
          <w:color w:val="333333"/>
          <w:sz w:val="28"/>
          <w:szCs w:val="28"/>
          <w:bdr w:val="none" w:sz="0" w:space="0" w:color="auto" w:frame="1"/>
        </w:rPr>
        <w:t>соціального</w:t>
      </w:r>
      <w:proofErr w:type="spellEnd"/>
      <w:r w:rsidRPr="008E7235">
        <w:rPr>
          <w:rFonts w:ascii="Times New Roman" w:hAnsi="Times New Roman"/>
          <w:color w:val="333333"/>
          <w:sz w:val="28"/>
          <w:szCs w:val="28"/>
          <w:bdr w:val="none" w:sz="0" w:space="0" w:color="auto" w:frame="1"/>
        </w:rPr>
        <w:t xml:space="preserve"> становлення та розвитку молоді;</w:t>
      </w:r>
    </w:p>
    <w:p w:rsidR="008E7235"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забезпечення необхідних стартових можливостей для </w:t>
      </w:r>
      <w:proofErr w:type="spellStart"/>
      <w:r w:rsidRPr="008E7235">
        <w:rPr>
          <w:rFonts w:ascii="Times New Roman" w:hAnsi="Times New Roman"/>
          <w:color w:val="333333"/>
          <w:sz w:val="28"/>
          <w:szCs w:val="28"/>
          <w:bdr w:val="none" w:sz="0" w:space="0" w:color="auto" w:frame="1"/>
        </w:rPr>
        <w:t>соціального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становлення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поглиблення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її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інноваційної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діяльності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створення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сприятливих</w:t>
      </w:r>
      <w:proofErr w:type="spellEnd"/>
      <w:r w:rsidRPr="008E7235">
        <w:rPr>
          <w:rFonts w:ascii="Times New Roman" w:hAnsi="Times New Roman"/>
          <w:color w:val="333333"/>
          <w:sz w:val="28"/>
          <w:szCs w:val="28"/>
          <w:bdr w:val="none" w:sz="0" w:space="0" w:color="auto" w:frame="1"/>
        </w:rPr>
        <w:t xml:space="preserve"> умов для </w:t>
      </w:r>
      <w:proofErr w:type="spellStart"/>
      <w:r w:rsidRPr="008E7235">
        <w:rPr>
          <w:rFonts w:ascii="Times New Roman" w:hAnsi="Times New Roman"/>
          <w:color w:val="333333"/>
          <w:sz w:val="28"/>
          <w:szCs w:val="28"/>
          <w:bdr w:val="none" w:sz="0" w:space="0" w:color="auto" w:frame="1"/>
        </w:rPr>
        <w:t>безпосередньої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участі</w:t>
      </w:r>
      <w:proofErr w:type="spellEnd"/>
      <w:r w:rsidRPr="008E7235">
        <w:rPr>
          <w:rFonts w:ascii="Times New Roman" w:hAnsi="Times New Roman"/>
          <w:color w:val="333333"/>
          <w:sz w:val="28"/>
          <w:szCs w:val="28"/>
          <w:bdr w:val="none" w:sz="0" w:space="0" w:color="auto" w:frame="1"/>
        </w:rPr>
        <w:t xml:space="preserve"> у  </w:t>
      </w:r>
      <w:proofErr w:type="spellStart"/>
      <w:r w:rsidRPr="008E7235">
        <w:rPr>
          <w:rFonts w:ascii="Times New Roman" w:hAnsi="Times New Roman"/>
          <w:color w:val="333333"/>
          <w:sz w:val="28"/>
          <w:szCs w:val="28"/>
          <w:bdr w:val="none" w:sz="0" w:space="0" w:color="auto" w:frame="1"/>
        </w:rPr>
        <w:t>суспільних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перетвореннях</w:t>
      </w:r>
      <w:proofErr w:type="spellEnd"/>
      <w:r w:rsidRPr="008E7235">
        <w:rPr>
          <w:rFonts w:ascii="Times New Roman" w:hAnsi="Times New Roman"/>
          <w:color w:val="333333"/>
          <w:sz w:val="28"/>
          <w:szCs w:val="28"/>
          <w:bdr w:val="none" w:sz="0" w:space="0" w:color="auto" w:frame="1"/>
        </w:rPr>
        <w:t xml:space="preserve"> на засадах соціального партнерства;</w:t>
      </w:r>
    </w:p>
    <w:p w:rsidR="008E7235"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підвищення заінтересованості молоді у </w:t>
      </w:r>
      <w:proofErr w:type="spellStart"/>
      <w:r w:rsidRPr="008E7235">
        <w:rPr>
          <w:rFonts w:ascii="Times New Roman" w:hAnsi="Times New Roman"/>
          <w:color w:val="333333"/>
          <w:sz w:val="28"/>
          <w:szCs w:val="28"/>
          <w:bdr w:val="none" w:sz="0" w:space="0" w:color="auto" w:frame="1"/>
        </w:rPr>
        <w:t>здобутті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освіти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створення</w:t>
      </w:r>
      <w:proofErr w:type="spellEnd"/>
      <w:r w:rsidRPr="008E7235">
        <w:rPr>
          <w:rFonts w:ascii="Times New Roman" w:hAnsi="Times New Roman"/>
          <w:color w:val="333333"/>
          <w:sz w:val="28"/>
          <w:szCs w:val="28"/>
          <w:bdr w:val="none" w:sz="0" w:space="0" w:color="auto" w:frame="1"/>
        </w:rPr>
        <w:t xml:space="preserve"> умов для  </w:t>
      </w:r>
      <w:proofErr w:type="spellStart"/>
      <w:r w:rsidRPr="008E7235">
        <w:rPr>
          <w:rFonts w:ascii="Times New Roman" w:hAnsi="Times New Roman"/>
          <w:color w:val="333333"/>
          <w:sz w:val="28"/>
          <w:szCs w:val="28"/>
          <w:bdr w:val="none" w:sz="0" w:space="0" w:color="auto" w:frame="1"/>
        </w:rPr>
        <w:t>отримання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молоддю</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якісної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освіти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поліпшення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рівня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навчальної</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виховної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роботи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створення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більш</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ефективної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системи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пошуку</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навчання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виховання</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самовдосконалення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обдарованих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дітей</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молоді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залучення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учнів</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студентів</w:t>
      </w:r>
      <w:proofErr w:type="spellEnd"/>
      <w:r w:rsidRPr="008E7235">
        <w:rPr>
          <w:rFonts w:ascii="Times New Roman" w:hAnsi="Times New Roman"/>
          <w:color w:val="333333"/>
          <w:sz w:val="28"/>
          <w:szCs w:val="28"/>
          <w:bdr w:val="none" w:sz="0" w:space="0" w:color="auto" w:frame="1"/>
        </w:rPr>
        <w:t xml:space="preserve"> до </w:t>
      </w:r>
      <w:proofErr w:type="spellStart"/>
      <w:r w:rsidRPr="008E7235">
        <w:rPr>
          <w:rFonts w:ascii="Times New Roman" w:hAnsi="Times New Roman"/>
          <w:color w:val="333333"/>
          <w:sz w:val="28"/>
          <w:szCs w:val="28"/>
          <w:bdr w:val="none" w:sz="0" w:space="0" w:color="auto" w:frame="1"/>
        </w:rPr>
        <w:t>наукової</w:t>
      </w:r>
      <w:proofErr w:type="spellEnd"/>
      <w:r w:rsidRPr="008E7235">
        <w:rPr>
          <w:rFonts w:ascii="Times New Roman" w:hAnsi="Times New Roman"/>
          <w:color w:val="333333"/>
          <w:sz w:val="28"/>
          <w:szCs w:val="28"/>
          <w:bdr w:val="none" w:sz="0" w:space="0" w:color="auto" w:frame="1"/>
        </w:rPr>
        <w:t xml:space="preserve"> і </w:t>
      </w:r>
      <w:proofErr w:type="spellStart"/>
      <w:r w:rsidRPr="008E7235">
        <w:rPr>
          <w:rFonts w:ascii="Times New Roman" w:hAnsi="Times New Roman"/>
          <w:color w:val="333333"/>
          <w:sz w:val="28"/>
          <w:szCs w:val="28"/>
          <w:bdr w:val="none" w:sz="0" w:space="0" w:color="auto" w:frame="1"/>
        </w:rPr>
        <w:t>науково-технічної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діяльності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розширення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співпраці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закладів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освіти</w:t>
      </w:r>
      <w:proofErr w:type="spellEnd"/>
      <w:r w:rsidRPr="008E7235">
        <w:rPr>
          <w:rFonts w:ascii="Times New Roman" w:hAnsi="Times New Roman"/>
          <w:color w:val="333333"/>
          <w:sz w:val="28"/>
          <w:szCs w:val="28"/>
          <w:bdr w:val="none" w:sz="0" w:space="0" w:color="auto" w:frame="1"/>
        </w:rPr>
        <w:t xml:space="preserve"> з </w:t>
      </w:r>
      <w:proofErr w:type="spellStart"/>
      <w:r w:rsidRPr="008E7235">
        <w:rPr>
          <w:rFonts w:ascii="Times New Roman" w:hAnsi="Times New Roman"/>
          <w:color w:val="333333"/>
          <w:sz w:val="28"/>
          <w:szCs w:val="28"/>
          <w:bdr w:val="none" w:sz="0" w:space="0" w:color="auto" w:frame="1"/>
        </w:rPr>
        <w:t>інститутами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громадянського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суспільства</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щодо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реалізації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освітньо-виховних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програм</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удосконалення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діяльності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органів</w:t>
      </w:r>
      <w:proofErr w:type="spellEnd"/>
      <w:r w:rsidRPr="008E7235">
        <w:rPr>
          <w:rFonts w:ascii="Times New Roman" w:hAnsi="Times New Roman"/>
          <w:color w:val="333333"/>
          <w:sz w:val="28"/>
          <w:szCs w:val="28"/>
          <w:bdr w:val="none" w:sz="0" w:space="0" w:color="auto" w:frame="1"/>
        </w:rPr>
        <w:t xml:space="preserve"> молодіжного та учнівського самоврядування;</w:t>
      </w:r>
    </w:p>
    <w:p w:rsidR="008E7235"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формування у молоді основ  </w:t>
      </w:r>
      <w:proofErr w:type="spellStart"/>
      <w:r w:rsidRPr="008E7235">
        <w:rPr>
          <w:rFonts w:ascii="Times New Roman" w:hAnsi="Times New Roman"/>
          <w:color w:val="333333"/>
          <w:sz w:val="28"/>
          <w:szCs w:val="28"/>
          <w:bdr w:val="none" w:sz="0" w:space="0" w:color="auto" w:frame="1"/>
        </w:rPr>
        <w:t>гуманістичного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світогляду</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пріоритетності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високих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моральних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культурних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загальнолюдських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цінностей</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утвердження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почуття</w:t>
      </w:r>
      <w:proofErr w:type="spellEnd"/>
      <w:r w:rsidRPr="008E7235">
        <w:rPr>
          <w:rFonts w:ascii="Times New Roman" w:hAnsi="Times New Roman"/>
          <w:color w:val="333333"/>
          <w:sz w:val="28"/>
          <w:szCs w:val="28"/>
          <w:bdr w:val="none" w:sz="0" w:space="0" w:color="auto" w:frame="1"/>
        </w:rPr>
        <w:t xml:space="preserve"> патріотизму та національної самосвідомості;</w:t>
      </w:r>
    </w:p>
    <w:p w:rsidR="008E7235"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lastRenderedPageBreak/>
        <w:t>залучення юнаків та дівчат  до оволодіння  культурними цінностями Українського народу, сприяння розвиткові професійної та самодіяльної художньої творчості,  посилення роботи творчих спілок та  об'єднань,  клубів за інтересами,  розвиток сучасної індустрії дозвілля молоді;</w:t>
      </w:r>
    </w:p>
    <w:p w:rsidR="008E7235"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зниження рівня  антигромадських, негативних </w:t>
      </w:r>
      <w:proofErr w:type="spellStart"/>
      <w:r w:rsidRPr="008E7235">
        <w:rPr>
          <w:rFonts w:ascii="Times New Roman" w:hAnsi="Times New Roman"/>
          <w:color w:val="333333"/>
          <w:sz w:val="28"/>
          <w:szCs w:val="28"/>
          <w:bdr w:val="none" w:sz="0" w:space="0" w:color="auto" w:frame="1"/>
        </w:rPr>
        <w:t>проявів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серед</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поліпшення</w:t>
      </w:r>
      <w:proofErr w:type="spellEnd"/>
      <w:r w:rsidRPr="008E7235">
        <w:rPr>
          <w:rFonts w:ascii="Times New Roman" w:hAnsi="Times New Roman"/>
          <w:color w:val="333333"/>
          <w:sz w:val="28"/>
          <w:szCs w:val="28"/>
          <w:bdr w:val="none" w:sz="0" w:space="0" w:color="auto" w:frame="1"/>
        </w:rPr>
        <w:t xml:space="preserve"> правового </w:t>
      </w:r>
      <w:proofErr w:type="spellStart"/>
      <w:r w:rsidRPr="008E7235">
        <w:rPr>
          <w:rFonts w:ascii="Times New Roman" w:hAnsi="Times New Roman"/>
          <w:color w:val="333333"/>
          <w:sz w:val="28"/>
          <w:szCs w:val="28"/>
          <w:bdr w:val="none" w:sz="0" w:space="0" w:color="auto" w:frame="1"/>
        </w:rPr>
        <w:t>виховання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молодих</w:t>
      </w:r>
      <w:proofErr w:type="spellEnd"/>
      <w:r w:rsidRPr="008E7235">
        <w:rPr>
          <w:rFonts w:ascii="Times New Roman" w:hAnsi="Times New Roman"/>
          <w:color w:val="333333"/>
          <w:sz w:val="28"/>
          <w:szCs w:val="28"/>
          <w:bdr w:val="none" w:sz="0" w:space="0" w:color="auto" w:frame="1"/>
        </w:rPr>
        <w:t xml:space="preserve"> людей, </w:t>
      </w:r>
      <w:proofErr w:type="spellStart"/>
      <w:r w:rsidRPr="008E7235">
        <w:rPr>
          <w:rFonts w:ascii="Times New Roman" w:hAnsi="Times New Roman"/>
          <w:color w:val="333333"/>
          <w:sz w:val="28"/>
          <w:szCs w:val="28"/>
          <w:bdr w:val="none" w:sz="0" w:space="0" w:color="auto" w:frame="1"/>
        </w:rPr>
        <w:t>підвищення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ефективності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діяльності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суб'єктів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соціального</w:t>
      </w:r>
      <w:proofErr w:type="spellEnd"/>
      <w:r w:rsidRPr="008E7235">
        <w:rPr>
          <w:rFonts w:ascii="Times New Roman" w:hAnsi="Times New Roman"/>
          <w:color w:val="333333"/>
          <w:sz w:val="28"/>
          <w:szCs w:val="28"/>
          <w:bdr w:val="none" w:sz="0" w:space="0" w:color="auto" w:frame="1"/>
        </w:rPr>
        <w:t xml:space="preserve"> та правового </w:t>
      </w:r>
      <w:proofErr w:type="spellStart"/>
      <w:r w:rsidRPr="008E7235">
        <w:rPr>
          <w:rFonts w:ascii="Times New Roman" w:hAnsi="Times New Roman"/>
          <w:color w:val="333333"/>
          <w:sz w:val="28"/>
          <w:szCs w:val="28"/>
          <w:bdr w:val="none" w:sz="0" w:space="0" w:color="auto" w:frame="1"/>
        </w:rPr>
        <w:t>захисту</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інститутів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громадянського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суспільства</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щодо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профілактики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правопорушень</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серед</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юнаків</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дівчат</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їх</w:t>
      </w:r>
      <w:proofErr w:type="spellEnd"/>
      <w:r w:rsidRPr="008E7235">
        <w:rPr>
          <w:rFonts w:ascii="Times New Roman" w:hAnsi="Times New Roman"/>
          <w:color w:val="333333"/>
          <w:sz w:val="28"/>
          <w:szCs w:val="28"/>
          <w:bdr w:val="none" w:sz="0" w:space="0" w:color="auto" w:frame="1"/>
        </w:rPr>
        <w:t xml:space="preserve"> соціальної реабілітації в суспільстві;</w:t>
      </w:r>
    </w:p>
    <w:p w:rsidR="001D0E01" w:rsidRPr="008E7235" w:rsidRDefault="001D0E01" w:rsidP="003874E1">
      <w:pPr>
        <w:pStyle w:val="a7"/>
        <w:numPr>
          <w:ilvl w:val="0"/>
          <w:numId w:val="18"/>
        </w:numPr>
        <w:shd w:val="clear" w:color="auto" w:fill="FFFFFF"/>
        <w:spacing w:after="0" w:line="240" w:lineRule="auto"/>
        <w:ind w:right="180"/>
        <w:jc w:val="both"/>
        <w:rPr>
          <w:rFonts w:ascii="Times New Roman" w:hAnsi="Times New Roman"/>
          <w:b/>
          <w:bCs/>
          <w:color w:val="333333"/>
          <w:sz w:val="28"/>
          <w:szCs w:val="28"/>
        </w:rPr>
      </w:pPr>
      <w:r w:rsidRPr="008E7235">
        <w:rPr>
          <w:rFonts w:ascii="Times New Roman" w:hAnsi="Times New Roman"/>
          <w:color w:val="333333"/>
          <w:sz w:val="28"/>
          <w:szCs w:val="28"/>
          <w:bdr w:val="none" w:sz="0" w:space="0" w:color="auto" w:frame="1"/>
        </w:rPr>
        <w:t xml:space="preserve">активізація молодіжного руху, надання </w:t>
      </w:r>
      <w:proofErr w:type="spellStart"/>
      <w:r w:rsidRPr="008E7235">
        <w:rPr>
          <w:rFonts w:ascii="Times New Roman" w:hAnsi="Times New Roman"/>
          <w:color w:val="333333"/>
          <w:sz w:val="28"/>
          <w:szCs w:val="28"/>
          <w:bdr w:val="none" w:sz="0" w:space="0" w:color="auto" w:frame="1"/>
        </w:rPr>
        <w:t>йому</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більшої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масовості</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авторитетності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створення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моделі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взаємодії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органів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державної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влади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органів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місцевого</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самоврядування</w:t>
      </w:r>
      <w:proofErr w:type="spellEnd"/>
      <w:r w:rsidRPr="008E7235">
        <w:rPr>
          <w:rFonts w:ascii="Times New Roman" w:hAnsi="Times New Roman"/>
          <w:color w:val="333333"/>
          <w:sz w:val="28"/>
          <w:szCs w:val="28"/>
          <w:bdr w:val="none" w:sz="0" w:space="0" w:color="auto" w:frame="1"/>
        </w:rPr>
        <w:t xml:space="preserve"> і </w:t>
      </w:r>
      <w:proofErr w:type="spellStart"/>
      <w:r w:rsidRPr="008E7235">
        <w:rPr>
          <w:rFonts w:ascii="Times New Roman" w:hAnsi="Times New Roman"/>
          <w:color w:val="333333"/>
          <w:sz w:val="28"/>
          <w:szCs w:val="28"/>
          <w:bdr w:val="none" w:sz="0" w:space="0" w:color="auto" w:frame="1"/>
        </w:rPr>
        <w:t>громадськості</w:t>
      </w:r>
      <w:proofErr w:type="spellEnd"/>
      <w:r w:rsidRPr="008E7235">
        <w:rPr>
          <w:rFonts w:ascii="Times New Roman" w:hAnsi="Times New Roman"/>
          <w:color w:val="333333"/>
          <w:sz w:val="28"/>
          <w:szCs w:val="28"/>
          <w:bdr w:val="none" w:sz="0" w:space="0" w:color="auto" w:frame="1"/>
        </w:rPr>
        <w:t xml:space="preserve"> у </w:t>
      </w:r>
      <w:proofErr w:type="spellStart"/>
      <w:r w:rsidRPr="008E7235">
        <w:rPr>
          <w:rFonts w:ascii="Times New Roman" w:hAnsi="Times New Roman"/>
          <w:color w:val="333333"/>
          <w:sz w:val="28"/>
          <w:szCs w:val="28"/>
          <w:bdr w:val="none" w:sz="0" w:space="0" w:color="auto" w:frame="1"/>
        </w:rPr>
        <w:t>сфері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молодіжної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політики</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зміцнення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матеріальної</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бази</w:t>
      </w:r>
      <w:proofErr w:type="spellEnd"/>
      <w:r w:rsidRPr="008E7235">
        <w:rPr>
          <w:rFonts w:ascii="Times New Roman" w:hAnsi="Times New Roman"/>
          <w:color w:val="333333"/>
          <w:sz w:val="28"/>
          <w:szCs w:val="28"/>
          <w:bdr w:val="none" w:sz="0" w:space="0" w:color="auto" w:frame="1"/>
        </w:rPr>
        <w:t xml:space="preserve"> та </w:t>
      </w:r>
      <w:proofErr w:type="spellStart"/>
      <w:r w:rsidRPr="008E7235">
        <w:rPr>
          <w:rFonts w:ascii="Times New Roman" w:hAnsi="Times New Roman"/>
          <w:color w:val="333333"/>
          <w:sz w:val="28"/>
          <w:szCs w:val="28"/>
          <w:bdr w:val="none" w:sz="0" w:space="0" w:color="auto" w:frame="1"/>
        </w:rPr>
        <w:t>розширення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фінансування</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програм</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інститутів</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громадянського</w:t>
      </w:r>
      <w:proofErr w:type="spellEnd"/>
      <w:r w:rsidRPr="008E7235">
        <w:rPr>
          <w:rFonts w:ascii="Times New Roman" w:hAnsi="Times New Roman"/>
          <w:color w:val="333333"/>
          <w:sz w:val="28"/>
          <w:szCs w:val="28"/>
          <w:bdr w:val="none" w:sz="0" w:space="0" w:color="auto" w:frame="1"/>
        </w:rPr>
        <w:t xml:space="preserve"> суспільства,  а також програм і заходів</w:t>
      </w:r>
      <w:r w:rsidR="008E7235">
        <w:rPr>
          <w:rFonts w:ascii="Times New Roman" w:hAnsi="Times New Roman"/>
          <w:color w:val="333333"/>
          <w:sz w:val="28"/>
          <w:szCs w:val="28"/>
          <w:bdr w:val="none" w:sz="0" w:space="0" w:color="auto" w:frame="1"/>
        </w:rPr>
        <w:t xml:space="preserve"> </w:t>
      </w:r>
      <w:r w:rsidR="003874E1">
        <w:rPr>
          <w:rFonts w:ascii="Times New Roman" w:hAnsi="Times New Roman"/>
          <w:color w:val="333333"/>
          <w:sz w:val="28"/>
          <w:szCs w:val="28"/>
          <w:bdr w:val="none" w:sz="0" w:space="0" w:color="auto" w:frame="1"/>
        </w:rPr>
        <w:t xml:space="preserve">органів </w:t>
      </w:r>
      <w:r w:rsidR="008E7235">
        <w:rPr>
          <w:rFonts w:ascii="Times New Roman" w:hAnsi="Times New Roman"/>
          <w:color w:val="333333"/>
          <w:sz w:val="28"/>
          <w:szCs w:val="28"/>
          <w:bdr w:val="none" w:sz="0" w:space="0" w:color="auto" w:frame="1"/>
        </w:rPr>
        <w:t>вищого рівня</w:t>
      </w:r>
      <w:r w:rsidRPr="008E7235">
        <w:rPr>
          <w:rFonts w:ascii="Times New Roman" w:hAnsi="Times New Roman"/>
          <w:color w:val="333333"/>
          <w:sz w:val="28"/>
          <w:szCs w:val="28"/>
          <w:bdr w:val="none" w:sz="0" w:space="0" w:color="auto" w:frame="1"/>
        </w:rPr>
        <w:t xml:space="preserve"> стосовно дітей та </w:t>
      </w:r>
      <w:proofErr w:type="spellStart"/>
      <w:r w:rsidRPr="008E7235">
        <w:rPr>
          <w:rFonts w:ascii="Times New Roman" w:hAnsi="Times New Roman"/>
          <w:color w:val="333333"/>
          <w:sz w:val="28"/>
          <w:szCs w:val="28"/>
          <w:bdr w:val="none" w:sz="0" w:space="0" w:color="auto" w:frame="1"/>
        </w:rPr>
        <w:t>молоді</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молодих</w:t>
      </w:r>
      <w:proofErr w:type="spellEnd"/>
      <w:r w:rsidRPr="008E7235">
        <w:rPr>
          <w:rFonts w:ascii="Times New Roman" w:hAnsi="Times New Roman"/>
          <w:color w:val="333333"/>
          <w:sz w:val="28"/>
          <w:szCs w:val="28"/>
          <w:bdr w:val="none" w:sz="0" w:space="0" w:color="auto" w:frame="1"/>
        </w:rPr>
        <w:t xml:space="preserve"> </w:t>
      </w:r>
      <w:proofErr w:type="spellStart"/>
      <w:r w:rsidRPr="008E7235">
        <w:rPr>
          <w:rFonts w:ascii="Times New Roman" w:hAnsi="Times New Roman"/>
          <w:color w:val="333333"/>
          <w:sz w:val="28"/>
          <w:szCs w:val="28"/>
          <w:bdr w:val="none" w:sz="0" w:space="0" w:color="auto" w:frame="1"/>
        </w:rPr>
        <w:t>сімей</w:t>
      </w:r>
      <w:proofErr w:type="spellEnd"/>
      <w:r w:rsidRPr="008E7235">
        <w:rPr>
          <w:rFonts w:ascii="Times New Roman" w:hAnsi="Times New Roman"/>
          <w:color w:val="333333"/>
          <w:sz w:val="28"/>
          <w:szCs w:val="28"/>
          <w:bdr w:val="none" w:sz="0" w:space="0" w:color="auto" w:frame="1"/>
        </w:rPr>
        <w:t>;</w:t>
      </w:r>
    </w:p>
    <w:p w:rsidR="001D0E01" w:rsidRPr="0071767E" w:rsidRDefault="008E7235" w:rsidP="003874E1">
      <w:pPr>
        <w:pStyle w:val="a7"/>
        <w:shd w:val="clear" w:color="auto" w:fill="FFFFFF"/>
        <w:spacing w:after="0" w:line="240" w:lineRule="auto"/>
        <w:ind w:left="0" w:right="180"/>
        <w:jc w:val="center"/>
        <w:rPr>
          <w:rFonts w:ascii="Times New Roman" w:eastAsia="Times New Roman" w:hAnsi="Times New Roman"/>
          <w:color w:val="333333"/>
          <w:sz w:val="28"/>
          <w:szCs w:val="28"/>
        </w:rPr>
      </w:pPr>
      <w:r>
        <w:rPr>
          <w:rFonts w:ascii="Times New Roman" w:eastAsia="Times New Roman" w:hAnsi="Times New Roman"/>
          <w:b/>
          <w:bCs/>
          <w:color w:val="333333"/>
          <w:sz w:val="28"/>
          <w:szCs w:val="28"/>
          <w:bdr w:val="none" w:sz="0" w:space="0" w:color="auto" w:frame="1"/>
        </w:rPr>
        <w:t>6</w:t>
      </w:r>
      <w:r w:rsidR="001D0E01" w:rsidRPr="0071767E">
        <w:rPr>
          <w:rFonts w:ascii="Times New Roman" w:eastAsia="Times New Roman" w:hAnsi="Times New Roman"/>
          <w:b/>
          <w:bCs/>
          <w:color w:val="333333"/>
          <w:sz w:val="28"/>
          <w:szCs w:val="28"/>
          <w:bdr w:val="none" w:sz="0" w:space="0" w:color="auto" w:frame="1"/>
        </w:rPr>
        <w:t>. Фінансування Програми</w:t>
      </w:r>
    </w:p>
    <w:p w:rsidR="001D0E01" w:rsidRDefault="001D0E01" w:rsidP="003874E1">
      <w:pPr>
        <w:pStyle w:val="a7"/>
        <w:shd w:val="clear" w:color="auto" w:fill="FFFFFF"/>
        <w:spacing w:after="0" w:line="240" w:lineRule="auto"/>
        <w:ind w:left="0" w:right="180" w:firstLine="708"/>
        <w:jc w:val="both"/>
        <w:rPr>
          <w:rFonts w:ascii="Times New Roman" w:eastAsia="Times New Roman" w:hAnsi="Times New Roman"/>
          <w:color w:val="333333"/>
          <w:sz w:val="28"/>
          <w:szCs w:val="28"/>
          <w:bdr w:val="none" w:sz="0" w:space="0" w:color="auto" w:frame="1"/>
        </w:rPr>
      </w:pPr>
      <w:r w:rsidRPr="0071767E">
        <w:rPr>
          <w:rFonts w:ascii="Times New Roman" w:eastAsia="Times New Roman" w:hAnsi="Times New Roman"/>
          <w:color w:val="333333"/>
          <w:sz w:val="28"/>
          <w:szCs w:val="28"/>
          <w:bdr w:val="none" w:sz="0" w:space="0" w:color="auto" w:frame="1"/>
        </w:rPr>
        <w:t>Фінансування Програми здійснюється за рахунок коштів міського бюджету,  інших  джерел фінансування, не заборонених законодавством.</w:t>
      </w:r>
    </w:p>
    <w:p w:rsidR="008E7235" w:rsidRPr="0071767E" w:rsidRDefault="008E7235" w:rsidP="003874E1">
      <w:pPr>
        <w:pStyle w:val="a7"/>
        <w:shd w:val="clear" w:color="auto" w:fill="FFFFFF"/>
        <w:spacing w:after="0" w:line="240" w:lineRule="auto"/>
        <w:ind w:left="0" w:right="180" w:firstLine="708"/>
        <w:jc w:val="both"/>
        <w:rPr>
          <w:rFonts w:ascii="Times New Roman" w:eastAsia="Times New Roman" w:hAnsi="Times New Roman"/>
          <w:color w:val="333333"/>
          <w:sz w:val="28"/>
          <w:szCs w:val="28"/>
        </w:rPr>
      </w:pPr>
    </w:p>
    <w:p w:rsidR="008E7235" w:rsidRPr="008E7235" w:rsidRDefault="008E7235" w:rsidP="003874E1">
      <w:pPr>
        <w:shd w:val="clear" w:color="auto" w:fill="FFFFFF"/>
        <w:ind w:right="180"/>
        <w:jc w:val="center"/>
        <w:rPr>
          <w:color w:val="333333"/>
          <w:sz w:val="28"/>
          <w:szCs w:val="28"/>
          <w:lang w:val="uk-UA"/>
        </w:rPr>
      </w:pPr>
      <w:r>
        <w:rPr>
          <w:b/>
          <w:bCs/>
          <w:color w:val="333333"/>
          <w:sz w:val="28"/>
          <w:szCs w:val="28"/>
          <w:bdr w:val="none" w:sz="0" w:space="0" w:color="auto" w:frame="1"/>
          <w:lang w:val="uk-UA"/>
        </w:rPr>
        <w:t>7</w:t>
      </w:r>
      <w:r w:rsidR="001D0E01" w:rsidRPr="0071767E">
        <w:rPr>
          <w:b/>
          <w:bCs/>
          <w:color w:val="333333"/>
          <w:sz w:val="28"/>
          <w:szCs w:val="28"/>
          <w:bdr w:val="none" w:sz="0" w:space="0" w:color="auto" w:frame="1"/>
        </w:rPr>
        <w:t xml:space="preserve">. </w:t>
      </w:r>
      <w:proofErr w:type="spellStart"/>
      <w:r w:rsidR="001D0E01" w:rsidRPr="0071767E">
        <w:rPr>
          <w:b/>
          <w:bCs/>
          <w:color w:val="333333"/>
          <w:sz w:val="28"/>
          <w:szCs w:val="28"/>
          <w:bdr w:val="none" w:sz="0" w:space="0" w:color="auto" w:frame="1"/>
        </w:rPr>
        <w:t>Механізм</w:t>
      </w:r>
      <w:proofErr w:type="spellEnd"/>
      <w:r w:rsidR="001D0E01" w:rsidRPr="0071767E">
        <w:rPr>
          <w:b/>
          <w:bCs/>
          <w:color w:val="333333"/>
          <w:sz w:val="28"/>
          <w:szCs w:val="28"/>
          <w:bdr w:val="none" w:sz="0" w:space="0" w:color="auto" w:frame="1"/>
        </w:rPr>
        <w:t xml:space="preserve">  </w:t>
      </w:r>
      <w:proofErr w:type="spellStart"/>
      <w:r w:rsidR="001D0E01" w:rsidRPr="0071767E">
        <w:rPr>
          <w:b/>
          <w:bCs/>
          <w:color w:val="333333"/>
          <w:sz w:val="28"/>
          <w:szCs w:val="28"/>
          <w:bdr w:val="none" w:sz="0" w:space="0" w:color="auto" w:frame="1"/>
        </w:rPr>
        <w:t>виконання</w:t>
      </w:r>
      <w:proofErr w:type="spellEnd"/>
      <w:r w:rsidR="001D0E01" w:rsidRPr="0071767E">
        <w:rPr>
          <w:b/>
          <w:bCs/>
          <w:color w:val="333333"/>
          <w:sz w:val="28"/>
          <w:szCs w:val="28"/>
          <w:bdr w:val="none" w:sz="0" w:space="0" w:color="auto" w:frame="1"/>
        </w:rPr>
        <w:t xml:space="preserve"> та контроль за</w:t>
      </w:r>
      <w:r w:rsidR="001D0E01" w:rsidRPr="0071767E">
        <w:rPr>
          <w:color w:val="333333"/>
          <w:sz w:val="28"/>
          <w:szCs w:val="28"/>
          <w:bdr w:val="none" w:sz="0" w:space="0" w:color="auto" w:frame="1"/>
        </w:rPr>
        <w:t> </w:t>
      </w:r>
      <w:proofErr w:type="spellStart"/>
      <w:r w:rsidR="001D0E01" w:rsidRPr="0071767E">
        <w:rPr>
          <w:b/>
          <w:bCs/>
          <w:color w:val="333333"/>
          <w:sz w:val="28"/>
          <w:szCs w:val="28"/>
          <w:bdr w:val="none" w:sz="0" w:space="0" w:color="auto" w:frame="1"/>
        </w:rPr>
        <w:t>реалізацією</w:t>
      </w:r>
      <w:proofErr w:type="spellEnd"/>
      <w:r w:rsidR="001D0E01" w:rsidRPr="0071767E">
        <w:rPr>
          <w:b/>
          <w:bCs/>
          <w:color w:val="333333"/>
          <w:sz w:val="28"/>
          <w:szCs w:val="28"/>
          <w:bdr w:val="none" w:sz="0" w:space="0" w:color="auto" w:frame="1"/>
        </w:rPr>
        <w:t xml:space="preserve"> </w:t>
      </w:r>
      <w:proofErr w:type="spellStart"/>
      <w:r w:rsidR="001D0E01" w:rsidRPr="0071767E">
        <w:rPr>
          <w:b/>
          <w:bCs/>
          <w:color w:val="333333"/>
          <w:sz w:val="28"/>
          <w:szCs w:val="28"/>
          <w:bdr w:val="none" w:sz="0" w:space="0" w:color="auto" w:frame="1"/>
        </w:rPr>
        <w:t>Програми</w:t>
      </w:r>
      <w:proofErr w:type="spellEnd"/>
    </w:p>
    <w:p w:rsidR="001D0E01" w:rsidRPr="0071767E" w:rsidRDefault="001D0E01" w:rsidP="003874E1">
      <w:pPr>
        <w:shd w:val="clear" w:color="auto" w:fill="FFFFFF"/>
        <w:ind w:right="180" w:firstLine="708"/>
        <w:jc w:val="both"/>
        <w:rPr>
          <w:sz w:val="28"/>
          <w:szCs w:val="28"/>
        </w:rPr>
      </w:pPr>
      <w:proofErr w:type="spellStart"/>
      <w:r w:rsidRPr="0071767E">
        <w:rPr>
          <w:color w:val="333333"/>
          <w:sz w:val="28"/>
          <w:szCs w:val="28"/>
          <w:bdr w:val="none" w:sz="0" w:space="0" w:color="auto" w:frame="1"/>
        </w:rPr>
        <w:t>Організація</w:t>
      </w:r>
      <w:proofErr w:type="spellEnd"/>
      <w:r w:rsidRPr="0071767E">
        <w:rPr>
          <w:color w:val="333333"/>
          <w:sz w:val="28"/>
          <w:szCs w:val="28"/>
          <w:bdr w:val="none" w:sz="0" w:space="0" w:color="auto" w:frame="1"/>
        </w:rPr>
        <w:t xml:space="preserve"> та </w:t>
      </w:r>
      <w:proofErr w:type="spellStart"/>
      <w:r w:rsidRPr="0071767E">
        <w:rPr>
          <w:color w:val="333333"/>
          <w:sz w:val="28"/>
          <w:szCs w:val="28"/>
          <w:bdr w:val="none" w:sz="0" w:space="0" w:color="auto" w:frame="1"/>
        </w:rPr>
        <w:t>виконання</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даної</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програми</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покладається</w:t>
      </w:r>
      <w:proofErr w:type="spellEnd"/>
      <w:r w:rsidRPr="0071767E">
        <w:rPr>
          <w:color w:val="333333"/>
          <w:sz w:val="28"/>
          <w:szCs w:val="28"/>
          <w:bdr w:val="none" w:sz="0" w:space="0" w:color="auto" w:frame="1"/>
        </w:rPr>
        <w:t xml:space="preserve"> на голову </w:t>
      </w:r>
      <w:proofErr w:type="spellStart"/>
      <w:r w:rsidRPr="0071767E">
        <w:rPr>
          <w:color w:val="333333"/>
          <w:sz w:val="28"/>
          <w:szCs w:val="28"/>
          <w:bdr w:val="none" w:sz="0" w:space="0" w:color="auto" w:frame="1"/>
        </w:rPr>
        <w:t>Молодіжної</w:t>
      </w:r>
      <w:proofErr w:type="spellEnd"/>
      <w:r w:rsidRPr="0071767E">
        <w:rPr>
          <w:color w:val="333333"/>
          <w:sz w:val="28"/>
          <w:szCs w:val="28"/>
          <w:bdr w:val="none" w:sz="0" w:space="0" w:color="auto" w:frame="1"/>
        </w:rPr>
        <w:t xml:space="preserve"> </w:t>
      </w:r>
      <w:proofErr w:type="gramStart"/>
      <w:r w:rsidRPr="0071767E">
        <w:rPr>
          <w:color w:val="333333"/>
          <w:sz w:val="28"/>
          <w:szCs w:val="28"/>
          <w:bdr w:val="none" w:sz="0" w:space="0" w:color="auto" w:frame="1"/>
        </w:rPr>
        <w:t>ради</w:t>
      </w:r>
      <w:proofErr w:type="gramEnd"/>
      <w:r w:rsidRPr="0071767E">
        <w:rPr>
          <w:color w:val="333333"/>
          <w:sz w:val="28"/>
          <w:szCs w:val="28"/>
          <w:bdr w:val="none" w:sz="0" w:space="0" w:color="auto" w:frame="1"/>
        </w:rPr>
        <w:t xml:space="preserve"> та </w:t>
      </w:r>
      <w:proofErr w:type="spellStart"/>
      <w:r w:rsidRPr="0071767E">
        <w:rPr>
          <w:color w:val="333333"/>
          <w:sz w:val="28"/>
          <w:szCs w:val="28"/>
          <w:bdr w:val="none" w:sz="0" w:space="0" w:color="auto" w:frame="1"/>
        </w:rPr>
        <w:t>її</w:t>
      </w:r>
      <w:proofErr w:type="spellEnd"/>
      <w:r w:rsidRPr="0071767E">
        <w:rPr>
          <w:color w:val="333333"/>
          <w:sz w:val="28"/>
          <w:szCs w:val="28"/>
          <w:bdr w:val="none" w:sz="0" w:space="0" w:color="auto" w:frame="1"/>
        </w:rPr>
        <w:t xml:space="preserve"> </w:t>
      </w:r>
      <w:proofErr w:type="spellStart"/>
      <w:r w:rsidRPr="0071767E">
        <w:rPr>
          <w:color w:val="333333"/>
          <w:sz w:val="28"/>
          <w:szCs w:val="28"/>
          <w:bdr w:val="none" w:sz="0" w:space="0" w:color="auto" w:frame="1"/>
        </w:rPr>
        <w:t>членів</w:t>
      </w:r>
      <w:proofErr w:type="spellEnd"/>
      <w:r w:rsidRPr="0071767E">
        <w:rPr>
          <w:color w:val="333333"/>
          <w:sz w:val="28"/>
          <w:szCs w:val="28"/>
          <w:bdr w:val="none" w:sz="0" w:space="0" w:color="auto" w:frame="1"/>
        </w:rPr>
        <w:t xml:space="preserve">. Контроль </w:t>
      </w:r>
      <w:r w:rsidR="008E7235">
        <w:rPr>
          <w:color w:val="333333"/>
          <w:sz w:val="28"/>
          <w:szCs w:val="28"/>
          <w:bdr w:val="none" w:sz="0" w:space="0" w:color="auto" w:frame="1"/>
          <w:lang w:val="uk-UA"/>
        </w:rPr>
        <w:t>за виконанням програмних за</w:t>
      </w:r>
      <w:r w:rsidR="003874E1">
        <w:rPr>
          <w:color w:val="333333"/>
          <w:sz w:val="28"/>
          <w:szCs w:val="28"/>
          <w:bdr w:val="none" w:sz="0" w:space="0" w:color="auto" w:frame="1"/>
          <w:lang w:val="uk-UA"/>
        </w:rPr>
        <w:t>вдань</w:t>
      </w:r>
      <w:r w:rsidR="008E7235">
        <w:rPr>
          <w:color w:val="333333"/>
          <w:sz w:val="28"/>
          <w:szCs w:val="28"/>
          <w:bdr w:val="none" w:sz="0" w:space="0" w:color="auto" w:frame="1"/>
          <w:lang w:val="uk-UA"/>
        </w:rPr>
        <w:t xml:space="preserve"> здійснює</w:t>
      </w:r>
      <w:r w:rsidRPr="0071767E">
        <w:rPr>
          <w:sz w:val="28"/>
          <w:szCs w:val="28"/>
        </w:rPr>
        <w:t xml:space="preserve"> </w:t>
      </w:r>
      <w:proofErr w:type="spellStart"/>
      <w:r w:rsidRPr="0071767E">
        <w:rPr>
          <w:sz w:val="28"/>
          <w:szCs w:val="28"/>
        </w:rPr>
        <w:t>відділ</w:t>
      </w:r>
      <w:proofErr w:type="spellEnd"/>
      <w:r w:rsidRPr="0071767E">
        <w:rPr>
          <w:sz w:val="28"/>
          <w:szCs w:val="28"/>
        </w:rPr>
        <w:t xml:space="preserve"> </w:t>
      </w:r>
      <w:proofErr w:type="spellStart"/>
      <w:r w:rsidRPr="0071767E">
        <w:rPr>
          <w:sz w:val="28"/>
          <w:szCs w:val="28"/>
        </w:rPr>
        <w:t>культури</w:t>
      </w:r>
      <w:proofErr w:type="spellEnd"/>
      <w:r w:rsidRPr="0071767E">
        <w:rPr>
          <w:sz w:val="28"/>
          <w:szCs w:val="28"/>
        </w:rPr>
        <w:t xml:space="preserve">, </w:t>
      </w:r>
      <w:proofErr w:type="spellStart"/>
      <w:r w:rsidRPr="0071767E">
        <w:rPr>
          <w:sz w:val="28"/>
          <w:szCs w:val="28"/>
        </w:rPr>
        <w:t>сім</w:t>
      </w:r>
      <w:proofErr w:type="spellEnd"/>
      <w:r w:rsidRPr="0071767E">
        <w:rPr>
          <w:sz w:val="28"/>
          <w:szCs w:val="28"/>
          <w:rtl/>
          <w:lang w:bidi="he-IL"/>
        </w:rPr>
        <w:t>׳</w:t>
      </w:r>
      <w:r w:rsidRPr="0071767E">
        <w:rPr>
          <w:sz w:val="28"/>
          <w:szCs w:val="28"/>
        </w:rPr>
        <w:t xml:space="preserve">ї, </w:t>
      </w:r>
      <w:proofErr w:type="spellStart"/>
      <w:r w:rsidRPr="0071767E">
        <w:rPr>
          <w:sz w:val="28"/>
          <w:szCs w:val="28"/>
        </w:rPr>
        <w:t>молоді</w:t>
      </w:r>
      <w:proofErr w:type="spellEnd"/>
      <w:r w:rsidRPr="0071767E">
        <w:rPr>
          <w:sz w:val="28"/>
          <w:szCs w:val="28"/>
        </w:rPr>
        <w:t xml:space="preserve"> та спорту </w:t>
      </w:r>
      <w:proofErr w:type="spellStart"/>
      <w:r w:rsidRPr="0071767E">
        <w:rPr>
          <w:sz w:val="28"/>
          <w:szCs w:val="28"/>
        </w:rPr>
        <w:t>Тячівської</w:t>
      </w:r>
      <w:proofErr w:type="spellEnd"/>
      <w:r w:rsidRPr="0071767E">
        <w:rPr>
          <w:sz w:val="28"/>
          <w:szCs w:val="28"/>
        </w:rPr>
        <w:t xml:space="preserve"> </w:t>
      </w:r>
      <w:proofErr w:type="spellStart"/>
      <w:r w:rsidRPr="0071767E">
        <w:rPr>
          <w:sz w:val="28"/>
          <w:szCs w:val="28"/>
        </w:rPr>
        <w:t>міської</w:t>
      </w:r>
      <w:proofErr w:type="spellEnd"/>
      <w:r w:rsidRPr="0071767E">
        <w:rPr>
          <w:sz w:val="28"/>
          <w:szCs w:val="28"/>
        </w:rPr>
        <w:t xml:space="preserve"> ради. </w:t>
      </w:r>
    </w:p>
    <w:p w:rsidR="001D0E01" w:rsidRPr="0071767E" w:rsidRDefault="001D0E01" w:rsidP="003874E1">
      <w:pPr>
        <w:jc w:val="both"/>
        <w:rPr>
          <w:sz w:val="28"/>
          <w:szCs w:val="28"/>
        </w:rPr>
      </w:pPr>
      <w:r w:rsidRPr="0071767E">
        <w:rPr>
          <w:sz w:val="28"/>
          <w:szCs w:val="28"/>
        </w:rPr>
        <w:t xml:space="preserve">       </w:t>
      </w:r>
      <w:proofErr w:type="spellStart"/>
      <w:r w:rsidRPr="0071767E">
        <w:rPr>
          <w:sz w:val="28"/>
          <w:szCs w:val="28"/>
        </w:rPr>
        <w:t>Внесення</w:t>
      </w:r>
      <w:proofErr w:type="spellEnd"/>
      <w:r w:rsidRPr="0071767E">
        <w:rPr>
          <w:sz w:val="28"/>
          <w:szCs w:val="28"/>
        </w:rPr>
        <w:t xml:space="preserve"> </w:t>
      </w:r>
      <w:proofErr w:type="spellStart"/>
      <w:r w:rsidRPr="0071767E">
        <w:rPr>
          <w:sz w:val="28"/>
          <w:szCs w:val="28"/>
        </w:rPr>
        <w:t>змін</w:t>
      </w:r>
      <w:proofErr w:type="spellEnd"/>
      <w:r w:rsidRPr="0071767E">
        <w:rPr>
          <w:sz w:val="28"/>
          <w:szCs w:val="28"/>
        </w:rPr>
        <w:t xml:space="preserve"> та </w:t>
      </w:r>
      <w:proofErr w:type="spellStart"/>
      <w:r w:rsidRPr="0071767E">
        <w:rPr>
          <w:sz w:val="28"/>
          <w:szCs w:val="28"/>
        </w:rPr>
        <w:t>доповнень</w:t>
      </w:r>
      <w:proofErr w:type="spellEnd"/>
      <w:r w:rsidRPr="0071767E">
        <w:rPr>
          <w:sz w:val="28"/>
          <w:szCs w:val="28"/>
        </w:rPr>
        <w:t xml:space="preserve"> до </w:t>
      </w:r>
      <w:proofErr w:type="spellStart"/>
      <w:r w:rsidRPr="0071767E">
        <w:rPr>
          <w:sz w:val="28"/>
          <w:szCs w:val="28"/>
        </w:rPr>
        <w:t>Програми</w:t>
      </w:r>
      <w:proofErr w:type="spellEnd"/>
      <w:r w:rsidRPr="0071767E">
        <w:rPr>
          <w:sz w:val="28"/>
          <w:szCs w:val="28"/>
        </w:rPr>
        <w:t xml:space="preserve"> </w:t>
      </w:r>
      <w:proofErr w:type="spellStart"/>
      <w:r w:rsidRPr="0071767E">
        <w:rPr>
          <w:sz w:val="28"/>
          <w:szCs w:val="28"/>
        </w:rPr>
        <w:t>здійснюється</w:t>
      </w:r>
      <w:proofErr w:type="spellEnd"/>
      <w:r w:rsidRPr="0071767E">
        <w:rPr>
          <w:sz w:val="28"/>
          <w:szCs w:val="28"/>
        </w:rPr>
        <w:t xml:space="preserve"> </w:t>
      </w:r>
      <w:proofErr w:type="spellStart"/>
      <w:r w:rsidRPr="0071767E">
        <w:rPr>
          <w:sz w:val="28"/>
          <w:szCs w:val="28"/>
        </w:rPr>
        <w:t>згідно</w:t>
      </w:r>
      <w:proofErr w:type="spellEnd"/>
      <w:r w:rsidRPr="0071767E">
        <w:rPr>
          <w:sz w:val="28"/>
          <w:szCs w:val="28"/>
        </w:rPr>
        <w:t xml:space="preserve"> з </w:t>
      </w:r>
      <w:proofErr w:type="spellStart"/>
      <w:proofErr w:type="gramStart"/>
      <w:r w:rsidRPr="0071767E">
        <w:rPr>
          <w:sz w:val="28"/>
          <w:szCs w:val="28"/>
        </w:rPr>
        <w:t>р</w:t>
      </w:r>
      <w:proofErr w:type="gramEnd"/>
      <w:r w:rsidRPr="0071767E">
        <w:rPr>
          <w:sz w:val="28"/>
          <w:szCs w:val="28"/>
        </w:rPr>
        <w:t>ішенням</w:t>
      </w:r>
      <w:proofErr w:type="spellEnd"/>
      <w:r w:rsidRPr="0071767E">
        <w:rPr>
          <w:sz w:val="28"/>
          <w:szCs w:val="28"/>
        </w:rPr>
        <w:t xml:space="preserve"> </w:t>
      </w:r>
      <w:proofErr w:type="spellStart"/>
      <w:r w:rsidRPr="0071767E">
        <w:rPr>
          <w:sz w:val="28"/>
          <w:szCs w:val="28"/>
        </w:rPr>
        <w:t>виконкому</w:t>
      </w:r>
      <w:proofErr w:type="spellEnd"/>
      <w:r w:rsidRPr="0071767E">
        <w:rPr>
          <w:sz w:val="28"/>
          <w:szCs w:val="28"/>
        </w:rPr>
        <w:t xml:space="preserve"> та </w:t>
      </w:r>
      <w:proofErr w:type="spellStart"/>
      <w:r w:rsidRPr="0071767E">
        <w:rPr>
          <w:sz w:val="28"/>
          <w:szCs w:val="28"/>
        </w:rPr>
        <w:t>рішенням</w:t>
      </w:r>
      <w:proofErr w:type="spellEnd"/>
      <w:r w:rsidRPr="0071767E">
        <w:rPr>
          <w:sz w:val="28"/>
          <w:szCs w:val="28"/>
        </w:rPr>
        <w:t xml:space="preserve"> </w:t>
      </w:r>
      <w:proofErr w:type="spellStart"/>
      <w:r w:rsidRPr="0071767E">
        <w:rPr>
          <w:sz w:val="28"/>
          <w:szCs w:val="28"/>
        </w:rPr>
        <w:t>сесії</w:t>
      </w:r>
      <w:proofErr w:type="spellEnd"/>
      <w:r w:rsidRPr="0071767E">
        <w:rPr>
          <w:sz w:val="28"/>
          <w:szCs w:val="28"/>
        </w:rPr>
        <w:t xml:space="preserve"> </w:t>
      </w:r>
      <w:proofErr w:type="spellStart"/>
      <w:r w:rsidRPr="0071767E">
        <w:rPr>
          <w:sz w:val="28"/>
          <w:szCs w:val="28"/>
        </w:rPr>
        <w:t>міської</w:t>
      </w:r>
      <w:proofErr w:type="spellEnd"/>
      <w:r w:rsidRPr="0071767E">
        <w:rPr>
          <w:sz w:val="28"/>
          <w:szCs w:val="28"/>
        </w:rPr>
        <w:t xml:space="preserve"> ради.</w:t>
      </w:r>
    </w:p>
    <w:p w:rsidR="001D0E01" w:rsidRPr="0071767E" w:rsidRDefault="001D0E01" w:rsidP="003874E1">
      <w:pPr>
        <w:ind w:right="180"/>
        <w:jc w:val="both"/>
        <w:rPr>
          <w:sz w:val="28"/>
          <w:szCs w:val="28"/>
        </w:rPr>
      </w:pPr>
      <w:r w:rsidRPr="0071767E">
        <w:rPr>
          <w:sz w:val="28"/>
          <w:szCs w:val="28"/>
        </w:rPr>
        <w:br w:type="page"/>
      </w:r>
    </w:p>
    <w:p w:rsidR="001D0E01" w:rsidRPr="001D0E01" w:rsidRDefault="001D0E01" w:rsidP="005559AC">
      <w:pPr>
        <w:tabs>
          <w:tab w:val="center" w:pos="4680"/>
          <w:tab w:val="left" w:pos="4860"/>
        </w:tabs>
        <w:ind w:left="-360"/>
        <w:jc w:val="both"/>
        <w:rPr>
          <w:sz w:val="28"/>
          <w:szCs w:val="28"/>
        </w:rPr>
      </w:pPr>
    </w:p>
    <w:p w:rsidR="001D0E01" w:rsidRDefault="001D0E01" w:rsidP="005559AC">
      <w:pPr>
        <w:tabs>
          <w:tab w:val="center" w:pos="4680"/>
          <w:tab w:val="left" w:pos="4860"/>
        </w:tabs>
        <w:ind w:left="-360"/>
        <w:jc w:val="both"/>
        <w:rPr>
          <w:sz w:val="28"/>
          <w:szCs w:val="28"/>
          <w:lang w:val="uk-UA"/>
        </w:rPr>
      </w:pPr>
    </w:p>
    <w:p w:rsidR="001D0E01" w:rsidRDefault="001D0E01" w:rsidP="005559AC">
      <w:pPr>
        <w:tabs>
          <w:tab w:val="center" w:pos="4680"/>
          <w:tab w:val="left" w:pos="4860"/>
        </w:tabs>
        <w:ind w:left="-360"/>
        <w:jc w:val="both"/>
        <w:rPr>
          <w:sz w:val="28"/>
          <w:szCs w:val="28"/>
          <w:lang w:val="uk-UA"/>
        </w:rPr>
      </w:pPr>
    </w:p>
    <w:p w:rsidR="001D0E01" w:rsidRDefault="001D0E01" w:rsidP="005559AC">
      <w:pPr>
        <w:tabs>
          <w:tab w:val="center" w:pos="4680"/>
          <w:tab w:val="left" w:pos="4860"/>
        </w:tabs>
        <w:ind w:left="-360"/>
        <w:jc w:val="both"/>
        <w:rPr>
          <w:sz w:val="28"/>
          <w:szCs w:val="28"/>
          <w:lang w:val="uk-UA"/>
        </w:rPr>
      </w:pPr>
    </w:p>
    <w:p w:rsidR="001D0E01" w:rsidRDefault="001D0E01" w:rsidP="005559AC">
      <w:pPr>
        <w:tabs>
          <w:tab w:val="center" w:pos="4680"/>
          <w:tab w:val="left" w:pos="4860"/>
        </w:tabs>
        <w:ind w:left="-360"/>
        <w:jc w:val="both"/>
        <w:rPr>
          <w:sz w:val="28"/>
          <w:szCs w:val="28"/>
          <w:lang w:val="uk-UA"/>
        </w:rPr>
      </w:pPr>
    </w:p>
    <w:sectPr w:rsidR="001D0E01" w:rsidSect="003874E1">
      <w:pgSz w:w="11906" w:h="16838"/>
      <w:pgMar w:top="567" w:right="424"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33D5"/>
    <w:multiLevelType w:val="hybridMultilevel"/>
    <w:tmpl w:val="55A05998"/>
    <w:lvl w:ilvl="0" w:tplc="7DFC894A">
      <w:numFmt w:val="bullet"/>
      <w:lvlText w:val="-"/>
      <w:lvlJc w:val="left"/>
      <w:pPr>
        <w:ind w:left="-66" w:hanging="360"/>
      </w:pPr>
      <w:rPr>
        <w:rFonts w:ascii="Times New Roman" w:eastAsia="Times New Roman" w:hAnsi="Times New Roman" w:cs="Times New Roman" w:hint="default"/>
        <w:b/>
      </w:rPr>
    </w:lvl>
    <w:lvl w:ilvl="1" w:tplc="04220003">
      <w:start w:val="1"/>
      <w:numFmt w:val="bullet"/>
      <w:lvlText w:val="o"/>
      <w:lvlJc w:val="left"/>
      <w:pPr>
        <w:ind w:left="654" w:hanging="360"/>
      </w:pPr>
      <w:rPr>
        <w:rFonts w:ascii="Courier New" w:hAnsi="Courier New" w:cs="Courier New" w:hint="default"/>
      </w:rPr>
    </w:lvl>
    <w:lvl w:ilvl="2" w:tplc="04220005">
      <w:start w:val="1"/>
      <w:numFmt w:val="bullet"/>
      <w:lvlText w:val=""/>
      <w:lvlJc w:val="left"/>
      <w:pPr>
        <w:ind w:left="1374" w:hanging="360"/>
      </w:pPr>
      <w:rPr>
        <w:rFonts w:ascii="Wingdings" w:hAnsi="Wingdings" w:hint="default"/>
      </w:rPr>
    </w:lvl>
    <w:lvl w:ilvl="3" w:tplc="04220001">
      <w:start w:val="1"/>
      <w:numFmt w:val="bullet"/>
      <w:lvlText w:val=""/>
      <w:lvlJc w:val="left"/>
      <w:pPr>
        <w:ind w:left="2094" w:hanging="360"/>
      </w:pPr>
      <w:rPr>
        <w:rFonts w:ascii="Symbol" w:hAnsi="Symbol" w:hint="default"/>
      </w:rPr>
    </w:lvl>
    <w:lvl w:ilvl="4" w:tplc="04220003">
      <w:start w:val="1"/>
      <w:numFmt w:val="bullet"/>
      <w:lvlText w:val="o"/>
      <w:lvlJc w:val="left"/>
      <w:pPr>
        <w:ind w:left="2814" w:hanging="360"/>
      </w:pPr>
      <w:rPr>
        <w:rFonts w:ascii="Courier New" w:hAnsi="Courier New" w:cs="Courier New" w:hint="default"/>
      </w:rPr>
    </w:lvl>
    <w:lvl w:ilvl="5" w:tplc="04220005">
      <w:start w:val="1"/>
      <w:numFmt w:val="bullet"/>
      <w:lvlText w:val=""/>
      <w:lvlJc w:val="left"/>
      <w:pPr>
        <w:ind w:left="3534" w:hanging="360"/>
      </w:pPr>
      <w:rPr>
        <w:rFonts w:ascii="Wingdings" w:hAnsi="Wingdings" w:hint="default"/>
      </w:rPr>
    </w:lvl>
    <w:lvl w:ilvl="6" w:tplc="04220001">
      <w:start w:val="1"/>
      <w:numFmt w:val="bullet"/>
      <w:lvlText w:val=""/>
      <w:lvlJc w:val="left"/>
      <w:pPr>
        <w:ind w:left="4254" w:hanging="360"/>
      </w:pPr>
      <w:rPr>
        <w:rFonts w:ascii="Symbol" w:hAnsi="Symbol" w:hint="default"/>
      </w:rPr>
    </w:lvl>
    <w:lvl w:ilvl="7" w:tplc="04220003">
      <w:start w:val="1"/>
      <w:numFmt w:val="bullet"/>
      <w:lvlText w:val="o"/>
      <w:lvlJc w:val="left"/>
      <w:pPr>
        <w:ind w:left="4974" w:hanging="360"/>
      </w:pPr>
      <w:rPr>
        <w:rFonts w:ascii="Courier New" w:hAnsi="Courier New" w:cs="Courier New" w:hint="default"/>
      </w:rPr>
    </w:lvl>
    <w:lvl w:ilvl="8" w:tplc="04220005">
      <w:start w:val="1"/>
      <w:numFmt w:val="bullet"/>
      <w:lvlText w:val=""/>
      <w:lvlJc w:val="left"/>
      <w:pPr>
        <w:ind w:left="5694" w:hanging="360"/>
      </w:pPr>
      <w:rPr>
        <w:rFonts w:ascii="Wingdings" w:hAnsi="Wingdings" w:hint="default"/>
      </w:rPr>
    </w:lvl>
  </w:abstractNum>
  <w:abstractNum w:abstractNumId="1">
    <w:nsid w:val="09466600"/>
    <w:multiLevelType w:val="hybridMultilevel"/>
    <w:tmpl w:val="591E2E66"/>
    <w:lvl w:ilvl="0" w:tplc="23B8A02C">
      <w:start w:val="1"/>
      <w:numFmt w:val="decimal"/>
      <w:lvlText w:val="%1."/>
      <w:lvlJc w:val="left"/>
      <w:pPr>
        <w:ind w:left="2970" w:hanging="360"/>
      </w:pPr>
      <w:rPr>
        <w:rFonts w:hint="default"/>
      </w:rPr>
    </w:lvl>
    <w:lvl w:ilvl="1" w:tplc="04220019" w:tentative="1">
      <w:start w:val="1"/>
      <w:numFmt w:val="lowerLetter"/>
      <w:lvlText w:val="%2."/>
      <w:lvlJc w:val="left"/>
      <w:pPr>
        <w:ind w:left="3690" w:hanging="360"/>
      </w:pPr>
    </w:lvl>
    <w:lvl w:ilvl="2" w:tplc="0422001B" w:tentative="1">
      <w:start w:val="1"/>
      <w:numFmt w:val="lowerRoman"/>
      <w:lvlText w:val="%3."/>
      <w:lvlJc w:val="right"/>
      <w:pPr>
        <w:ind w:left="4410" w:hanging="180"/>
      </w:pPr>
    </w:lvl>
    <w:lvl w:ilvl="3" w:tplc="0422000F" w:tentative="1">
      <w:start w:val="1"/>
      <w:numFmt w:val="decimal"/>
      <w:lvlText w:val="%4."/>
      <w:lvlJc w:val="left"/>
      <w:pPr>
        <w:ind w:left="5130" w:hanging="360"/>
      </w:pPr>
    </w:lvl>
    <w:lvl w:ilvl="4" w:tplc="04220019" w:tentative="1">
      <w:start w:val="1"/>
      <w:numFmt w:val="lowerLetter"/>
      <w:lvlText w:val="%5."/>
      <w:lvlJc w:val="left"/>
      <w:pPr>
        <w:ind w:left="5850" w:hanging="360"/>
      </w:pPr>
    </w:lvl>
    <w:lvl w:ilvl="5" w:tplc="0422001B" w:tentative="1">
      <w:start w:val="1"/>
      <w:numFmt w:val="lowerRoman"/>
      <w:lvlText w:val="%6."/>
      <w:lvlJc w:val="right"/>
      <w:pPr>
        <w:ind w:left="6570" w:hanging="180"/>
      </w:pPr>
    </w:lvl>
    <w:lvl w:ilvl="6" w:tplc="0422000F" w:tentative="1">
      <w:start w:val="1"/>
      <w:numFmt w:val="decimal"/>
      <w:lvlText w:val="%7."/>
      <w:lvlJc w:val="left"/>
      <w:pPr>
        <w:ind w:left="7290" w:hanging="360"/>
      </w:pPr>
    </w:lvl>
    <w:lvl w:ilvl="7" w:tplc="04220019" w:tentative="1">
      <w:start w:val="1"/>
      <w:numFmt w:val="lowerLetter"/>
      <w:lvlText w:val="%8."/>
      <w:lvlJc w:val="left"/>
      <w:pPr>
        <w:ind w:left="8010" w:hanging="360"/>
      </w:pPr>
    </w:lvl>
    <w:lvl w:ilvl="8" w:tplc="0422001B" w:tentative="1">
      <w:start w:val="1"/>
      <w:numFmt w:val="lowerRoman"/>
      <w:lvlText w:val="%9."/>
      <w:lvlJc w:val="right"/>
      <w:pPr>
        <w:ind w:left="8730" w:hanging="180"/>
      </w:pPr>
    </w:lvl>
  </w:abstractNum>
  <w:abstractNum w:abstractNumId="2">
    <w:nsid w:val="0E8B2DE1"/>
    <w:multiLevelType w:val="hybridMultilevel"/>
    <w:tmpl w:val="FD3A6000"/>
    <w:lvl w:ilvl="0" w:tplc="E0D846EA">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
    <w:nsid w:val="102C13C8"/>
    <w:multiLevelType w:val="hybridMultilevel"/>
    <w:tmpl w:val="798A12B8"/>
    <w:lvl w:ilvl="0" w:tplc="C6564F1C">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4">
    <w:nsid w:val="15656604"/>
    <w:multiLevelType w:val="multilevel"/>
    <w:tmpl w:val="007E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D30587"/>
    <w:multiLevelType w:val="multilevel"/>
    <w:tmpl w:val="92A69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F76ABC"/>
    <w:multiLevelType w:val="hybridMultilevel"/>
    <w:tmpl w:val="073C0364"/>
    <w:lvl w:ilvl="0" w:tplc="859C4A1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7">
    <w:nsid w:val="1EB666BE"/>
    <w:multiLevelType w:val="multilevel"/>
    <w:tmpl w:val="A82A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762877"/>
    <w:multiLevelType w:val="hybridMultilevel"/>
    <w:tmpl w:val="966065CE"/>
    <w:lvl w:ilvl="0" w:tplc="FFA88292">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nsid w:val="2FA745CA"/>
    <w:multiLevelType w:val="multilevel"/>
    <w:tmpl w:val="3058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5A7C22"/>
    <w:multiLevelType w:val="multilevel"/>
    <w:tmpl w:val="DDC8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3E4666"/>
    <w:multiLevelType w:val="multilevel"/>
    <w:tmpl w:val="ED98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DA2042"/>
    <w:multiLevelType w:val="hybridMultilevel"/>
    <w:tmpl w:val="7AE412A6"/>
    <w:lvl w:ilvl="0" w:tplc="95A2FEBE">
      <w:start w:val="1"/>
      <w:numFmt w:val="decimal"/>
      <w:lvlText w:val="%1."/>
      <w:lvlJc w:val="left"/>
      <w:pPr>
        <w:ind w:left="76" w:hanging="360"/>
      </w:pPr>
      <w:rPr>
        <w:rFonts w:hint="default"/>
        <w:b w:val="0"/>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3">
    <w:nsid w:val="484254DA"/>
    <w:multiLevelType w:val="hybridMultilevel"/>
    <w:tmpl w:val="0276EB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95F7E9F"/>
    <w:multiLevelType w:val="hybridMultilevel"/>
    <w:tmpl w:val="28583A70"/>
    <w:lvl w:ilvl="0" w:tplc="3166A76A">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5">
    <w:nsid w:val="49EE041B"/>
    <w:multiLevelType w:val="hybridMultilevel"/>
    <w:tmpl w:val="A23A374E"/>
    <w:lvl w:ilvl="0" w:tplc="9D60D9B6">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nsid w:val="4A8A42A1"/>
    <w:multiLevelType w:val="multilevel"/>
    <w:tmpl w:val="BF0C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747081"/>
    <w:multiLevelType w:val="hybridMultilevel"/>
    <w:tmpl w:val="34C6F5F2"/>
    <w:lvl w:ilvl="0" w:tplc="0562B90A">
      <w:start w:val="1"/>
      <w:numFmt w:val="decimal"/>
      <w:lvlText w:val="%1."/>
      <w:lvlJc w:val="left"/>
      <w:pPr>
        <w:ind w:left="9" w:hanging="360"/>
      </w:pPr>
      <w:rPr>
        <w:rFonts w:hint="default"/>
      </w:rPr>
    </w:lvl>
    <w:lvl w:ilvl="1" w:tplc="04220019" w:tentative="1">
      <w:start w:val="1"/>
      <w:numFmt w:val="lowerLetter"/>
      <w:lvlText w:val="%2."/>
      <w:lvlJc w:val="left"/>
      <w:pPr>
        <w:ind w:left="729" w:hanging="360"/>
      </w:pPr>
    </w:lvl>
    <w:lvl w:ilvl="2" w:tplc="0422001B" w:tentative="1">
      <w:start w:val="1"/>
      <w:numFmt w:val="lowerRoman"/>
      <w:lvlText w:val="%3."/>
      <w:lvlJc w:val="right"/>
      <w:pPr>
        <w:ind w:left="1449" w:hanging="180"/>
      </w:pPr>
    </w:lvl>
    <w:lvl w:ilvl="3" w:tplc="0422000F" w:tentative="1">
      <w:start w:val="1"/>
      <w:numFmt w:val="decimal"/>
      <w:lvlText w:val="%4."/>
      <w:lvlJc w:val="left"/>
      <w:pPr>
        <w:ind w:left="2169" w:hanging="360"/>
      </w:pPr>
    </w:lvl>
    <w:lvl w:ilvl="4" w:tplc="04220019" w:tentative="1">
      <w:start w:val="1"/>
      <w:numFmt w:val="lowerLetter"/>
      <w:lvlText w:val="%5."/>
      <w:lvlJc w:val="left"/>
      <w:pPr>
        <w:ind w:left="2889" w:hanging="360"/>
      </w:pPr>
    </w:lvl>
    <w:lvl w:ilvl="5" w:tplc="0422001B" w:tentative="1">
      <w:start w:val="1"/>
      <w:numFmt w:val="lowerRoman"/>
      <w:lvlText w:val="%6."/>
      <w:lvlJc w:val="right"/>
      <w:pPr>
        <w:ind w:left="3609" w:hanging="180"/>
      </w:pPr>
    </w:lvl>
    <w:lvl w:ilvl="6" w:tplc="0422000F" w:tentative="1">
      <w:start w:val="1"/>
      <w:numFmt w:val="decimal"/>
      <w:lvlText w:val="%7."/>
      <w:lvlJc w:val="left"/>
      <w:pPr>
        <w:ind w:left="4329" w:hanging="360"/>
      </w:pPr>
    </w:lvl>
    <w:lvl w:ilvl="7" w:tplc="04220019" w:tentative="1">
      <w:start w:val="1"/>
      <w:numFmt w:val="lowerLetter"/>
      <w:lvlText w:val="%8."/>
      <w:lvlJc w:val="left"/>
      <w:pPr>
        <w:ind w:left="5049" w:hanging="360"/>
      </w:pPr>
    </w:lvl>
    <w:lvl w:ilvl="8" w:tplc="0422001B" w:tentative="1">
      <w:start w:val="1"/>
      <w:numFmt w:val="lowerRoman"/>
      <w:lvlText w:val="%9."/>
      <w:lvlJc w:val="right"/>
      <w:pPr>
        <w:ind w:left="5769" w:hanging="180"/>
      </w:pPr>
    </w:lvl>
  </w:abstractNum>
  <w:abstractNum w:abstractNumId="18">
    <w:nsid w:val="55667073"/>
    <w:multiLevelType w:val="hybridMultilevel"/>
    <w:tmpl w:val="28F0FD2E"/>
    <w:lvl w:ilvl="0" w:tplc="4B44FE16">
      <w:start w:val="3"/>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19">
    <w:nsid w:val="75CC5DED"/>
    <w:multiLevelType w:val="hybridMultilevel"/>
    <w:tmpl w:val="ECBEDE36"/>
    <w:lvl w:ilvl="0" w:tplc="940CFCD4">
      <w:start w:val="1"/>
      <w:numFmt w:val="decimal"/>
      <w:lvlText w:val="%1."/>
      <w:lvlJc w:val="left"/>
      <w:pPr>
        <w:tabs>
          <w:tab w:val="num" w:pos="360"/>
        </w:tabs>
        <w:ind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9"/>
  </w:num>
  <w:num w:numId="2">
    <w:abstractNumId w:val="2"/>
  </w:num>
  <w:num w:numId="3">
    <w:abstractNumId w:val="8"/>
  </w:num>
  <w:num w:numId="4">
    <w:abstractNumId w:val="0"/>
  </w:num>
  <w:num w:numId="5">
    <w:abstractNumId w:val="4"/>
  </w:num>
  <w:num w:numId="6">
    <w:abstractNumId w:val="10"/>
  </w:num>
  <w:num w:numId="7">
    <w:abstractNumId w:val="14"/>
  </w:num>
  <w:num w:numId="8">
    <w:abstractNumId w:val="6"/>
  </w:num>
  <w:num w:numId="9">
    <w:abstractNumId w:val="12"/>
  </w:num>
  <w:num w:numId="10">
    <w:abstractNumId w:val="17"/>
  </w:num>
  <w:num w:numId="11">
    <w:abstractNumId w:val="15"/>
  </w:num>
  <w:num w:numId="12">
    <w:abstractNumId w:val="11"/>
  </w:num>
  <w:num w:numId="13">
    <w:abstractNumId w:val="9"/>
  </w:num>
  <w:num w:numId="14">
    <w:abstractNumId w:val="16"/>
  </w:num>
  <w:num w:numId="15">
    <w:abstractNumId w:val="7"/>
  </w:num>
  <w:num w:numId="16">
    <w:abstractNumId w:val="5"/>
  </w:num>
  <w:num w:numId="17">
    <w:abstractNumId w:val="3"/>
  </w:num>
  <w:num w:numId="18">
    <w:abstractNumId w:val="18"/>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061"/>
    <w:rsid w:val="00002B4A"/>
    <w:rsid w:val="00003C61"/>
    <w:rsid w:val="00006F4E"/>
    <w:rsid w:val="00014AE3"/>
    <w:rsid w:val="00015301"/>
    <w:rsid w:val="00036916"/>
    <w:rsid w:val="00060454"/>
    <w:rsid w:val="00062A1C"/>
    <w:rsid w:val="00064A8A"/>
    <w:rsid w:val="0007346E"/>
    <w:rsid w:val="0007578D"/>
    <w:rsid w:val="000836B9"/>
    <w:rsid w:val="00093B29"/>
    <w:rsid w:val="000A1DE4"/>
    <w:rsid w:val="000C52A2"/>
    <w:rsid w:val="000D13D8"/>
    <w:rsid w:val="000D1D9F"/>
    <w:rsid w:val="00106E43"/>
    <w:rsid w:val="00122559"/>
    <w:rsid w:val="001229BE"/>
    <w:rsid w:val="0014209B"/>
    <w:rsid w:val="00152F8E"/>
    <w:rsid w:val="001657FC"/>
    <w:rsid w:val="001871BD"/>
    <w:rsid w:val="00195158"/>
    <w:rsid w:val="001A7CF9"/>
    <w:rsid w:val="001B779C"/>
    <w:rsid w:val="001C7B2B"/>
    <w:rsid w:val="001D0E01"/>
    <w:rsid w:val="001D1BA6"/>
    <w:rsid w:val="002065AA"/>
    <w:rsid w:val="002079C0"/>
    <w:rsid w:val="00214BEE"/>
    <w:rsid w:val="00215789"/>
    <w:rsid w:val="00233B36"/>
    <w:rsid w:val="00291A8B"/>
    <w:rsid w:val="002D0F84"/>
    <w:rsid w:val="002E4FAE"/>
    <w:rsid w:val="002F4A32"/>
    <w:rsid w:val="00305129"/>
    <w:rsid w:val="0032188C"/>
    <w:rsid w:val="0033191A"/>
    <w:rsid w:val="00340AF1"/>
    <w:rsid w:val="00361C98"/>
    <w:rsid w:val="0036261C"/>
    <w:rsid w:val="00364DD3"/>
    <w:rsid w:val="003874E1"/>
    <w:rsid w:val="003B7C9E"/>
    <w:rsid w:val="003C13C8"/>
    <w:rsid w:val="003D28D2"/>
    <w:rsid w:val="003E52CD"/>
    <w:rsid w:val="003E64C3"/>
    <w:rsid w:val="003F6ACE"/>
    <w:rsid w:val="003F6EB5"/>
    <w:rsid w:val="003F777C"/>
    <w:rsid w:val="00402623"/>
    <w:rsid w:val="004243C2"/>
    <w:rsid w:val="00424FDE"/>
    <w:rsid w:val="0045100F"/>
    <w:rsid w:val="00455C3A"/>
    <w:rsid w:val="004757AA"/>
    <w:rsid w:val="0049255E"/>
    <w:rsid w:val="00492E92"/>
    <w:rsid w:val="004A3F18"/>
    <w:rsid w:val="004B666E"/>
    <w:rsid w:val="004C1AD7"/>
    <w:rsid w:val="004C3B6C"/>
    <w:rsid w:val="004D06BC"/>
    <w:rsid w:val="00506063"/>
    <w:rsid w:val="00530B68"/>
    <w:rsid w:val="00540482"/>
    <w:rsid w:val="005559AC"/>
    <w:rsid w:val="005562A1"/>
    <w:rsid w:val="0058298E"/>
    <w:rsid w:val="0059116D"/>
    <w:rsid w:val="005B1CD8"/>
    <w:rsid w:val="005B4B3B"/>
    <w:rsid w:val="005D6E51"/>
    <w:rsid w:val="005E2C5D"/>
    <w:rsid w:val="005F7400"/>
    <w:rsid w:val="0060599D"/>
    <w:rsid w:val="00625858"/>
    <w:rsid w:val="006450D8"/>
    <w:rsid w:val="006556EE"/>
    <w:rsid w:val="0066140C"/>
    <w:rsid w:val="0068088D"/>
    <w:rsid w:val="006B2D1F"/>
    <w:rsid w:val="006C05B9"/>
    <w:rsid w:val="006F4B5C"/>
    <w:rsid w:val="00726EAB"/>
    <w:rsid w:val="00764747"/>
    <w:rsid w:val="00772BE5"/>
    <w:rsid w:val="0079079B"/>
    <w:rsid w:val="007B44CE"/>
    <w:rsid w:val="007D0E05"/>
    <w:rsid w:val="007D20D7"/>
    <w:rsid w:val="007E6673"/>
    <w:rsid w:val="00811FF2"/>
    <w:rsid w:val="0081690C"/>
    <w:rsid w:val="008203C8"/>
    <w:rsid w:val="00845FFE"/>
    <w:rsid w:val="00866468"/>
    <w:rsid w:val="008703F0"/>
    <w:rsid w:val="00877EFD"/>
    <w:rsid w:val="008820CB"/>
    <w:rsid w:val="008A283A"/>
    <w:rsid w:val="008C2F6A"/>
    <w:rsid w:val="008E7235"/>
    <w:rsid w:val="008F6299"/>
    <w:rsid w:val="008F70CB"/>
    <w:rsid w:val="0090303E"/>
    <w:rsid w:val="009151B0"/>
    <w:rsid w:val="00941C2C"/>
    <w:rsid w:val="009463D7"/>
    <w:rsid w:val="00947A2E"/>
    <w:rsid w:val="009620BF"/>
    <w:rsid w:val="0097550C"/>
    <w:rsid w:val="009953A8"/>
    <w:rsid w:val="009965D4"/>
    <w:rsid w:val="009A1C88"/>
    <w:rsid w:val="009C3E51"/>
    <w:rsid w:val="009D5DED"/>
    <w:rsid w:val="009F055B"/>
    <w:rsid w:val="00A22995"/>
    <w:rsid w:val="00A27018"/>
    <w:rsid w:val="00A31A29"/>
    <w:rsid w:val="00A35E8F"/>
    <w:rsid w:val="00A47F9F"/>
    <w:rsid w:val="00A50E64"/>
    <w:rsid w:val="00A6224E"/>
    <w:rsid w:val="00A8293E"/>
    <w:rsid w:val="00A96865"/>
    <w:rsid w:val="00AA7D33"/>
    <w:rsid w:val="00AB387F"/>
    <w:rsid w:val="00AC0D45"/>
    <w:rsid w:val="00AE31DC"/>
    <w:rsid w:val="00AE35F3"/>
    <w:rsid w:val="00B154CB"/>
    <w:rsid w:val="00B24EDF"/>
    <w:rsid w:val="00B3759F"/>
    <w:rsid w:val="00B46366"/>
    <w:rsid w:val="00B607A5"/>
    <w:rsid w:val="00BB28B0"/>
    <w:rsid w:val="00BB497C"/>
    <w:rsid w:val="00BB4E05"/>
    <w:rsid w:val="00BC142E"/>
    <w:rsid w:val="00BC1723"/>
    <w:rsid w:val="00BC64C0"/>
    <w:rsid w:val="00BE335B"/>
    <w:rsid w:val="00BF4486"/>
    <w:rsid w:val="00C17490"/>
    <w:rsid w:val="00C27D7B"/>
    <w:rsid w:val="00C35184"/>
    <w:rsid w:val="00C4721A"/>
    <w:rsid w:val="00C67011"/>
    <w:rsid w:val="00CB56EB"/>
    <w:rsid w:val="00CD71B1"/>
    <w:rsid w:val="00CF0643"/>
    <w:rsid w:val="00D026F9"/>
    <w:rsid w:val="00D10CD8"/>
    <w:rsid w:val="00D20892"/>
    <w:rsid w:val="00D333DC"/>
    <w:rsid w:val="00D602C4"/>
    <w:rsid w:val="00D64502"/>
    <w:rsid w:val="00D831C9"/>
    <w:rsid w:val="00DC1DED"/>
    <w:rsid w:val="00DE0171"/>
    <w:rsid w:val="00DE4E72"/>
    <w:rsid w:val="00DE5358"/>
    <w:rsid w:val="00DF0B30"/>
    <w:rsid w:val="00DF151A"/>
    <w:rsid w:val="00DF23C0"/>
    <w:rsid w:val="00E10145"/>
    <w:rsid w:val="00E3623F"/>
    <w:rsid w:val="00E36AA4"/>
    <w:rsid w:val="00E678BD"/>
    <w:rsid w:val="00E74DDA"/>
    <w:rsid w:val="00E76B74"/>
    <w:rsid w:val="00EA661E"/>
    <w:rsid w:val="00EB30F4"/>
    <w:rsid w:val="00EB6FFB"/>
    <w:rsid w:val="00EC7F05"/>
    <w:rsid w:val="00ED2AC4"/>
    <w:rsid w:val="00EE4B3E"/>
    <w:rsid w:val="00EE54F5"/>
    <w:rsid w:val="00F0725C"/>
    <w:rsid w:val="00F15A0A"/>
    <w:rsid w:val="00F6343A"/>
    <w:rsid w:val="00F7012A"/>
    <w:rsid w:val="00F73BA9"/>
    <w:rsid w:val="00FA269C"/>
    <w:rsid w:val="00FB4140"/>
    <w:rsid w:val="00FC1542"/>
    <w:rsid w:val="00FD3061"/>
    <w:rsid w:val="00FD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64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A27018"/>
    <w:rPr>
      <w:rFonts w:ascii="Segoe UI" w:hAnsi="Segoe UI" w:cs="Segoe UI"/>
      <w:sz w:val="18"/>
      <w:szCs w:val="18"/>
    </w:rPr>
  </w:style>
  <w:style w:type="character" w:customStyle="1" w:styleId="a5">
    <w:name w:val="Текст выноски Знак"/>
    <w:link w:val="a4"/>
    <w:uiPriority w:val="99"/>
    <w:semiHidden/>
    <w:rsid w:val="00A27018"/>
    <w:rPr>
      <w:rFonts w:ascii="Segoe UI" w:eastAsia="Times New Roman" w:hAnsi="Segoe UI" w:cs="Segoe UI"/>
      <w:sz w:val="18"/>
      <w:szCs w:val="18"/>
      <w:lang w:val="ru-RU" w:eastAsia="ru-RU"/>
    </w:rPr>
  </w:style>
  <w:style w:type="table" w:styleId="a6">
    <w:name w:val="Table Grid"/>
    <w:basedOn w:val="a1"/>
    <w:uiPriority w:val="39"/>
    <w:locked/>
    <w:rsid w:val="00083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06E43"/>
    <w:pPr>
      <w:spacing w:after="200" w:line="276" w:lineRule="auto"/>
      <w:ind w:left="720"/>
      <w:contextualSpacing/>
    </w:pPr>
    <w:rPr>
      <w:rFonts w:ascii="Calibri" w:eastAsia="Calibri" w:hAnsi="Calibri"/>
      <w:sz w:val="22"/>
      <w:szCs w:val="22"/>
      <w:lang w:val="uk-UA" w:eastAsia="en-US"/>
    </w:rPr>
  </w:style>
  <w:style w:type="paragraph" w:styleId="a8">
    <w:name w:val="Normal (Web)"/>
    <w:basedOn w:val="a"/>
    <w:uiPriority w:val="99"/>
    <w:unhideWhenUsed/>
    <w:rsid w:val="00036916"/>
    <w:pPr>
      <w:spacing w:before="100" w:beforeAutospacing="1" w:after="100" w:afterAutospacing="1"/>
    </w:pPr>
  </w:style>
  <w:style w:type="paragraph" w:customStyle="1" w:styleId="a00">
    <w:name w:val="a0"/>
    <w:basedOn w:val="a"/>
    <w:rsid w:val="0059116D"/>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64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A27018"/>
    <w:rPr>
      <w:rFonts w:ascii="Segoe UI" w:hAnsi="Segoe UI" w:cs="Segoe UI"/>
      <w:sz w:val="18"/>
      <w:szCs w:val="18"/>
    </w:rPr>
  </w:style>
  <w:style w:type="character" w:customStyle="1" w:styleId="a5">
    <w:name w:val="Текст выноски Знак"/>
    <w:link w:val="a4"/>
    <w:uiPriority w:val="99"/>
    <w:semiHidden/>
    <w:rsid w:val="00A27018"/>
    <w:rPr>
      <w:rFonts w:ascii="Segoe UI" w:eastAsia="Times New Roman" w:hAnsi="Segoe UI" w:cs="Segoe UI"/>
      <w:sz w:val="18"/>
      <w:szCs w:val="18"/>
      <w:lang w:val="ru-RU" w:eastAsia="ru-RU"/>
    </w:rPr>
  </w:style>
  <w:style w:type="table" w:styleId="a6">
    <w:name w:val="Table Grid"/>
    <w:basedOn w:val="a1"/>
    <w:uiPriority w:val="39"/>
    <w:locked/>
    <w:rsid w:val="00083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06E43"/>
    <w:pPr>
      <w:spacing w:after="200" w:line="276" w:lineRule="auto"/>
      <w:ind w:left="720"/>
      <w:contextualSpacing/>
    </w:pPr>
    <w:rPr>
      <w:rFonts w:ascii="Calibri" w:eastAsia="Calibri" w:hAnsi="Calibri"/>
      <w:sz w:val="22"/>
      <w:szCs w:val="22"/>
      <w:lang w:val="uk-UA" w:eastAsia="en-US"/>
    </w:rPr>
  </w:style>
  <w:style w:type="paragraph" w:styleId="a8">
    <w:name w:val="Normal (Web)"/>
    <w:basedOn w:val="a"/>
    <w:uiPriority w:val="99"/>
    <w:unhideWhenUsed/>
    <w:rsid w:val="00036916"/>
    <w:pPr>
      <w:spacing w:before="100" w:beforeAutospacing="1" w:after="100" w:afterAutospacing="1"/>
    </w:pPr>
  </w:style>
  <w:style w:type="paragraph" w:customStyle="1" w:styleId="a00">
    <w:name w:val="a0"/>
    <w:basedOn w:val="a"/>
    <w:rsid w:val="0059116D"/>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10543">
      <w:marLeft w:val="0"/>
      <w:marRight w:val="0"/>
      <w:marTop w:val="0"/>
      <w:marBottom w:val="0"/>
      <w:divBdr>
        <w:top w:val="none" w:sz="0" w:space="0" w:color="auto"/>
        <w:left w:val="none" w:sz="0" w:space="0" w:color="auto"/>
        <w:bottom w:val="none" w:sz="0" w:space="0" w:color="auto"/>
        <w:right w:val="none" w:sz="0" w:space="0" w:color="auto"/>
      </w:divBdr>
    </w:div>
    <w:div w:id="6203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9594</Words>
  <Characters>5470</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Machine</dc:creator>
  <cp:lastModifiedBy>Reshetar</cp:lastModifiedBy>
  <cp:revision>9</cp:revision>
  <cp:lastPrinted>2020-06-17T12:45:00Z</cp:lastPrinted>
  <dcterms:created xsi:type="dcterms:W3CDTF">2020-06-01T06:21:00Z</dcterms:created>
  <dcterms:modified xsi:type="dcterms:W3CDTF">2020-06-17T12:57:00Z</dcterms:modified>
</cp:coreProperties>
</file>