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18B" w:rsidRDefault="0029618B" w:rsidP="00FD3061"/>
    <w:p w:rsidR="0029618B" w:rsidRPr="00233B36" w:rsidRDefault="0029618B" w:rsidP="00C45886">
      <w:pPr>
        <w:ind w:left="-360"/>
        <w:rPr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</w:t>
      </w:r>
      <w:r w:rsidR="00C45886">
        <w:rPr>
          <w:rFonts w:eastAsia="SimSun"/>
          <w:lang w:val="uk-UA" w:eastAsia="uk-UA"/>
        </w:rPr>
        <w:t xml:space="preserve">   </w:t>
      </w:r>
      <w:r>
        <w:rPr>
          <w:rFonts w:eastAsia="SimSun"/>
          <w:lang w:val="uk-UA" w:eastAsia="uk-UA"/>
        </w:rPr>
        <w:t xml:space="preserve">     </w:t>
      </w:r>
      <w:r w:rsidR="00C45886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94195444" r:id="rId6"/>
        </w:object>
      </w:r>
    </w:p>
    <w:p w:rsidR="0029618B" w:rsidRDefault="0029618B" w:rsidP="009463D7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29618B" w:rsidRPr="009463D7" w:rsidRDefault="0029618B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29618B" w:rsidRDefault="0029618B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29618B" w:rsidRDefault="0029618B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РІШЕННЯ</w:t>
      </w:r>
      <w:r>
        <w:rPr>
          <w:b/>
          <w:sz w:val="28"/>
          <w:lang w:val="uk-UA"/>
        </w:rPr>
        <w:tab/>
      </w:r>
    </w:p>
    <w:p w:rsidR="0029618B" w:rsidRDefault="0029618B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29618B" w:rsidRDefault="0029618B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29618B" w:rsidRPr="00A47F0F" w:rsidRDefault="0029618B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5642EF">
        <w:rPr>
          <w:sz w:val="28"/>
          <w:szCs w:val="28"/>
          <w:lang w:val="uk-UA"/>
        </w:rPr>
        <w:t>26 липня</w:t>
      </w:r>
      <w:r w:rsidRPr="00A47F0F">
        <w:rPr>
          <w:sz w:val="28"/>
          <w:szCs w:val="28"/>
          <w:lang w:val="uk-UA"/>
        </w:rPr>
        <w:t xml:space="preserve"> 2018 року №</w:t>
      </w:r>
      <w:r w:rsidR="00C45886">
        <w:rPr>
          <w:sz w:val="28"/>
          <w:szCs w:val="28"/>
          <w:lang w:val="uk-UA"/>
        </w:rPr>
        <w:t xml:space="preserve"> 195</w:t>
      </w:r>
    </w:p>
    <w:p w:rsidR="0029618B" w:rsidRPr="00A47F0F" w:rsidRDefault="0029618B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29618B" w:rsidRPr="00A47F0F" w:rsidRDefault="0029618B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C45886" w:rsidRDefault="0029618B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взяття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соціальний квартирний</w:t>
      </w:r>
    </w:p>
    <w:p w:rsidR="00C45886" w:rsidRDefault="0029618B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 гр</w:t>
      </w:r>
      <w:r w:rsidR="00C45886">
        <w:rPr>
          <w:sz w:val="28"/>
          <w:szCs w:val="28"/>
          <w:lang w:val="uk-UA"/>
        </w:rPr>
        <w:t>омадянку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Шіллер</w:t>
      </w:r>
      <w:proofErr w:type="spellEnd"/>
      <w:r w:rsidR="00C45886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Аделіну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9618B" w:rsidRPr="00A47F0F" w:rsidRDefault="0029618B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Альбертівну</w:t>
      </w:r>
    </w:p>
    <w:p w:rsidR="0029618B" w:rsidRPr="00A47F0F" w:rsidRDefault="0029618B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9618B" w:rsidRPr="00A47F0F" w:rsidRDefault="0029618B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звернення Бабич Оксани Михайлівни, </w:t>
      </w:r>
      <w:r w:rsidR="00EF614A">
        <w:rPr>
          <w:sz w:val="28"/>
          <w:szCs w:val="28"/>
          <w:lang w:val="uk-UA"/>
        </w:rPr>
        <w:t>------</w:t>
      </w:r>
      <w:r>
        <w:rPr>
          <w:sz w:val="28"/>
          <w:szCs w:val="28"/>
          <w:lang w:val="uk-UA"/>
        </w:rPr>
        <w:t xml:space="preserve"> року народження, мешканки с. </w:t>
      </w:r>
      <w:bookmarkStart w:id="0" w:name="_GoBack"/>
      <w:bookmarkEnd w:id="0"/>
      <w:proofErr w:type="spellStart"/>
      <w:r>
        <w:rPr>
          <w:sz w:val="28"/>
          <w:szCs w:val="28"/>
          <w:lang w:val="uk-UA"/>
        </w:rPr>
        <w:t>Золот</w:t>
      </w:r>
      <w:r w:rsidR="005642E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р</w:t>
      </w:r>
      <w:r w:rsidR="005642EF">
        <w:rPr>
          <w:sz w:val="28"/>
          <w:szCs w:val="28"/>
          <w:lang w:val="uk-UA"/>
        </w:rPr>
        <w:t>ьо</w:t>
      </w:r>
      <w:r>
        <w:rPr>
          <w:sz w:val="28"/>
          <w:szCs w:val="28"/>
          <w:lang w:val="uk-UA"/>
        </w:rPr>
        <w:t>во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EF614A">
        <w:rPr>
          <w:sz w:val="28"/>
          <w:szCs w:val="28"/>
          <w:lang w:val="uk-UA"/>
        </w:rPr>
        <w:t>---------------,</w:t>
      </w:r>
      <w:r>
        <w:rPr>
          <w:sz w:val="28"/>
          <w:szCs w:val="28"/>
          <w:lang w:val="uk-UA"/>
        </w:rPr>
        <w:t xml:space="preserve"> Хустського району, піклувальниці неповнолітньої </w:t>
      </w:r>
      <w:proofErr w:type="spellStart"/>
      <w:r>
        <w:rPr>
          <w:sz w:val="28"/>
          <w:szCs w:val="28"/>
          <w:lang w:val="uk-UA"/>
        </w:rPr>
        <w:t>Шіллер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Аделіни</w:t>
      </w:r>
      <w:proofErr w:type="spellEnd"/>
      <w:r>
        <w:rPr>
          <w:sz w:val="28"/>
          <w:szCs w:val="28"/>
          <w:lang w:val="uk-UA"/>
        </w:rPr>
        <w:t xml:space="preserve"> Альбертівни, </w:t>
      </w:r>
      <w:r w:rsidR="00EF614A">
        <w:rPr>
          <w:sz w:val="28"/>
          <w:szCs w:val="28"/>
          <w:lang w:val="uk-UA"/>
        </w:rPr>
        <w:t>---------</w:t>
      </w:r>
      <w:r>
        <w:rPr>
          <w:sz w:val="28"/>
          <w:szCs w:val="28"/>
          <w:lang w:val="uk-UA"/>
        </w:rPr>
        <w:t xml:space="preserve"> року народження,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взяття </w:t>
      </w:r>
      <w:proofErr w:type="spellStart"/>
      <w:r>
        <w:rPr>
          <w:sz w:val="28"/>
          <w:szCs w:val="28"/>
          <w:lang w:val="uk-UA"/>
        </w:rPr>
        <w:t>Шіллер</w:t>
      </w:r>
      <w:proofErr w:type="spellEnd"/>
      <w:r>
        <w:rPr>
          <w:sz w:val="28"/>
          <w:szCs w:val="28"/>
          <w:lang w:val="uk-UA"/>
        </w:rPr>
        <w:t xml:space="preserve"> А.А. на соціальний квартирний облік, як особу з числа дітей-сиріт, керуючись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>. 2., п. б) ст. 34 Закону України «Про місцеве самоврядування в Україні»,  п. 1 Порядку взяття громадян на соціальний квартирний облік, їх перебування на такому обліку та зняття з нього, затвердженого Постановою Кабінету Міністрів України від 23 липня 2008 року №682, п. 16 ст. 1 Закону України «Про забезпечення організаційно-правових умов соціального захисту дітей-сиріт та дітей, позбавлених батьківського піклування» від 13.01.2005 року №2342-І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</w:t>
      </w:r>
      <w:r w:rsidRPr="00A47F0F">
        <w:rPr>
          <w:sz w:val="28"/>
          <w:szCs w:val="28"/>
          <w:lang w:val="uk-UA"/>
        </w:rPr>
        <w:t>виконком Тячівської міської ради</w:t>
      </w:r>
    </w:p>
    <w:p w:rsidR="0029618B" w:rsidRPr="00A47F0F" w:rsidRDefault="0029618B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</w:p>
    <w:p w:rsidR="0029618B" w:rsidRPr="00A47F0F" w:rsidRDefault="0029618B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29618B" w:rsidRPr="00A47F0F" w:rsidRDefault="0029618B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9618B" w:rsidRDefault="0029618B" w:rsidP="00AA5605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Взяти з </w:t>
      </w:r>
      <w:r w:rsidR="00C45886">
        <w:rPr>
          <w:sz w:val="28"/>
          <w:szCs w:val="28"/>
          <w:lang w:val="uk-UA"/>
        </w:rPr>
        <w:t>26 липня</w:t>
      </w:r>
      <w:r>
        <w:rPr>
          <w:sz w:val="28"/>
          <w:szCs w:val="28"/>
          <w:lang w:val="uk-UA"/>
        </w:rPr>
        <w:t xml:space="preserve"> 2018 року на соціальний квартирний облік, для позачергового одержання житла, громадянку </w:t>
      </w:r>
      <w:proofErr w:type="spellStart"/>
      <w:r>
        <w:rPr>
          <w:sz w:val="28"/>
          <w:szCs w:val="28"/>
          <w:lang w:val="uk-UA"/>
        </w:rPr>
        <w:t>Шіллер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Аделіну</w:t>
      </w:r>
      <w:proofErr w:type="spellEnd"/>
      <w:r>
        <w:rPr>
          <w:sz w:val="28"/>
          <w:szCs w:val="28"/>
          <w:lang w:val="uk-UA"/>
        </w:rPr>
        <w:t xml:space="preserve"> Альбертівну, </w:t>
      </w:r>
      <w:r w:rsidR="00EF614A">
        <w:rPr>
          <w:sz w:val="28"/>
          <w:szCs w:val="28"/>
          <w:lang w:val="uk-UA"/>
        </w:rPr>
        <w:t>----------------</w:t>
      </w:r>
      <w:r>
        <w:rPr>
          <w:sz w:val="28"/>
          <w:szCs w:val="28"/>
          <w:lang w:val="uk-UA"/>
        </w:rPr>
        <w:t xml:space="preserve"> року народження.</w:t>
      </w:r>
    </w:p>
    <w:p w:rsidR="0029618B" w:rsidRDefault="0029618B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Сформувати на громадянку </w:t>
      </w:r>
      <w:proofErr w:type="spellStart"/>
      <w:r>
        <w:rPr>
          <w:sz w:val="28"/>
          <w:szCs w:val="28"/>
          <w:lang w:val="uk-UA"/>
        </w:rPr>
        <w:t>Шіллер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Аделіну</w:t>
      </w:r>
      <w:proofErr w:type="spellEnd"/>
      <w:r>
        <w:rPr>
          <w:sz w:val="28"/>
          <w:szCs w:val="28"/>
          <w:lang w:val="uk-UA"/>
        </w:rPr>
        <w:t xml:space="preserve"> Альбертівну облікову справу.</w:t>
      </w:r>
    </w:p>
    <w:p w:rsidR="0029618B" w:rsidRDefault="0029618B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Клебана</w:t>
      </w:r>
      <w:proofErr w:type="spellEnd"/>
      <w:r>
        <w:rPr>
          <w:sz w:val="28"/>
          <w:szCs w:val="28"/>
          <w:lang w:val="uk-UA"/>
        </w:rPr>
        <w:t xml:space="preserve"> І.Я.</w:t>
      </w:r>
    </w:p>
    <w:p w:rsidR="0029618B" w:rsidRPr="00A47F0F" w:rsidRDefault="0029618B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29618B" w:rsidRPr="00A47F0F" w:rsidRDefault="0029618B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9618B" w:rsidRPr="00A47F0F" w:rsidRDefault="0029618B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9618B" w:rsidRPr="00A47F0F" w:rsidRDefault="0029618B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</w:p>
    <w:sectPr w:rsidR="0029618B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06A6A"/>
    <w:rsid w:val="00014AE3"/>
    <w:rsid w:val="000352FC"/>
    <w:rsid w:val="00062A1C"/>
    <w:rsid w:val="00064A8A"/>
    <w:rsid w:val="0007578D"/>
    <w:rsid w:val="000B21DA"/>
    <w:rsid w:val="000F0F7E"/>
    <w:rsid w:val="001A24D4"/>
    <w:rsid w:val="001F1538"/>
    <w:rsid w:val="002115B2"/>
    <w:rsid w:val="00233B36"/>
    <w:rsid w:val="0029618B"/>
    <w:rsid w:val="0033191A"/>
    <w:rsid w:val="003C59FE"/>
    <w:rsid w:val="004757AA"/>
    <w:rsid w:val="00492E92"/>
    <w:rsid w:val="004A381B"/>
    <w:rsid w:val="004C3B6C"/>
    <w:rsid w:val="00513F6E"/>
    <w:rsid w:val="005559AC"/>
    <w:rsid w:val="005642EF"/>
    <w:rsid w:val="0059266B"/>
    <w:rsid w:val="005F7400"/>
    <w:rsid w:val="00634593"/>
    <w:rsid w:val="00644CEA"/>
    <w:rsid w:val="006450D8"/>
    <w:rsid w:val="006556EE"/>
    <w:rsid w:val="006C05B9"/>
    <w:rsid w:val="007A4D98"/>
    <w:rsid w:val="007D0E05"/>
    <w:rsid w:val="00834122"/>
    <w:rsid w:val="00845FFE"/>
    <w:rsid w:val="008A4827"/>
    <w:rsid w:val="009463D7"/>
    <w:rsid w:val="00A06EC9"/>
    <w:rsid w:val="00A44493"/>
    <w:rsid w:val="00A47F0F"/>
    <w:rsid w:val="00A56634"/>
    <w:rsid w:val="00A8293E"/>
    <w:rsid w:val="00AA5605"/>
    <w:rsid w:val="00AC0D45"/>
    <w:rsid w:val="00AE35F3"/>
    <w:rsid w:val="00B536B0"/>
    <w:rsid w:val="00C375B0"/>
    <w:rsid w:val="00C45886"/>
    <w:rsid w:val="00C62578"/>
    <w:rsid w:val="00CB402B"/>
    <w:rsid w:val="00CE76B5"/>
    <w:rsid w:val="00D026F9"/>
    <w:rsid w:val="00D10CD8"/>
    <w:rsid w:val="00DC3A27"/>
    <w:rsid w:val="00DE0171"/>
    <w:rsid w:val="00E670C6"/>
    <w:rsid w:val="00EB10F7"/>
    <w:rsid w:val="00EF614A"/>
    <w:rsid w:val="00F06D2A"/>
    <w:rsid w:val="00FA555E"/>
    <w:rsid w:val="00F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50AB3D"/>
  <w15:docId w15:val="{3102BB0A-C206-46F7-9353-D229E526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5642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642E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4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24</cp:revision>
  <cp:lastPrinted>2018-07-26T14:02:00Z</cp:lastPrinted>
  <dcterms:created xsi:type="dcterms:W3CDTF">2018-04-19T10:12:00Z</dcterms:created>
  <dcterms:modified xsi:type="dcterms:W3CDTF">2018-07-27T08:18:00Z</dcterms:modified>
</cp:coreProperties>
</file>