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A32" w:rsidRPr="009D00B6" w:rsidRDefault="00191A32" w:rsidP="00191A32">
      <w:pPr>
        <w:autoSpaceDE w:val="0"/>
        <w:autoSpaceDN w:val="0"/>
        <w:adjustRightInd w:val="0"/>
        <w:jc w:val="center"/>
        <w:rPr>
          <w:b/>
          <w:bCs/>
          <w:color w:val="000000"/>
          <w:lang w:val="uk-UA"/>
        </w:rPr>
      </w:pPr>
      <w:r w:rsidRPr="009D00B6">
        <w:rPr>
          <w:b/>
          <w:bCs/>
          <w:color w:val="000000"/>
        </w:rPr>
        <w:t>ПОКАЗНИКИ МУНІЦИПАЛЬНОЇ СТАТИСТИКИ</w:t>
      </w:r>
    </w:p>
    <w:tbl>
      <w:tblPr>
        <w:tblStyle w:val="a9"/>
        <w:tblW w:w="9828" w:type="dxa"/>
        <w:tblLayout w:type="fixed"/>
        <w:tblLook w:val="01E0" w:firstRow="1" w:lastRow="1" w:firstColumn="1" w:lastColumn="1" w:noHBand="0" w:noVBand="0"/>
      </w:tblPr>
      <w:tblGrid>
        <w:gridCol w:w="605"/>
        <w:gridCol w:w="3143"/>
        <w:gridCol w:w="8"/>
        <w:gridCol w:w="11"/>
        <w:gridCol w:w="12"/>
        <w:gridCol w:w="26"/>
        <w:gridCol w:w="12"/>
        <w:gridCol w:w="6"/>
        <w:gridCol w:w="11"/>
        <w:gridCol w:w="1308"/>
        <w:gridCol w:w="1915"/>
        <w:gridCol w:w="64"/>
        <w:gridCol w:w="7"/>
        <w:gridCol w:w="1440"/>
        <w:gridCol w:w="1252"/>
        <w:gridCol w:w="8"/>
      </w:tblGrid>
      <w:tr w:rsidR="00191A32" w:rsidTr="00822C3F">
        <w:trPr>
          <w:trHeight w:val="275"/>
        </w:trPr>
        <w:tc>
          <w:tcPr>
            <w:tcW w:w="605" w:type="dxa"/>
            <w:vMerge w:val="restart"/>
          </w:tcPr>
          <w:p w:rsidR="00191A32" w:rsidRPr="00E83FAE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E83FAE">
              <w:rPr>
                <w:b/>
                <w:bCs/>
                <w:color w:val="000000"/>
                <w:lang w:val="uk-UA"/>
              </w:rPr>
              <w:t>№ п/п</w:t>
            </w:r>
          </w:p>
        </w:tc>
        <w:tc>
          <w:tcPr>
            <w:tcW w:w="3162" w:type="dxa"/>
            <w:gridSpan w:val="3"/>
            <w:vMerge w:val="restart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E83FAE">
              <w:rPr>
                <w:b/>
                <w:bCs/>
                <w:color w:val="000000"/>
                <w:lang w:val="uk-UA"/>
              </w:rPr>
              <w:t>Назва показника</w:t>
            </w:r>
          </w:p>
          <w:p w:rsidR="00191A32" w:rsidRPr="00E83FAE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та одиниця вимірювання</w:t>
            </w:r>
          </w:p>
        </w:tc>
        <w:tc>
          <w:tcPr>
            <w:tcW w:w="1375" w:type="dxa"/>
            <w:gridSpan w:val="6"/>
          </w:tcPr>
          <w:p w:rsidR="00191A32" w:rsidRPr="00E83FAE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686" w:type="dxa"/>
            <w:gridSpan w:val="6"/>
          </w:tcPr>
          <w:p w:rsidR="00191A32" w:rsidRPr="00E83FAE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В тому числі</w:t>
            </w:r>
          </w:p>
        </w:tc>
      </w:tr>
      <w:tr w:rsidR="00191A32" w:rsidTr="00822C3F">
        <w:trPr>
          <w:trHeight w:val="275"/>
        </w:trPr>
        <w:tc>
          <w:tcPr>
            <w:tcW w:w="605" w:type="dxa"/>
            <w:vMerge/>
          </w:tcPr>
          <w:p w:rsidR="00191A32" w:rsidRPr="00E83FAE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62" w:type="dxa"/>
            <w:gridSpan w:val="3"/>
            <w:vMerge/>
          </w:tcPr>
          <w:p w:rsidR="00191A32" w:rsidRPr="00E83FAE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tabs>
                <w:tab w:val="left" w:pos="80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tabs>
                <w:tab w:val="left" w:pos="80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uk-UA"/>
              </w:rPr>
            </w:pPr>
          </w:p>
          <w:p w:rsidR="00191A32" w:rsidRPr="00E83FAE" w:rsidRDefault="00191A32" w:rsidP="00822C3F">
            <w:pPr>
              <w:tabs>
                <w:tab w:val="left" w:pos="80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Всього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tabs>
                <w:tab w:val="left" w:pos="80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uk-UA"/>
              </w:rPr>
            </w:pPr>
          </w:p>
          <w:p w:rsidR="00191A32" w:rsidRPr="002E5817" w:rsidRDefault="00191A32" w:rsidP="00822C3F">
            <w:pPr>
              <w:ind w:right="-91"/>
              <w:jc w:val="center"/>
              <w:rPr>
                <w:b/>
                <w:lang w:val="uk-UA"/>
              </w:rPr>
            </w:pPr>
            <w:r w:rsidRPr="002E5817">
              <w:rPr>
                <w:b/>
                <w:lang w:val="uk-UA"/>
              </w:rPr>
              <w:t>м.Тячів та с.Тячівка</w:t>
            </w:r>
          </w:p>
        </w:tc>
        <w:tc>
          <w:tcPr>
            <w:tcW w:w="1440" w:type="dxa"/>
          </w:tcPr>
          <w:p w:rsidR="00191A32" w:rsidRDefault="00191A32" w:rsidP="00822C3F">
            <w:pPr>
              <w:tabs>
                <w:tab w:val="left" w:pos="80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uk-UA"/>
              </w:rPr>
            </w:pPr>
          </w:p>
          <w:p w:rsidR="00191A32" w:rsidRPr="002E5817" w:rsidRDefault="00191A32" w:rsidP="00822C3F">
            <w:pPr>
              <w:jc w:val="center"/>
              <w:rPr>
                <w:b/>
                <w:lang w:val="uk-UA"/>
              </w:rPr>
            </w:pPr>
            <w:r w:rsidRPr="002E5817">
              <w:rPr>
                <w:b/>
                <w:lang w:val="uk-UA"/>
              </w:rPr>
              <w:t>с.Руське Поле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tabs>
                <w:tab w:val="left" w:pos="80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uk-UA"/>
              </w:rPr>
            </w:pPr>
          </w:p>
          <w:p w:rsidR="00191A32" w:rsidRPr="002E5817" w:rsidRDefault="00191A32" w:rsidP="00822C3F">
            <w:pPr>
              <w:jc w:val="center"/>
              <w:rPr>
                <w:b/>
                <w:lang w:val="uk-UA"/>
              </w:rPr>
            </w:pPr>
            <w:r w:rsidRPr="002E5817">
              <w:rPr>
                <w:b/>
                <w:lang w:val="uk-UA"/>
              </w:rPr>
              <w:t>с.Лази</w:t>
            </w:r>
            <w:r>
              <w:rPr>
                <w:b/>
                <w:lang w:val="uk-UA"/>
              </w:rPr>
              <w:t xml:space="preserve"> та</w:t>
            </w:r>
          </w:p>
          <w:p w:rsidR="00191A32" w:rsidRPr="002E5817" w:rsidRDefault="00191A32" w:rsidP="00822C3F">
            <w:pPr>
              <w:jc w:val="center"/>
              <w:rPr>
                <w:lang w:val="uk-UA"/>
              </w:rPr>
            </w:pPr>
            <w:r w:rsidRPr="002E5817">
              <w:rPr>
                <w:b/>
                <w:lang w:val="uk-UA"/>
              </w:rPr>
              <w:t>с.Округла</w:t>
            </w:r>
          </w:p>
        </w:tc>
      </w:tr>
      <w:tr w:rsidR="00191A32" w:rsidTr="00822C3F">
        <w:trPr>
          <w:trHeight w:val="275"/>
        </w:trPr>
        <w:tc>
          <w:tcPr>
            <w:tcW w:w="605" w:type="dxa"/>
          </w:tcPr>
          <w:p w:rsidR="00191A32" w:rsidRPr="00E83FAE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3162" w:type="dxa"/>
            <w:gridSpan w:val="3"/>
          </w:tcPr>
          <w:p w:rsidR="00191A32" w:rsidRPr="00E83FAE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tabs>
                <w:tab w:val="left" w:pos="80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tabs>
                <w:tab w:val="left" w:pos="80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1440" w:type="dxa"/>
          </w:tcPr>
          <w:p w:rsidR="00191A32" w:rsidRDefault="00191A32" w:rsidP="00822C3F">
            <w:pPr>
              <w:tabs>
                <w:tab w:val="left" w:pos="80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tabs>
                <w:tab w:val="left" w:pos="80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6</w:t>
            </w:r>
          </w:p>
        </w:tc>
      </w:tr>
      <w:tr w:rsidR="00191A32" w:rsidTr="00822C3F">
        <w:tc>
          <w:tcPr>
            <w:tcW w:w="9828" w:type="dxa"/>
            <w:gridSpan w:val="16"/>
          </w:tcPr>
          <w:p w:rsidR="00191A32" w:rsidRPr="00E83FAE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Населення</w:t>
            </w:r>
          </w:p>
        </w:tc>
      </w:tr>
      <w:tr w:rsidR="00191A32" w:rsidTr="00822C3F">
        <w:tc>
          <w:tcPr>
            <w:tcW w:w="605" w:type="dxa"/>
          </w:tcPr>
          <w:p w:rsidR="00191A32" w:rsidRPr="00E83FAE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E83FAE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3162" w:type="dxa"/>
            <w:gridSpan w:val="3"/>
          </w:tcPr>
          <w:p w:rsidR="00191A32" w:rsidRPr="00BC0E8F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Чисельність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наявного на</w:t>
            </w:r>
            <w:r>
              <w:rPr>
                <w:bCs/>
                <w:color w:val="000000"/>
              </w:rPr>
              <w:t>селення на кінець звітного року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(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на 1 січня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наступного за звітним року)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BC0E8F">
              <w:rPr>
                <w:bCs/>
                <w:i/>
                <w:color w:val="000000"/>
                <w:lang w:val="uk-UA"/>
              </w:rPr>
              <w:t>тис.осіб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5D373B" w:rsidRDefault="00191A32" w:rsidP="00822C3F">
            <w:pPr>
              <w:jc w:val="center"/>
            </w:pPr>
            <w:r w:rsidRPr="005D373B">
              <w:t>20145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tabs>
                <w:tab w:val="left" w:pos="840"/>
                <w:tab w:val="center" w:pos="3016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tabs>
                <w:tab w:val="left" w:pos="840"/>
                <w:tab w:val="center" w:pos="3016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C0E8F" w:rsidRDefault="00191A32" w:rsidP="00822C3F">
            <w:pPr>
              <w:tabs>
                <w:tab w:val="left" w:pos="840"/>
                <w:tab w:val="center" w:pos="3016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BC0E8F">
              <w:rPr>
                <w:bCs/>
                <w:color w:val="000000"/>
                <w:lang w:val="uk-UA"/>
              </w:rPr>
              <w:t>10694</w:t>
            </w:r>
          </w:p>
        </w:tc>
        <w:tc>
          <w:tcPr>
            <w:tcW w:w="1440" w:type="dxa"/>
          </w:tcPr>
          <w:p w:rsidR="00191A32" w:rsidRDefault="00191A32" w:rsidP="00822C3F">
            <w:pPr>
              <w:tabs>
                <w:tab w:val="left" w:pos="840"/>
                <w:tab w:val="center" w:pos="3016"/>
              </w:tabs>
              <w:autoSpaceDE w:val="0"/>
              <w:autoSpaceDN w:val="0"/>
              <w:adjustRightInd w:val="0"/>
              <w:ind w:left="-211" w:firstLine="211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tabs>
                <w:tab w:val="left" w:pos="840"/>
                <w:tab w:val="center" w:pos="3016"/>
              </w:tabs>
              <w:autoSpaceDE w:val="0"/>
              <w:autoSpaceDN w:val="0"/>
              <w:adjustRightInd w:val="0"/>
              <w:ind w:left="-211" w:firstLine="211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tabs>
                <w:tab w:val="left" w:pos="840"/>
                <w:tab w:val="center" w:pos="3016"/>
              </w:tabs>
              <w:autoSpaceDE w:val="0"/>
              <w:autoSpaceDN w:val="0"/>
              <w:adjustRightInd w:val="0"/>
              <w:ind w:left="-211" w:firstLine="211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4676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tabs>
                <w:tab w:val="left" w:pos="840"/>
                <w:tab w:val="center" w:pos="3016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tabs>
                <w:tab w:val="left" w:pos="840"/>
                <w:tab w:val="center" w:pos="3016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577B7" w:rsidRDefault="00191A32" w:rsidP="00822C3F">
            <w:pPr>
              <w:tabs>
                <w:tab w:val="left" w:pos="840"/>
                <w:tab w:val="center" w:pos="3016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9577B7">
              <w:rPr>
                <w:bCs/>
                <w:color w:val="000000"/>
                <w:lang w:val="uk-UA"/>
              </w:rPr>
              <w:t>4775</w:t>
            </w:r>
          </w:p>
        </w:tc>
      </w:tr>
      <w:tr w:rsidR="00191A32" w:rsidTr="00822C3F">
        <w:tc>
          <w:tcPr>
            <w:tcW w:w="605" w:type="dxa"/>
          </w:tcPr>
          <w:p w:rsidR="00191A32" w:rsidRPr="00E83FAE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3162" w:type="dxa"/>
            <w:gridSpan w:val="3"/>
          </w:tcPr>
          <w:p w:rsidR="00191A32" w:rsidRPr="00702B03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Середньорічна чисельність наявного населення міста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702B03">
              <w:rPr>
                <w:bCs/>
                <w:i/>
                <w:color w:val="000000"/>
              </w:rPr>
              <w:t xml:space="preserve">тис. </w:t>
            </w:r>
            <w:r w:rsidRPr="00702B03">
              <w:rPr>
                <w:bCs/>
                <w:i/>
                <w:color w:val="000000"/>
                <w:lang w:val="uk-UA"/>
              </w:rPr>
              <w:t>о</w:t>
            </w:r>
            <w:r w:rsidRPr="00702B03">
              <w:rPr>
                <w:bCs/>
                <w:i/>
                <w:color w:val="000000"/>
              </w:rPr>
              <w:t>сіб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20158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C0E8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10697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33B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uk-UA"/>
              </w:rPr>
              <w:t>4676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4785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3162" w:type="dxa"/>
            <w:gridSpan w:val="3"/>
          </w:tcPr>
          <w:p w:rsidR="00191A32" w:rsidRPr="00702B03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Чисельність постійного населення на кінець звітного року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702B03">
              <w:rPr>
                <w:bCs/>
                <w:i/>
                <w:color w:val="000000"/>
              </w:rPr>
              <w:t xml:space="preserve">тис. </w:t>
            </w:r>
            <w:r w:rsidRPr="00702B03">
              <w:rPr>
                <w:bCs/>
                <w:i/>
                <w:color w:val="000000"/>
                <w:lang w:val="uk-UA"/>
              </w:rPr>
              <w:t>о</w:t>
            </w:r>
            <w:r w:rsidRPr="00702B03">
              <w:rPr>
                <w:bCs/>
                <w:i/>
                <w:color w:val="000000"/>
              </w:rPr>
              <w:t>сіб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20088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C0E8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10594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33B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uk-UA"/>
              </w:rPr>
              <w:t>4700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4794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3162" w:type="dxa"/>
            <w:gridSpan w:val="3"/>
          </w:tcPr>
          <w:p w:rsidR="00191A32" w:rsidRPr="000A55E1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</w:rPr>
              <w:t>Площа</w:t>
            </w:r>
            <w:r>
              <w:rPr>
                <w:bCs/>
                <w:color w:val="000000"/>
                <w:lang w:val="uk-UA"/>
              </w:rPr>
              <w:t xml:space="preserve"> т</w:t>
            </w:r>
            <w:r w:rsidRPr="00933BEB">
              <w:rPr>
                <w:bCs/>
                <w:color w:val="000000"/>
              </w:rPr>
              <w:t xml:space="preserve">ериторіальної громади </w:t>
            </w:r>
            <w:r>
              <w:rPr>
                <w:bCs/>
                <w:color w:val="000000"/>
                <w:lang w:val="uk-UA"/>
              </w:rPr>
              <w:t>га</w:t>
            </w:r>
          </w:p>
        </w:tc>
        <w:tc>
          <w:tcPr>
            <w:tcW w:w="1375" w:type="dxa"/>
            <w:gridSpan w:val="6"/>
          </w:tcPr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0A55E1">
              <w:rPr>
                <w:bCs/>
                <w:color w:val="000000"/>
                <w:lang w:val="uk-UA"/>
              </w:rPr>
              <w:t>9134,6</w:t>
            </w:r>
          </w:p>
        </w:tc>
        <w:tc>
          <w:tcPr>
            <w:tcW w:w="1986" w:type="dxa"/>
            <w:gridSpan w:val="3"/>
          </w:tcPr>
          <w:p w:rsidR="00191A32" w:rsidRPr="00F80E0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3556,4</w:t>
            </w:r>
          </w:p>
        </w:tc>
        <w:tc>
          <w:tcPr>
            <w:tcW w:w="1440" w:type="dxa"/>
          </w:tcPr>
          <w:p w:rsidR="00191A32" w:rsidRPr="00F80E0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2727,4</w:t>
            </w:r>
          </w:p>
        </w:tc>
        <w:tc>
          <w:tcPr>
            <w:tcW w:w="1260" w:type="dxa"/>
            <w:gridSpan w:val="2"/>
          </w:tcPr>
          <w:p w:rsidR="00191A32" w:rsidRPr="00F80E0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3050,4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3162" w:type="dxa"/>
            <w:gridSpan w:val="3"/>
          </w:tcPr>
          <w:p w:rsidR="00191A32" w:rsidRPr="00702B03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Кількість чоловіків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702B03">
              <w:rPr>
                <w:bCs/>
                <w:i/>
                <w:color w:val="000000"/>
              </w:rPr>
              <w:t xml:space="preserve">тис. </w:t>
            </w:r>
            <w:r w:rsidRPr="00702B03">
              <w:rPr>
                <w:bCs/>
                <w:i/>
                <w:color w:val="000000"/>
                <w:lang w:val="uk-UA"/>
              </w:rPr>
              <w:t>о</w:t>
            </w:r>
            <w:r w:rsidRPr="00702B03">
              <w:rPr>
                <w:bCs/>
                <w:i/>
                <w:color w:val="000000"/>
              </w:rPr>
              <w:t>сіб</w:t>
            </w:r>
          </w:p>
        </w:tc>
        <w:tc>
          <w:tcPr>
            <w:tcW w:w="1375" w:type="dxa"/>
            <w:gridSpan w:val="6"/>
          </w:tcPr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0A55E1">
              <w:rPr>
                <w:bCs/>
                <w:color w:val="000000"/>
                <w:lang w:val="uk-UA"/>
              </w:rPr>
              <w:t>10107</w:t>
            </w:r>
          </w:p>
        </w:tc>
        <w:tc>
          <w:tcPr>
            <w:tcW w:w="1986" w:type="dxa"/>
            <w:gridSpan w:val="3"/>
          </w:tcPr>
          <w:p w:rsidR="00191A32" w:rsidRPr="00BC0E8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5262</w:t>
            </w:r>
          </w:p>
        </w:tc>
        <w:tc>
          <w:tcPr>
            <w:tcW w:w="1440" w:type="dxa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uk-UA"/>
              </w:rPr>
              <w:t>2467</w:t>
            </w:r>
          </w:p>
        </w:tc>
        <w:tc>
          <w:tcPr>
            <w:tcW w:w="1260" w:type="dxa"/>
            <w:gridSpan w:val="2"/>
          </w:tcPr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2378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3162" w:type="dxa"/>
            <w:gridSpan w:val="3"/>
          </w:tcPr>
          <w:p w:rsidR="00191A32" w:rsidRPr="00702B03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Кількість жінок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702B03">
              <w:rPr>
                <w:bCs/>
                <w:i/>
                <w:color w:val="000000"/>
              </w:rPr>
              <w:t xml:space="preserve">тис. </w:t>
            </w:r>
            <w:r w:rsidRPr="00702B03">
              <w:rPr>
                <w:bCs/>
                <w:i/>
                <w:color w:val="000000"/>
                <w:lang w:val="uk-UA"/>
              </w:rPr>
              <w:t>о</w:t>
            </w:r>
            <w:r w:rsidRPr="00702B03">
              <w:rPr>
                <w:bCs/>
                <w:i/>
                <w:color w:val="000000"/>
              </w:rPr>
              <w:t>сіб</w:t>
            </w:r>
          </w:p>
        </w:tc>
        <w:tc>
          <w:tcPr>
            <w:tcW w:w="1375" w:type="dxa"/>
            <w:gridSpan w:val="6"/>
          </w:tcPr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0A55E1">
              <w:rPr>
                <w:bCs/>
                <w:color w:val="000000"/>
                <w:lang w:val="uk-UA"/>
              </w:rPr>
              <w:t>10038</w:t>
            </w:r>
          </w:p>
        </w:tc>
        <w:tc>
          <w:tcPr>
            <w:tcW w:w="1986" w:type="dxa"/>
            <w:gridSpan w:val="3"/>
          </w:tcPr>
          <w:p w:rsidR="00191A32" w:rsidRPr="00BC0E8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5432</w:t>
            </w:r>
          </w:p>
        </w:tc>
        <w:tc>
          <w:tcPr>
            <w:tcW w:w="1440" w:type="dxa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uk-UA"/>
              </w:rPr>
              <w:t>2209</w:t>
            </w:r>
          </w:p>
        </w:tc>
        <w:tc>
          <w:tcPr>
            <w:tcW w:w="1260" w:type="dxa"/>
            <w:gridSpan w:val="2"/>
          </w:tcPr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2397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3162" w:type="dxa"/>
            <w:gridSpan w:val="3"/>
          </w:tcPr>
          <w:p w:rsidR="00191A32" w:rsidRPr="00702B03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К</w:t>
            </w:r>
            <w:r>
              <w:rPr>
                <w:bCs/>
                <w:color w:val="000000"/>
              </w:rPr>
              <w:t>ількість</w:t>
            </w:r>
            <w:r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bCs/>
                <w:color w:val="000000"/>
              </w:rPr>
              <w:t>населення</w:t>
            </w:r>
            <w:r w:rsidRPr="00933BEB">
              <w:rPr>
                <w:bCs/>
                <w:color w:val="000000"/>
              </w:rPr>
              <w:t>, молодшого</w:t>
            </w:r>
            <w:r>
              <w:rPr>
                <w:bCs/>
                <w:color w:val="000000"/>
                <w:lang w:val="uk-UA"/>
              </w:rPr>
              <w:t xml:space="preserve"> в</w:t>
            </w:r>
            <w:r w:rsidRPr="00933BEB">
              <w:rPr>
                <w:bCs/>
                <w:color w:val="000000"/>
              </w:rPr>
              <w:t>ід працездатного віку в т.ч.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702B03">
              <w:rPr>
                <w:bCs/>
                <w:i/>
                <w:color w:val="000000"/>
              </w:rPr>
              <w:t xml:space="preserve">тис. </w:t>
            </w:r>
            <w:r w:rsidRPr="00702B03">
              <w:rPr>
                <w:bCs/>
                <w:i/>
                <w:color w:val="000000"/>
                <w:lang w:val="uk-UA"/>
              </w:rPr>
              <w:t>о</w:t>
            </w:r>
            <w:r w:rsidRPr="00702B03">
              <w:rPr>
                <w:bCs/>
                <w:i/>
                <w:color w:val="000000"/>
              </w:rPr>
              <w:t>сіб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4917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C0E8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2128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33B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uk-UA"/>
              </w:rPr>
              <w:t>1</w:t>
            </w:r>
            <w:r w:rsidRPr="00FD51A5">
              <w:rPr>
                <w:bCs/>
                <w:color w:val="000000"/>
              </w:rPr>
              <w:t>452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1337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3162" w:type="dxa"/>
            <w:gridSpan w:val="3"/>
          </w:tcPr>
          <w:p w:rsidR="00191A32" w:rsidRPr="00702B03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К</w:t>
            </w:r>
            <w:r w:rsidRPr="00933BEB">
              <w:rPr>
                <w:bCs/>
                <w:color w:val="000000"/>
              </w:rPr>
              <w:t>ількість населення працездатного віку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702B03">
              <w:rPr>
                <w:bCs/>
                <w:i/>
                <w:color w:val="000000"/>
              </w:rPr>
              <w:t xml:space="preserve">тис. </w:t>
            </w:r>
            <w:r w:rsidRPr="00702B03">
              <w:rPr>
                <w:bCs/>
                <w:i/>
                <w:color w:val="000000"/>
                <w:lang w:val="uk-UA"/>
              </w:rPr>
              <w:t>о</w:t>
            </w:r>
            <w:r w:rsidRPr="00702B03">
              <w:rPr>
                <w:bCs/>
                <w:i/>
                <w:color w:val="000000"/>
              </w:rPr>
              <w:t>сіб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0A55E1">
              <w:rPr>
                <w:bCs/>
                <w:color w:val="000000"/>
                <w:lang w:val="uk-UA"/>
              </w:rPr>
              <w:t>12341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C0E8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7389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2396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2616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3162" w:type="dxa"/>
            <w:gridSpan w:val="3"/>
          </w:tcPr>
          <w:p w:rsidR="00191A32" w:rsidRPr="00702B03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К</w:t>
            </w:r>
            <w:r w:rsidRPr="00933BEB">
              <w:rPr>
                <w:bCs/>
                <w:color w:val="000000"/>
              </w:rPr>
              <w:t>ількість населення старшого від працездатного віку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702B03">
              <w:rPr>
                <w:bCs/>
                <w:i/>
                <w:color w:val="000000"/>
              </w:rPr>
              <w:t xml:space="preserve">тис. </w:t>
            </w:r>
            <w:r w:rsidRPr="00702B03">
              <w:rPr>
                <w:bCs/>
                <w:i/>
                <w:color w:val="000000"/>
                <w:lang w:val="uk-UA"/>
              </w:rPr>
              <w:t>о</w:t>
            </w:r>
            <w:r w:rsidRPr="00702B03">
              <w:rPr>
                <w:bCs/>
                <w:i/>
                <w:color w:val="000000"/>
              </w:rPr>
              <w:t>сіб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2887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C0E8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1177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33B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uk-UA"/>
              </w:rPr>
              <w:t>888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882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3162" w:type="dxa"/>
            <w:gridSpan w:val="3"/>
          </w:tcPr>
          <w:p w:rsidR="00191A32" w:rsidRPr="00702B03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702B03">
              <w:rPr>
                <w:bCs/>
                <w:color w:val="000000"/>
                <w:lang w:val="uk-UA"/>
              </w:rPr>
              <w:t>Кількість пенсіонерів на кінець звітного періоду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702B03">
              <w:rPr>
                <w:bCs/>
                <w:i/>
                <w:color w:val="000000"/>
                <w:lang w:val="uk-UA"/>
              </w:rPr>
              <w:t>тис. осіб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4785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282F1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2613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33B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uk-UA"/>
              </w:rPr>
              <w:t>1350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822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11</w:t>
            </w:r>
          </w:p>
        </w:tc>
        <w:tc>
          <w:tcPr>
            <w:tcW w:w="3162" w:type="dxa"/>
            <w:gridSpan w:val="3"/>
          </w:tcPr>
          <w:p w:rsidR="00191A32" w:rsidRPr="00702B03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Кількість народжених за звітний рік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702B03">
              <w:rPr>
                <w:bCs/>
                <w:i/>
                <w:color w:val="000000"/>
              </w:rPr>
              <w:t xml:space="preserve">тис. </w:t>
            </w:r>
            <w:r w:rsidRPr="00702B03">
              <w:rPr>
                <w:bCs/>
                <w:i/>
                <w:color w:val="000000"/>
                <w:lang w:val="uk-UA"/>
              </w:rPr>
              <w:t>о</w:t>
            </w:r>
            <w:r w:rsidRPr="00702B03">
              <w:rPr>
                <w:bCs/>
                <w:i/>
                <w:color w:val="000000"/>
              </w:rPr>
              <w:t>сіб</w:t>
            </w:r>
          </w:p>
        </w:tc>
        <w:tc>
          <w:tcPr>
            <w:tcW w:w="1375" w:type="dxa"/>
            <w:gridSpan w:val="6"/>
          </w:tcPr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0A55E1">
              <w:rPr>
                <w:bCs/>
                <w:color w:val="000000"/>
                <w:lang w:val="uk-UA"/>
              </w:rPr>
              <w:t>364</w:t>
            </w:r>
          </w:p>
        </w:tc>
        <w:tc>
          <w:tcPr>
            <w:tcW w:w="1986" w:type="dxa"/>
            <w:gridSpan w:val="3"/>
          </w:tcPr>
          <w:p w:rsidR="00191A32" w:rsidRPr="00282F1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245</w:t>
            </w:r>
          </w:p>
        </w:tc>
        <w:tc>
          <w:tcPr>
            <w:tcW w:w="1440" w:type="dxa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uk-UA"/>
              </w:rPr>
              <w:t>51</w:t>
            </w:r>
          </w:p>
        </w:tc>
        <w:tc>
          <w:tcPr>
            <w:tcW w:w="1260" w:type="dxa"/>
            <w:gridSpan w:val="2"/>
          </w:tcPr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68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</w:t>
            </w:r>
          </w:p>
        </w:tc>
        <w:tc>
          <w:tcPr>
            <w:tcW w:w="3162" w:type="dxa"/>
            <w:gridSpan w:val="3"/>
          </w:tcPr>
          <w:p w:rsidR="00191A32" w:rsidRPr="00F910E3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</w:rPr>
            </w:pPr>
            <w:r w:rsidRPr="00933BEB">
              <w:rPr>
                <w:bCs/>
                <w:color w:val="000000"/>
              </w:rPr>
              <w:t>Кількість померлих за звітний рік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702B03">
              <w:rPr>
                <w:bCs/>
                <w:i/>
                <w:color w:val="000000"/>
              </w:rPr>
              <w:t xml:space="preserve">тис. </w:t>
            </w:r>
            <w:r>
              <w:rPr>
                <w:bCs/>
                <w:i/>
                <w:color w:val="000000"/>
                <w:lang w:val="uk-UA"/>
              </w:rPr>
              <w:t>о</w:t>
            </w:r>
            <w:r w:rsidRPr="00702B03">
              <w:rPr>
                <w:bCs/>
                <w:i/>
                <w:color w:val="000000"/>
              </w:rPr>
              <w:t>сіб</w:t>
            </w:r>
          </w:p>
          <w:p w:rsidR="00191A32" w:rsidRPr="00F910E3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375" w:type="dxa"/>
            <w:gridSpan w:val="6"/>
          </w:tcPr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0A55E1">
              <w:rPr>
                <w:bCs/>
                <w:color w:val="000000"/>
                <w:lang w:val="uk-UA"/>
              </w:rPr>
              <w:t>248</w:t>
            </w:r>
          </w:p>
        </w:tc>
        <w:tc>
          <w:tcPr>
            <w:tcW w:w="1986" w:type="dxa"/>
            <w:gridSpan w:val="3"/>
          </w:tcPr>
          <w:p w:rsidR="00191A32" w:rsidRPr="00282F1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156</w:t>
            </w:r>
          </w:p>
        </w:tc>
        <w:tc>
          <w:tcPr>
            <w:tcW w:w="1440" w:type="dxa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uk-UA"/>
              </w:rPr>
              <w:t>43</w:t>
            </w:r>
          </w:p>
        </w:tc>
        <w:tc>
          <w:tcPr>
            <w:tcW w:w="1260" w:type="dxa"/>
            <w:gridSpan w:val="2"/>
          </w:tcPr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49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</w:t>
            </w:r>
          </w:p>
        </w:tc>
        <w:tc>
          <w:tcPr>
            <w:tcW w:w="3162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Приріст(зменшення) наявного населення в порівнянні до попереднього року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702B03">
              <w:rPr>
                <w:bCs/>
                <w:i/>
                <w:color w:val="000000"/>
                <w:lang w:val="uk-UA"/>
              </w:rPr>
              <w:t>осіб</w:t>
            </w:r>
          </w:p>
          <w:p w:rsidR="00191A32" w:rsidRPr="00702B03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204B44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-57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204B44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-100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204B44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+24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0A55E1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+19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14</w:t>
            </w:r>
          </w:p>
        </w:tc>
        <w:tc>
          <w:tcPr>
            <w:tcW w:w="3162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Природний приріст (зменшення)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702B03">
              <w:rPr>
                <w:bCs/>
                <w:i/>
                <w:color w:val="000000"/>
                <w:lang w:val="uk-UA"/>
              </w:rPr>
              <w:t>осіб</w:t>
            </w:r>
          </w:p>
          <w:p w:rsidR="00191A32" w:rsidRPr="00702B03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1375" w:type="dxa"/>
            <w:gridSpan w:val="6"/>
          </w:tcPr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0A55E1">
              <w:rPr>
                <w:bCs/>
                <w:color w:val="000000"/>
                <w:lang w:val="uk-UA"/>
              </w:rPr>
              <w:t>+119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+89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+11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+19</w:t>
            </w:r>
          </w:p>
        </w:tc>
      </w:tr>
      <w:tr w:rsidR="00191A32" w:rsidTr="00822C3F">
        <w:tc>
          <w:tcPr>
            <w:tcW w:w="605" w:type="dxa"/>
          </w:tcPr>
          <w:p w:rsidR="00191A32" w:rsidRPr="00204B44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3162" w:type="dxa"/>
            <w:gridSpan w:val="3"/>
          </w:tcPr>
          <w:p w:rsidR="00191A32" w:rsidRPr="00204B44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1375" w:type="dxa"/>
            <w:gridSpan w:val="6"/>
          </w:tcPr>
          <w:p w:rsidR="00191A32" w:rsidRPr="00204B44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1986" w:type="dxa"/>
            <w:gridSpan w:val="3"/>
          </w:tcPr>
          <w:p w:rsidR="00191A32" w:rsidRPr="00204B44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1440" w:type="dxa"/>
          </w:tcPr>
          <w:p w:rsidR="00191A32" w:rsidRPr="00204B44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1260" w:type="dxa"/>
            <w:gridSpan w:val="2"/>
          </w:tcPr>
          <w:p w:rsidR="00191A32" w:rsidRPr="00204B44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15</w:t>
            </w:r>
          </w:p>
        </w:tc>
        <w:tc>
          <w:tcPr>
            <w:tcW w:w="3162" w:type="dxa"/>
            <w:gridSpan w:val="3"/>
          </w:tcPr>
          <w:p w:rsidR="00191A32" w:rsidRPr="00702B03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 xml:space="preserve">Міграційний приріст </w:t>
            </w:r>
            <w:r w:rsidRPr="00933BEB">
              <w:rPr>
                <w:bCs/>
                <w:color w:val="000000"/>
              </w:rPr>
              <w:lastRenderedPageBreak/>
              <w:t>(зменшення)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702B03">
              <w:rPr>
                <w:bCs/>
                <w:i/>
                <w:color w:val="000000"/>
                <w:lang w:val="uk-UA"/>
              </w:rPr>
              <w:t>осіб</w:t>
            </w:r>
          </w:p>
        </w:tc>
        <w:tc>
          <w:tcPr>
            <w:tcW w:w="1375" w:type="dxa"/>
            <w:gridSpan w:val="6"/>
          </w:tcPr>
          <w:p w:rsidR="00191A32" w:rsidRPr="000A55E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0A55E1">
              <w:rPr>
                <w:bCs/>
                <w:color w:val="000000"/>
                <w:lang w:val="uk-UA"/>
              </w:rPr>
              <w:lastRenderedPageBreak/>
              <w:t>+214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+207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+3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+4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lastRenderedPageBreak/>
              <w:t>16</w:t>
            </w:r>
          </w:p>
        </w:tc>
        <w:tc>
          <w:tcPr>
            <w:tcW w:w="3162" w:type="dxa"/>
            <w:gridSpan w:val="3"/>
          </w:tcPr>
          <w:p w:rsidR="00191A32" w:rsidRPr="000A55E1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Чисельність зареєстрованих безробітних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702B03">
              <w:rPr>
                <w:bCs/>
                <w:i/>
                <w:color w:val="000000"/>
                <w:lang w:val="uk-UA"/>
              </w:rPr>
              <w:t>осіб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194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158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21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15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17</w:t>
            </w:r>
          </w:p>
        </w:tc>
        <w:tc>
          <w:tcPr>
            <w:tcW w:w="3162" w:type="dxa"/>
            <w:gridSpan w:val="3"/>
          </w:tcPr>
          <w:p w:rsidR="00191A32" w:rsidRPr="00702B03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Рівень зареєстрованого безробіття</w:t>
            </w:r>
            <w:r>
              <w:rPr>
                <w:bCs/>
                <w:color w:val="000000"/>
                <w:lang w:val="uk-UA"/>
              </w:rPr>
              <w:t xml:space="preserve"> %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0,01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0,015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0,0148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0,003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18</w:t>
            </w:r>
          </w:p>
        </w:tc>
        <w:tc>
          <w:tcPr>
            <w:tcW w:w="3162" w:type="dxa"/>
            <w:gridSpan w:val="3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lang w:val="uk-UA"/>
              </w:rPr>
            </w:pPr>
            <w:r w:rsidRPr="00CA15FF">
              <w:rPr>
                <w:bCs/>
                <w:color w:val="000000"/>
                <w:sz w:val="22"/>
                <w:szCs w:val="22"/>
              </w:rPr>
              <w:t>Рівень</w:t>
            </w:r>
            <w:r w:rsidRPr="00CA15FF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Pr="00CA15FF">
              <w:rPr>
                <w:bCs/>
                <w:color w:val="000000"/>
                <w:sz w:val="22"/>
                <w:szCs w:val="22"/>
              </w:rPr>
              <w:t>працевлаштування</w:t>
            </w:r>
            <w:r w:rsidRPr="00CA15FF">
              <w:rPr>
                <w:bCs/>
                <w:color w:val="000000"/>
                <w:sz w:val="22"/>
                <w:szCs w:val="22"/>
                <w:lang w:val="uk-UA"/>
              </w:rPr>
              <w:t xml:space="preserve"> зареєстрованих безробітних %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58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65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51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40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19</w:t>
            </w:r>
          </w:p>
        </w:tc>
        <w:tc>
          <w:tcPr>
            <w:tcW w:w="3162" w:type="dxa"/>
            <w:gridSpan w:val="3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Середньомісячна заробітна плата найманого працівника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  <w:lang w:val="uk-UA"/>
              </w:rPr>
              <w:t>грн.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E35B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E35B6">
              <w:rPr>
                <w:bCs/>
                <w:color w:val="000000"/>
                <w:lang w:val="uk-UA"/>
              </w:rPr>
              <w:t>2343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2549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E35B6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2042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1888</w:t>
            </w:r>
          </w:p>
        </w:tc>
      </w:tr>
      <w:tr w:rsidR="00191A32" w:rsidTr="00822C3F">
        <w:tc>
          <w:tcPr>
            <w:tcW w:w="9828" w:type="dxa"/>
            <w:gridSpan w:val="1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204B44">
              <w:rPr>
                <w:b/>
                <w:bCs/>
                <w:color w:val="000000"/>
              </w:rPr>
              <w:t>Бюджет Доходи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3162" w:type="dxa"/>
            <w:gridSpan w:val="3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Доходи всього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73859">
              <w:rPr>
                <w:bCs/>
                <w:color w:val="000000"/>
                <w:lang w:val="uk-UA"/>
              </w:rPr>
              <w:t>17522,7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13290,3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2712,4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1520,0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3162" w:type="dxa"/>
            <w:gridSpan w:val="3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Загальний фонд всього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Pr="00A73859" w:rsidRDefault="00191A32" w:rsidP="00822C3F">
            <w:pPr>
              <w:tabs>
                <w:tab w:val="left" w:pos="962"/>
                <w:tab w:val="left" w:pos="2412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73859">
              <w:rPr>
                <w:bCs/>
                <w:color w:val="000000"/>
                <w:lang w:val="uk-UA"/>
              </w:rPr>
              <w:t>12273,6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tabs>
                <w:tab w:val="left" w:pos="962"/>
                <w:tab w:val="left" w:pos="2412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8623,9</w:t>
            </w:r>
          </w:p>
        </w:tc>
        <w:tc>
          <w:tcPr>
            <w:tcW w:w="1440" w:type="dxa"/>
          </w:tcPr>
          <w:p w:rsidR="00191A32" w:rsidRDefault="00191A32" w:rsidP="00822C3F">
            <w:pPr>
              <w:tabs>
                <w:tab w:val="left" w:pos="962"/>
                <w:tab w:val="left" w:pos="2412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2541,6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tabs>
                <w:tab w:val="left" w:pos="962"/>
                <w:tab w:val="left" w:pos="2412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1108,1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3162" w:type="dxa"/>
            <w:gridSpan w:val="3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Дотація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73859">
              <w:rPr>
                <w:bCs/>
                <w:color w:val="000000"/>
                <w:lang w:val="uk-UA"/>
              </w:rPr>
              <w:t>4849,7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1781,9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2170,8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897,0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3162" w:type="dxa"/>
            <w:gridSpan w:val="3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Субвенції загального фонду всього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73859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ind w:lef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3162" w:type="dxa"/>
            <w:gridSpan w:val="3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Податок з доходів фізичних осіб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73859">
              <w:rPr>
                <w:bCs/>
                <w:color w:val="000000"/>
                <w:lang w:val="uk-UA"/>
              </w:rPr>
              <w:t>5800,2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5238,8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380,2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181,2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3162" w:type="dxa"/>
            <w:gridSpan w:val="3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Спеціальний фонд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73859">
              <w:rPr>
                <w:bCs/>
                <w:color w:val="000000"/>
                <w:lang w:val="uk-UA"/>
              </w:rPr>
              <w:t>5234,6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4666,4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151,8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416,4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3162" w:type="dxa"/>
            <w:gridSpan w:val="3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Трансферти (субвенції ) спеціального фонду всього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73859">
              <w:rPr>
                <w:bCs/>
                <w:color w:val="000000"/>
                <w:lang w:val="uk-UA"/>
              </w:rPr>
              <w:t>693,9</w:t>
            </w:r>
          </w:p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669,3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24,6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3162" w:type="dxa"/>
            <w:gridSpan w:val="3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Бюджет розвитку(факт)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73859">
              <w:rPr>
                <w:bCs/>
                <w:color w:val="000000"/>
                <w:lang w:val="uk-UA"/>
              </w:rPr>
              <w:t>3765,7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3461,1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19,0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285,6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3162" w:type="dxa"/>
            <w:gridSpan w:val="3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Кошти, одержані із загального фо</w:t>
            </w:r>
            <w:r>
              <w:rPr>
                <w:bCs/>
                <w:color w:val="000000"/>
              </w:rPr>
              <w:t>нду бюджету до бюджету розвитку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73859">
              <w:rPr>
                <w:bCs/>
                <w:color w:val="000000"/>
                <w:lang w:val="uk-UA"/>
              </w:rPr>
              <w:t>23,1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C0E8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23,1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E35B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E35B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3162" w:type="dxa"/>
            <w:gridSpan w:val="3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Надходження коштів від відчуження комунального майна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73859">
              <w:rPr>
                <w:bCs/>
                <w:color w:val="000000"/>
                <w:lang w:val="uk-UA"/>
              </w:rPr>
              <w:t>96,0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C0E8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96,0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E35B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E35B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11</w:t>
            </w:r>
          </w:p>
        </w:tc>
        <w:tc>
          <w:tcPr>
            <w:tcW w:w="3162" w:type="dxa"/>
            <w:gridSpan w:val="3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Надходження коштів від продажу земель несільськогосподарського</w:t>
            </w:r>
          </w:p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призначення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73859">
              <w:rPr>
                <w:bCs/>
                <w:color w:val="000000"/>
                <w:lang w:val="uk-UA"/>
              </w:rPr>
              <w:t>269,6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C0E8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139,3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D00B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uk-UA"/>
              </w:rPr>
              <w:t>19,0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E35B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111,3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</w:t>
            </w:r>
          </w:p>
        </w:tc>
        <w:tc>
          <w:tcPr>
            <w:tcW w:w="3162" w:type="dxa"/>
            <w:gridSpan w:val="3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Єдиний податок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73859">
              <w:rPr>
                <w:bCs/>
                <w:color w:val="000000"/>
                <w:lang w:val="uk-UA"/>
              </w:rPr>
              <w:t>3330,4</w:t>
            </w:r>
          </w:p>
        </w:tc>
        <w:tc>
          <w:tcPr>
            <w:tcW w:w="1986" w:type="dxa"/>
            <w:gridSpan w:val="3"/>
          </w:tcPr>
          <w:p w:rsidR="00191A32" w:rsidRPr="00BC0E8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2906,2</w:t>
            </w:r>
          </w:p>
        </w:tc>
        <w:tc>
          <w:tcPr>
            <w:tcW w:w="1440" w:type="dxa"/>
          </w:tcPr>
          <w:p w:rsidR="00191A32" w:rsidRPr="009D00B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uk-UA"/>
              </w:rPr>
              <w:t>138,6</w:t>
            </w:r>
          </w:p>
        </w:tc>
        <w:tc>
          <w:tcPr>
            <w:tcW w:w="1260" w:type="dxa"/>
            <w:gridSpan w:val="2"/>
          </w:tcPr>
          <w:p w:rsidR="00191A32" w:rsidRPr="006D156C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285,6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</w:t>
            </w:r>
          </w:p>
        </w:tc>
        <w:tc>
          <w:tcPr>
            <w:tcW w:w="3162" w:type="dxa"/>
            <w:gridSpan w:val="3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Власні надходження всього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73859">
              <w:rPr>
                <w:bCs/>
                <w:color w:val="000000"/>
                <w:lang w:val="uk-UA"/>
              </w:rPr>
              <w:t>1083,7</w:t>
            </w:r>
          </w:p>
        </w:tc>
        <w:tc>
          <w:tcPr>
            <w:tcW w:w="1986" w:type="dxa"/>
            <w:gridSpan w:val="3"/>
          </w:tcPr>
          <w:p w:rsidR="00191A32" w:rsidRPr="00BC0E8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299,1</w:t>
            </w:r>
          </w:p>
        </w:tc>
        <w:tc>
          <w:tcPr>
            <w:tcW w:w="1440" w:type="dxa"/>
          </w:tcPr>
          <w:p w:rsidR="00191A32" w:rsidRPr="009D00B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uk-UA"/>
              </w:rPr>
              <w:t>157,0</w:t>
            </w:r>
          </w:p>
        </w:tc>
        <w:tc>
          <w:tcPr>
            <w:tcW w:w="1260" w:type="dxa"/>
            <w:gridSpan w:val="2"/>
          </w:tcPr>
          <w:p w:rsidR="00191A32" w:rsidRPr="006D156C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627,6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14</w:t>
            </w:r>
          </w:p>
        </w:tc>
        <w:tc>
          <w:tcPr>
            <w:tcW w:w="3162" w:type="dxa"/>
            <w:gridSpan w:val="3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Плата за землю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73859">
              <w:rPr>
                <w:bCs/>
                <w:color w:val="000000"/>
                <w:lang w:val="uk-UA"/>
              </w:rPr>
              <w:t>1201,2</w:t>
            </w:r>
          </w:p>
        </w:tc>
        <w:tc>
          <w:tcPr>
            <w:tcW w:w="1986" w:type="dxa"/>
            <w:gridSpan w:val="3"/>
          </w:tcPr>
          <w:p w:rsidR="00191A32" w:rsidRPr="00BC0E8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1123,2</w:t>
            </w:r>
          </w:p>
        </w:tc>
        <w:tc>
          <w:tcPr>
            <w:tcW w:w="1440" w:type="dxa"/>
          </w:tcPr>
          <w:p w:rsidR="00191A32" w:rsidRPr="009D00B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uk-UA"/>
              </w:rPr>
              <w:t>53,0</w:t>
            </w:r>
          </w:p>
        </w:tc>
        <w:tc>
          <w:tcPr>
            <w:tcW w:w="1260" w:type="dxa"/>
            <w:gridSpan w:val="2"/>
          </w:tcPr>
          <w:p w:rsidR="00191A32" w:rsidRPr="006D156C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25,6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15</w:t>
            </w:r>
          </w:p>
        </w:tc>
        <w:tc>
          <w:tcPr>
            <w:tcW w:w="3162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Оренда комунального майна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тис.грн.</w:t>
            </w:r>
          </w:p>
          <w:p w:rsidR="00191A32" w:rsidRPr="00134FC8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1375" w:type="dxa"/>
            <w:gridSpan w:val="6"/>
          </w:tcPr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73859">
              <w:rPr>
                <w:bCs/>
                <w:color w:val="000000"/>
                <w:lang w:val="uk-UA"/>
              </w:rPr>
              <w:t>190,7</w:t>
            </w:r>
          </w:p>
        </w:tc>
        <w:tc>
          <w:tcPr>
            <w:tcW w:w="1986" w:type="dxa"/>
            <w:gridSpan w:val="3"/>
          </w:tcPr>
          <w:p w:rsidR="00191A32" w:rsidRPr="00282F1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186,9</w:t>
            </w:r>
          </w:p>
        </w:tc>
        <w:tc>
          <w:tcPr>
            <w:tcW w:w="1440" w:type="dxa"/>
          </w:tcPr>
          <w:p w:rsidR="00191A32" w:rsidRPr="009D00B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uk-UA"/>
              </w:rPr>
              <w:t>3,2</w:t>
            </w:r>
          </w:p>
        </w:tc>
        <w:tc>
          <w:tcPr>
            <w:tcW w:w="1260" w:type="dxa"/>
            <w:gridSpan w:val="2"/>
          </w:tcPr>
          <w:p w:rsidR="00191A32" w:rsidRPr="006D156C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16</w:t>
            </w:r>
          </w:p>
        </w:tc>
        <w:tc>
          <w:tcPr>
            <w:tcW w:w="3162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Податок на прибуток підприємств комунальної власності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  <w:lang w:val="uk-UA"/>
              </w:rPr>
              <w:t>%</w:t>
            </w:r>
          </w:p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1375" w:type="dxa"/>
            <w:gridSpan w:val="6"/>
          </w:tcPr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7385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73859">
              <w:rPr>
                <w:bCs/>
                <w:color w:val="000000"/>
                <w:lang w:val="uk-UA"/>
              </w:rPr>
              <w:t>7,3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D00B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7,3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D00B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D00B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Pr="003211F5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3211F5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3162" w:type="dxa"/>
            <w:gridSpan w:val="3"/>
          </w:tcPr>
          <w:p w:rsidR="00191A32" w:rsidRPr="003211F5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3211F5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1375" w:type="dxa"/>
            <w:gridSpan w:val="6"/>
          </w:tcPr>
          <w:p w:rsidR="00191A32" w:rsidRPr="003211F5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lang w:val="uk-UA"/>
              </w:rPr>
            </w:pPr>
            <w:r w:rsidRPr="003211F5">
              <w:rPr>
                <w:b/>
                <w:bCs/>
                <w:i/>
                <w:color w:val="000000"/>
                <w:lang w:val="uk-UA"/>
              </w:rPr>
              <w:t>3</w:t>
            </w:r>
          </w:p>
        </w:tc>
        <w:tc>
          <w:tcPr>
            <w:tcW w:w="1986" w:type="dxa"/>
            <w:gridSpan w:val="3"/>
          </w:tcPr>
          <w:p w:rsidR="00191A32" w:rsidRPr="003211F5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3211F5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1440" w:type="dxa"/>
          </w:tcPr>
          <w:p w:rsidR="00191A32" w:rsidRPr="003211F5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3211F5"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1260" w:type="dxa"/>
            <w:gridSpan w:val="2"/>
          </w:tcPr>
          <w:p w:rsidR="00191A32" w:rsidRPr="003211F5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3211F5">
              <w:rPr>
                <w:b/>
                <w:bCs/>
                <w:color w:val="000000"/>
                <w:lang w:val="uk-UA"/>
              </w:rPr>
              <w:t>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lastRenderedPageBreak/>
              <w:t>17</w:t>
            </w:r>
          </w:p>
        </w:tc>
        <w:tc>
          <w:tcPr>
            <w:tcW w:w="3162" w:type="dxa"/>
            <w:gridSpan w:val="3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Місцеві податки та збори всього(факт)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Pr="006D156C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6D156C">
              <w:rPr>
                <w:bCs/>
                <w:color w:val="000000"/>
                <w:lang w:val="uk-UA"/>
              </w:rPr>
              <w:t>3160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3144,4</w:t>
            </w:r>
          </w:p>
        </w:tc>
        <w:tc>
          <w:tcPr>
            <w:tcW w:w="1440" w:type="dxa"/>
          </w:tcPr>
          <w:p w:rsidR="00191A32" w:rsidRPr="00FD51A5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12,0</w:t>
            </w: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3,6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18</w:t>
            </w:r>
          </w:p>
        </w:tc>
        <w:tc>
          <w:tcPr>
            <w:tcW w:w="3162" w:type="dxa"/>
            <w:gridSpan w:val="3"/>
          </w:tcPr>
          <w:p w:rsidR="00191A32" w:rsidRPr="00274438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sz w:val="22"/>
                <w:szCs w:val="22"/>
                <w:lang w:val="uk-UA"/>
              </w:rPr>
            </w:pPr>
            <w:r w:rsidRPr="00274438">
              <w:rPr>
                <w:bCs/>
                <w:color w:val="000000"/>
                <w:sz w:val="22"/>
                <w:szCs w:val="22"/>
              </w:rPr>
              <w:t>Збір за паркування транспортних засобів (факт)</w:t>
            </w:r>
            <w:r w:rsidRPr="00274438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Pr="00274438">
              <w:rPr>
                <w:bCs/>
                <w:i/>
                <w:color w:val="000000"/>
                <w:sz w:val="22"/>
                <w:szCs w:val="22"/>
              </w:rPr>
              <w:t>тис.грн.</w:t>
            </w:r>
          </w:p>
          <w:p w:rsidR="00191A32" w:rsidRPr="00DB365C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lang w:val="uk-UA"/>
              </w:rPr>
            </w:pP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6D156C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13,2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1,2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12,0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19</w:t>
            </w:r>
          </w:p>
        </w:tc>
        <w:tc>
          <w:tcPr>
            <w:tcW w:w="3162" w:type="dxa"/>
            <w:gridSpan w:val="3"/>
          </w:tcPr>
          <w:p w:rsidR="00191A32" w:rsidRDefault="00191A32" w:rsidP="00822C3F">
            <w:pPr>
              <w:rPr>
                <w:lang w:val="uk-UA"/>
              </w:rPr>
            </w:pPr>
            <w:r w:rsidRPr="003211F5">
              <w:t xml:space="preserve">Туристичний збір (факт) </w:t>
            </w:r>
            <w:r w:rsidRPr="003211F5">
              <w:rPr>
                <w:i/>
              </w:rPr>
              <w:t>тис.грн</w:t>
            </w:r>
          </w:p>
          <w:p w:rsidR="00191A32" w:rsidRPr="006858A9" w:rsidRDefault="00191A32" w:rsidP="00822C3F">
            <w:pPr>
              <w:rPr>
                <w:lang w:val="uk-UA"/>
              </w:rPr>
            </w:pP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6858A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191A32" w:rsidRPr="001F53F8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-</w:t>
            </w: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3211F5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9828" w:type="dxa"/>
            <w:gridSpan w:val="16"/>
          </w:tcPr>
          <w:p w:rsidR="00191A32" w:rsidRPr="00245E64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245E64">
              <w:rPr>
                <w:b/>
                <w:bCs/>
                <w:color w:val="000000"/>
              </w:rPr>
              <w:t>Бюджет Видатки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3143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Видатки всього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94" w:type="dxa"/>
            <w:gridSpan w:val="8"/>
          </w:tcPr>
          <w:p w:rsidR="00191A32" w:rsidRPr="00837C4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14054,4</w:t>
            </w:r>
          </w:p>
        </w:tc>
        <w:tc>
          <w:tcPr>
            <w:tcW w:w="1986" w:type="dxa"/>
            <w:gridSpan w:val="3"/>
          </w:tcPr>
          <w:p w:rsidR="00191A32" w:rsidRPr="00837C4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9965,6</w:t>
            </w:r>
          </w:p>
        </w:tc>
        <w:tc>
          <w:tcPr>
            <w:tcW w:w="1440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2760,5</w:t>
            </w:r>
          </w:p>
        </w:tc>
        <w:tc>
          <w:tcPr>
            <w:tcW w:w="1260" w:type="dxa"/>
            <w:gridSpan w:val="2"/>
          </w:tcPr>
          <w:p w:rsidR="00191A32" w:rsidRPr="00837C4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1328,3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3143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Вилучення до державного бюджету (реверсна дотація)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CA15F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3143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Видатки загального фонду всього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11085,5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7478,4</w:t>
            </w:r>
          </w:p>
        </w:tc>
        <w:tc>
          <w:tcPr>
            <w:tcW w:w="1440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2542,5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1064,9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3143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Видатки спеціального фонду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2968,6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2487,2</w:t>
            </w:r>
          </w:p>
        </w:tc>
        <w:tc>
          <w:tcPr>
            <w:tcW w:w="1440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218,0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263,4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3143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Видатки Бюджету розвитку(факт)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1905,8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1665,7</w:t>
            </w:r>
          </w:p>
        </w:tc>
        <w:tc>
          <w:tcPr>
            <w:tcW w:w="1440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240,1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3143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Видатки на місцеве самоврядування всього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2221,1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1380,1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CA15F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426,0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415,0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3143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Видатки на освіту всього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6747,0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3952,7</w:t>
            </w:r>
          </w:p>
        </w:tc>
        <w:tc>
          <w:tcPr>
            <w:tcW w:w="1440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2150,0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644,3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3143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Видатки на охорону здоров»я всього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CA15F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3143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Видатки на соціальний захист та соціальне забезпечення(факт)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51,5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50,4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CA15F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0,3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0,8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3143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Видатки на житлово-комунальне господарство всього(факт)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CA15F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11</w:t>
            </w:r>
          </w:p>
        </w:tc>
        <w:tc>
          <w:tcPr>
            <w:tcW w:w="3143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Видатки на благоустрій міста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1457,1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1447,1</w:t>
            </w:r>
          </w:p>
        </w:tc>
        <w:tc>
          <w:tcPr>
            <w:tcW w:w="1440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10,0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</w:t>
            </w:r>
          </w:p>
        </w:tc>
        <w:tc>
          <w:tcPr>
            <w:tcW w:w="3143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Видатки на дорожнє господарство 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23,1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440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23,1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</w:t>
            </w:r>
          </w:p>
        </w:tc>
        <w:tc>
          <w:tcPr>
            <w:tcW w:w="3143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Видатки на культуру та мистецтво(факт)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200,5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49,4</w:t>
            </w:r>
          </w:p>
        </w:tc>
        <w:tc>
          <w:tcPr>
            <w:tcW w:w="1440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151,1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14</w:t>
            </w:r>
          </w:p>
        </w:tc>
        <w:tc>
          <w:tcPr>
            <w:tcW w:w="3143" w:type="dxa"/>
          </w:tcPr>
          <w:p w:rsidR="00191A32" w:rsidRPr="00CA15FF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Видатки на фізкультуру та спорт(факт)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CA15FF">
              <w:rPr>
                <w:bCs/>
                <w:i/>
                <w:color w:val="000000"/>
              </w:rPr>
              <w:t>тис.грн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60,1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60,0</w:t>
            </w:r>
          </w:p>
        </w:tc>
        <w:tc>
          <w:tcPr>
            <w:tcW w:w="1440" w:type="dxa"/>
          </w:tcPr>
          <w:p w:rsidR="00191A32" w:rsidRPr="006858A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9828" w:type="dxa"/>
            <w:gridSpan w:val="16"/>
          </w:tcPr>
          <w:p w:rsidR="00191A32" w:rsidRPr="00325DA1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325DA1">
              <w:rPr>
                <w:b/>
                <w:bCs/>
                <w:color w:val="000000"/>
              </w:rPr>
              <w:t>Економічний розвиток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3143" w:type="dxa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 xml:space="preserve">Зареєстрованих фізичних осіб </w:t>
            </w:r>
            <w:r>
              <w:rPr>
                <w:bCs/>
                <w:color w:val="000000"/>
              </w:rPr>
              <w:t>–</w:t>
            </w:r>
            <w:r w:rsidRPr="00933BEB">
              <w:rPr>
                <w:bCs/>
                <w:color w:val="000000"/>
              </w:rPr>
              <w:t xml:space="preserve"> підприємців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</w:rPr>
              <w:t>одиниць</w:t>
            </w:r>
          </w:p>
        </w:tc>
        <w:tc>
          <w:tcPr>
            <w:tcW w:w="1394" w:type="dxa"/>
            <w:gridSpan w:val="8"/>
          </w:tcPr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1286</w:t>
            </w:r>
          </w:p>
        </w:tc>
        <w:tc>
          <w:tcPr>
            <w:tcW w:w="1979" w:type="dxa"/>
            <w:gridSpan w:val="2"/>
          </w:tcPr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1050</w:t>
            </w:r>
          </w:p>
        </w:tc>
        <w:tc>
          <w:tcPr>
            <w:tcW w:w="1447" w:type="dxa"/>
            <w:gridSpan w:val="2"/>
          </w:tcPr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129</w:t>
            </w:r>
          </w:p>
        </w:tc>
        <w:tc>
          <w:tcPr>
            <w:tcW w:w="1260" w:type="dxa"/>
            <w:gridSpan w:val="2"/>
          </w:tcPr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107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3143" w:type="dxa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Кількість малих підприємств на 10 000 нас.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  <w:lang w:val="uk-UA"/>
              </w:rPr>
              <w:t>о</w:t>
            </w:r>
            <w:r w:rsidRPr="008C5A07">
              <w:rPr>
                <w:bCs/>
                <w:i/>
                <w:color w:val="000000"/>
              </w:rPr>
              <w:t>диниць</w:t>
            </w:r>
          </w:p>
        </w:tc>
        <w:tc>
          <w:tcPr>
            <w:tcW w:w="1394" w:type="dxa"/>
            <w:gridSpan w:val="8"/>
          </w:tcPr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161</w:t>
            </w:r>
          </w:p>
        </w:tc>
        <w:tc>
          <w:tcPr>
            <w:tcW w:w="1979" w:type="dxa"/>
            <w:gridSpan w:val="2"/>
          </w:tcPr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294</w:t>
            </w:r>
          </w:p>
        </w:tc>
        <w:tc>
          <w:tcPr>
            <w:tcW w:w="1447" w:type="dxa"/>
            <w:gridSpan w:val="2"/>
          </w:tcPr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943C9">
              <w:rPr>
                <w:bCs/>
                <w:color w:val="000000"/>
                <w:lang w:val="uk-UA"/>
              </w:rPr>
              <w:t>30</w:t>
            </w:r>
          </w:p>
        </w:tc>
        <w:tc>
          <w:tcPr>
            <w:tcW w:w="1260" w:type="dxa"/>
            <w:gridSpan w:val="2"/>
          </w:tcPr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21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3143" w:type="dxa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8C5A07">
              <w:rPr>
                <w:bCs/>
                <w:color w:val="000000"/>
                <w:lang w:val="uk-UA"/>
              </w:rPr>
              <w:t>Обсяг реалізованої продукції промисловості (факт. ціни) всього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  <w:lang w:val="uk-UA"/>
              </w:rPr>
              <w:t>тис.грн.</w:t>
            </w:r>
          </w:p>
        </w:tc>
        <w:tc>
          <w:tcPr>
            <w:tcW w:w="1394" w:type="dxa"/>
            <w:gridSpan w:val="8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Показники відсутні</w:t>
            </w:r>
          </w:p>
        </w:tc>
        <w:tc>
          <w:tcPr>
            <w:tcW w:w="1979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447" w:type="dxa"/>
            <w:gridSpan w:val="2"/>
          </w:tcPr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943C9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8C5A07">
              <w:rPr>
                <w:b/>
                <w:bCs/>
                <w:color w:val="000000"/>
                <w:lang w:val="uk-UA"/>
              </w:rPr>
              <w:lastRenderedPageBreak/>
              <w:t>1</w:t>
            </w:r>
          </w:p>
        </w:tc>
        <w:tc>
          <w:tcPr>
            <w:tcW w:w="3143" w:type="dxa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C5A07">
              <w:rPr>
                <w:b/>
                <w:bCs/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394" w:type="dxa"/>
            <w:gridSpan w:val="8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8C5A07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1979" w:type="dxa"/>
            <w:gridSpan w:val="2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8C5A07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1447" w:type="dxa"/>
            <w:gridSpan w:val="2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8C5A07"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1260" w:type="dxa"/>
            <w:gridSpan w:val="2"/>
          </w:tcPr>
          <w:p w:rsidR="00191A32" w:rsidRPr="008C5A07" w:rsidRDefault="00191A32" w:rsidP="00822C3F">
            <w:pPr>
              <w:jc w:val="center"/>
              <w:rPr>
                <w:b/>
                <w:lang w:val="uk-UA"/>
              </w:rPr>
            </w:pPr>
            <w:r w:rsidRPr="008C5A07">
              <w:rPr>
                <w:b/>
                <w:lang w:val="uk-UA"/>
              </w:rPr>
              <w:t>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3143" w:type="dxa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Обсяг реалізованих послуг всього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94" w:type="dxa"/>
            <w:gridSpan w:val="8"/>
          </w:tcPr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979" w:type="dxa"/>
            <w:gridSpan w:val="2"/>
          </w:tcPr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447" w:type="dxa"/>
            <w:gridSpan w:val="2"/>
          </w:tcPr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943C9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3143" w:type="dxa"/>
          </w:tcPr>
          <w:p w:rsidR="00191A32" w:rsidRPr="003211F5" w:rsidRDefault="00191A32" w:rsidP="00822C3F">
            <w:r w:rsidRPr="003211F5">
              <w:t>Оборот роздрібної торгівлі (роздрібний товарооборот) підприємств</w:t>
            </w:r>
          </w:p>
          <w:p w:rsidR="00191A32" w:rsidRPr="008C5A07" w:rsidRDefault="00191A32" w:rsidP="00822C3F">
            <w:pPr>
              <w:rPr>
                <w:lang w:val="uk-UA"/>
              </w:rPr>
            </w:pPr>
            <w:r w:rsidRPr="003211F5">
              <w:t xml:space="preserve">(юридичних і фізичних осіб), у діючих цінах відповідного року всього </w:t>
            </w:r>
            <w:r w:rsidRPr="003211F5">
              <w:rPr>
                <w:i/>
              </w:rPr>
              <w:t>тис.грн.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191A32" w:rsidRPr="00F943C9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79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  <w:p w:rsidR="00191A32" w:rsidRPr="00325DA1" w:rsidRDefault="00191A32" w:rsidP="00822C3F">
            <w:pPr>
              <w:jc w:val="center"/>
            </w:pPr>
          </w:p>
        </w:tc>
        <w:tc>
          <w:tcPr>
            <w:tcW w:w="1447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191A32" w:rsidRPr="00F943C9" w:rsidRDefault="00191A32" w:rsidP="00822C3F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F943C9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3143" w:type="dxa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Зовнішньоторговельний оборот товарами всього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</w:rPr>
              <w:t>тис.дол.</w:t>
            </w:r>
          </w:p>
        </w:tc>
        <w:tc>
          <w:tcPr>
            <w:tcW w:w="1394" w:type="dxa"/>
            <w:gridSpan w:val="8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Показники відсутні</w:t>
            </w:r>
          </w:p>
        </w:tc>
        <w:tc>
          <w:tcPr>
            <w:tcW w:w="1979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447" w:type="dxa"/>
            <w:gridSpan w:val="2"/>
          </w:tcPr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943C9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3143" w:type="dxa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8C5A07">
              <w:rPr>
                <w:bCs/>
                <w:color w:val="000000"/>
                <w:lang w:val="uk-UA"/>
              </w:rPr>
              <w:t>Обсяг прямих іноземних інвестицій наростаючим підсумком всього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  <w:lang w:val="uk-UA"/>
              </w:rPr>
              <w:t>тис.дол.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979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447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3143" w:type="dxa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Загальний обсяг інвестицій в основний</w:t>
            </w:r>
            <w:r>
              <w:rPr>
                <w:bCs/>
                <w:color w:val="000000"/>
              </w:rPr>
              <w:t xml:space="preserve"> капітал за рахунок усіх джерел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фінансування всього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979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943C9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447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943C9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3143" w:type="dxa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Видатки міського бюджету на підтримку підприємництва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</w:rPr>
            </w:pPr>
          </w:p>
          <w:p w:rsidR="00191A32" w:rsidRPr="00F943C9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79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447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F943C9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3143" w:type="dxa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Надходження до міського бюджету від малого підприємництва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0001A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4820,0</w:t>
            </w:r>
          </w:p>
        </w:tc>
        <w:tc>
          <w:tcPr>
            <w:tcW w:w="1986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001A" w:rsidRDefault="00191A32" w:rsidP="00822C3F">
            <w:pPr>
              <w:autoSpaceDE w:val="0"/>
              <w:autoSpaceDN w:val="0"/>
              <w:adjustRightInd w:val="0"/>
              <w:ind w:right="-295"/>
              <w:jc w:val="center"/>
              <w:rPr>
                <w:bCs/>
                <w:color w:val="000000"/>
                <w:lang w:val="uk-UA"/>
              </w:rPr>
            </w:pPr>
            <w:r w:rsidRPr="00D0001A">
              <w:rPr>
                <w:bCs/>
                <w:color w:val="000000"/>
                <w:lang w:val="uk-UA"/>
              </w:rPr>
              <w:t>4439,0</w:t>
            </w:r>
          </w:p>
        </w:tc>
        <w:tc>
          <w:tcPr>
            <w:tcW w:w="1440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001A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180,0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t>201,0</w:t>
            </w:r>
          </w:p>
        </w:tc>
      </w:tr>
      <w:tr w:rsidR="00191A32" w:rsidTr="00822C3F">
        <w:tc>
          <w:tcPr>
            <w:tcW w:w="9828" w:type="dxa"/>
            <w:gridSpan w:val="16"/>
          </w:tcPr>
          <w:p w:rsidR="00191A32" w:rsidRPr="00325DA1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325DA1">
              <w:rPr>
                <w:b/>
                <w:bCs/>
                <w:color w:val="000000"/>
              </w:rPr>
              <w:t>Централізоване водопостачання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3143" w:type="dxa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Загальна протяжність мережі водопостачання (в т.ч. водогонів,</w:t>
            </w:r>
          </w:p>
          <w:p w:rsidR="00191A32" w:rsidRPr="00B36A96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 xml:space="preserve">вуличної водопровідної мережі, внутрішньоквартальної </w:t>
            </w:r>
            <w:r>
              <w:rPr>
                <w:bCs/>
                <w:color w:val="000000"/>
                <w:lang w:val="uk-UA"/>
              </w:rPr>
              <w:t xml:space="preserve">тв </w:t>
            </w:r>
            <w:r w:rsidRPr="00933BEB">
              <w:rPr>
                <w:bCs/>
                <w:color w:val="000000"/>
              </w:rPr>
              <w:t>внутрішньодворової)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</w:rPr>
              <w:t>км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191A32" w:rsidRPr="00325DA1" w:rsidRDefault="00191A32" w:rsidP="00822C3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191A32" w:rsidRPr="00325DA1" w:rsidRDefault="00191A32" w:rsidP="00822C3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191A32" w:rsidRPr="00325DA1" w:rsidRDefault="00191A32" w:rsidP="00822C3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  <w:p w:rsidR="00191A32" w:rsidRPr="00325DA1" w:rsidRDefault="00191A32" w:rsidP="00822C3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3143" w:type="dxa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Рівень зношеності мережі водопостачання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  <w:lang w:val="uk-UA"/>
              </w:rPr>
              <w:t>%</w:t>
            </w:r>
          </w:p>
        </w:tc>
        <w:tc>
          <w:tcPr>
            <w:tcW w:w="1394" w:type="dxa"/>
            <w:gridSpan w:val="8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t>70</w:t>
            </w:r>
          </w:p>
        </w:tc>
        <w:tc>
          <w:tcPr>
            <w:tcW w:w="1915" w:type="dxa"/>
          </w:tcPr>
          <w:p w:rsidR="00191A32" w:rsidRPr="001F53F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1F53F8">
              <w:rPr>
                <w:bCs/>
                <w:color w:val="000000"/>
                <w:lang w:val="uk-UA"/>
              </w:rPr>
              <w:t>70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3143" w:type="dxa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Охопленість населення послугою централізованого водопостачання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  <w:lang w:val="uk-UA"/>
              </w:rPr>
              <w:t>%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F53F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3143" w:type="dxa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Режим водопостачання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</w:rPr>
              <w:t>год/добу</w:t>
            </w:r>
          </w:p>
        </w:tc>
        <w:tc>
          <w:tcPr>
            <w:tcW w:w="1394" w:type="dxa"/>
            <w:gridSpan w:val="8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18</w:t>
            </w:r>
          </w:p>
        </w:tc>
        <w:tc>
          <w:tcPr>
            <w:tcW w:w="1915" w:type="dxa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t>18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3143" w:type="dxa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Кількість підтверджених скарг(зверн</w:t>
            </w:r>
            <w:r>
              <w:rPr>
                <w:bCs/>
                <w:color w:val="000000"/>
              </w:rPr>
              <w:t>ень) до ОМС щодо якості надання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послуги водопостачання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</w:rPr>
              <w:t>звернень</w:t>
            </w:r>
          </w:p>
        </w:tc>
        <w:tc>
          <w:tcPr>
            <w:tcW w:w="1394" w:type="dxa"/>
            <w:gridSpan w:val="8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3143" w:type="dxa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Загальний обсяг води , поданої населенню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</w:rPr>
              <w:t>тис.куб.м</w:t>
            </w:r>
          </w:p>
        </w:tc>
        <w:tc>
          <w:tcPr>
            <w:tcW w:w="1394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40,7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t>40,7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3143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Витік та невраховані витрати води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  <w:lang w:val="uk-UA"/>
              </w:rPr>
              <w:t>%</w:t>
            </w:r>
          </w:p>
          <w:p w:rsidR="00191A32" w:rsidRPr="00B36A96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lang w:val="uk-UA"/>
              </w:rPr>
            </w:pPr>
          </w:p>
        </w:tc>
        <w:tc>
          <w:tcPr>
            <w:tcW w:w="1394" w:type="dxa"/>
            <w:gridSpan w:val="8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lastRenderedPageBreak/>
              <w:t>15</w:t>
            </w:r>
          </w:p>
        </w:tc>
        <w:tc>
          <w:tcPr>
            <w:tcW w:w="1915" w:type="dxa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t>15</w:t>
            </w:r>
          </w:p>
        </w:tc>
        <w:tc>
          <w:tcPr>
            <w:tcW w:w="1511" w:type="dxa"/>
            <w:gridSpan w:val="3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Pr="00DB3D57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DB3D57">
              <w:rPr>
                <w:b/>
                <w:bCs/>
                <w:color w:val="000000"/>
                <w:lang w:val="uk-UA"/>
              </w:rPr>
              <w:lastRenderedPageBreak/>
              <w:t>1</w:t>
            </w:r>
          </w:p>
        </w:tc>
        <w:tc>
          <w:tcPr>
            <w:tcW w:w="3143" w:type="dxa"/>
          </w:tcPr>
          <w:p w:rsidR="00191A32" w:rsidRPr="00DB3D57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DB3D57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1394" w:type="dxa"/>
            <w:gridSpan w:val="8"/>
          </w:tcPr>
          <w:p w:rsidR="00191A32" w:rsidRPr="00DB3D57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DB3D57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1915" w:type="dxa"/>
          </w:tcPr>
          <w:p w:rsidR="00191A32" w:rsidRPr="00DB3D57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DB3D57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1511" w:type="dxa"/>
            <w:gridSpan w:val="3"/>
          </w:tcPr>
          <w:p w:rsidR="00191A32" w:rsidRPr="00DB3D57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DB3D57"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1260" w:type="dxa"/>
            <w:gridSpan w:val="2"/>
          </w:tcPr>
          <w:p w:rsidR="00191A32" w:rsidRPr="00DB3D57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DB3D57">
              <w:rPr>
                <w:b/>
                <w:bCs/>
                <w:color w:val="000000"/>
                <w:lang w:val="uk-UA"/>
              </w:rPr>
              <w:t>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3143" w:type="dxa"/>
          </w:tcPr>
          <w:p w:rsidR="00191A32" w:rsidRPr="003211F5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</w:rPr>
            </w:pPr>
            <w:r w:rsidRPr="00933BEB">
              <w:rPr>
                <w:bCs/>
                <w:color w:val="000000"/>
              </w:rPr>
              <w:t>Собівартість виробництва та постачання питної води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</w:rPr>
              <w:t>грн./куб.м</w:t>
            </w:r>
          </w:p>
        </w:tc>
        <w:tc>
          <w:tcPr>
            <w:tcW w:w="1394" w:type="dxa"/>
            <w:gridSpan w:val="8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t>5,63</w:t>
            </w:r>
          </w:p>
        </w:tc>
        <w:tc>
          <w:tcPr>
            <w:tcW w:w="1915" w:type="dxa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t>5,63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3143" w:type="dxa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Середній тариф водопостачання для населення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</w:rPr>
              <w:t>грн./куб.м</w:t>
            </w:r>
          </w:p>
        </w:tc>
        <w:tc>
          <w:tcPr>
            <w:tcW w:w="1394" w:type="dxa"/>
            <w:gridSpan w:val="8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t>8,95</w:t>
            </w:r>
          </w:p>
        </w:tc>
        <w:tc>
          <w:tcPr>
            <w:tcW w:w="1915" w:type="dxa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t>8,95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3143" w:type="dxa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Прибуток (збиток) комунальних підприємств водопостачання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C5A07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94" w:type="dxa"/>
            <w:gridSpan w:val="8"/>
          </w:tcPr>
          <w:p w:rsidR="00191A32" w:rsidRPr="008C5A07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</w:rPr>
            </w:pPr>
            <w:r w:rsidRPr="00D02152">
              <w:rPr>
                <w:bCs/>
                <w:color w:val="000000"/>
                <w:lang w:val="uk-UA"/>
              </w:rPr>
              <w:t>-146,6</w:t>
            </w:r>
          </w:p>
        </w:tc>
        <w:tc>
          <w:tcPr>
            <w:tcW w:w="1915" w:type="dxa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D02152">
              <w:rPr>
                <w:bCs/>
                <w:color w:val="000000"/>
                <w:lang w:val="uk-UA"/>
              </w:rPr>
              <w:t>-146,6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9828" w:type="dxa"/>
            <w:gridSpan w:val="16"/>
          </w:tcPr>
          <w:p w:rsidR="00191A32" w:rsidRPr="0022119D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22119D">
              <w:rPr>
                <w:b/>
                <w:bCs/>
                <w:color w:val="000000"/>
              </w:rPr>
              <w:t>Централізоване водовідведення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3151" w:type="dxa"/>
            <w:gridSpan w:val="2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Загальна протяжність мережі водовідведення( в т.ч. колекторів,</w:t>
            </w:r>
            <w:r>
              <w:rPr>
                <w:bCs/>
                <w:color w:val="000000"/>
              </w:rPr>
              <w:t>вуличних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каналізаційних мереж, внутрішньоквартальних та</w:t>
            </w:r>
          </w:p>
          <w:p w:rsidR="00191A32" w:rsidRPr="00DB3D57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внутрішньодворових мереж)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DB3D57">
              <w:rPr>
                <w:bCs/>
                <w:i/>
                <w:color w:val="000000"/>
              </w:rPr>
              <w:t>км</w:t>
            </w:r>
          </w:p>
        </w:tc>
        <w:tc>
          <w:tcPr>
            <w:tcW w:w="1386" w:type="dxa"/>
            <w:gridSpan w:val="7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F53F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8,2</w:t>
            </w:r>
          </w:p>
          <w:p w:rsidR="00191A32" w:rsidRPr="0022119D" w:rsidRDefault="00191A32" w:rsidP="00822C3F">
            <w:pPr>
              <w:jc w:val="center"/>
            </w:pP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F53F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8,2</w:t>
            </w:r>
          </w:p>
          <w:p w:rsidR="00191A32" w:rsidRPr="0022119D" w:rsidRDefault="00191A32" w:rsidP="00822C3F">
            <w:pPr>
              <w:jc w:val="center"/>
            </w:pP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D02152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3151" w:type="dxa"/>
            <w:gridSpan w:val="2"/>
          </w:tcPr>
          <w:p w:rsidR="00191A32" w:rsidRPr="00DB3D5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Рівень зношеності мережі водовідведення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DB3D57">
              <w:rPr>
                <w:bCs/>
                <w:i/>
                <w:color w:val="000000"/>
                <w:lang w:val="uk-UA"/>
              </w:rPr>
              <w:t>%</w:t>
            </w:r>
          </w:p>
        </w:tc>
        <w:tc>
          <w:tcPr>
            <w:tcW w:w="1386" w:type="dxa"/>
            <w:gridSpan w:val="7"/>
          </w:tcPr>
          <w:p w:rsidR="00191A32" w:rsidRPr="0022119D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70</w:t>
            </w:r>
          </w:p>
        </w:tc>
        <w:tc>
          <w:tcPr>
            <w:tcW w:w="1915" w:type="dxa"/>
          </w:tcPr>
          <w:p w:rsidR="00191A32" w:rsidRPr="0022119D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70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3151" w:type="dxa"/>
            <w:gridSpan w:val="2"/>
          </w:tcPr>
          <w:p w:rsidR="00191A32" w:rsidRPr="00DB3D5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Охопленість населення послугою централізованого водовідведення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DB3D57">
              <w:rPr>
                <w:bCs/>
                <w:i/>
                <w:color w:val="000000"/>
                <w:lang w:val="uk-UA"/>
              </w:rPr>
              <w:t>%</w:t>
            </w:r>
          </w:p>
        </w:tc>
        <w:tc>
          <w:tcPr>
            <w:tcW w:w="1386" w:type="dxa"/>
            <w:gridSpan w:val="7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Pr="0022119D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22119D"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3151" w:type="dxa"/>
            <w:gridSpan w:val="2"/>
          </w:tcPr>
          <w:p w:rsidR="00191A32" w:rsidRPr="00DB3D57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Кількість аварій в мережі за рік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DB3D57">
              <w:rPr>
                <w:bCs/>
                <w:i/>
                <w:color w:val="000000"/>
              </w:rPr>
              <w:t>одиниць</w:t>
            </w:r>
          </w:p>
        </w:tc>
        <w:tc>
          <w:tcPr>
            <w:tcW w:w="1386" w:type="dxa"/>
            <w:gridSpan w:val="7"/>
          </w:tcPr>
          <w:p w:rsidR="00191A32" w:rsidRPr="001F53F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1F53F8">
              <w:rPr>
                <w:bCs/>
                <w:color w:val="000000"/>
                <w:lang w:val="uk-UA"/>
              </w:rPr>
              <w:t>25</w:t>
            </w:r>
          </w:p>
        </w:tc>
        <w:tc>
          <w:tcPr>
            <w:tcW w:w="1915" w:type="dxa"/>
          </w:tcPr>
          <w:p w:rsidR="00191A32" w:rsidRPr="001F53F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1F53F8">
              <w:rPr>
                <w:bCs/>
                <w:color w:val="000000"/>
                <w:lang w:val="uk-UA"/>
              </w:rPr>
              <w:t>25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Pr="0022119D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3151" w:type="dxa"/>
            <w:gridSpan w:val="2"/>
          </w:tcPr>
          <w:p w:rsidR="00191A32" w:rsidRPr="00DB3D5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 xml:space="preserve">Кількість підтверджених скарг до </w:t>
            </w:r>
            <w:r>
              <w:rPr>
                <w:bCs/>
                <w:color w:val="000000"/>
              </w:rPr>
              <w:t>ОМС щодо якості надання послуги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водовідведення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DB3D57">
              <w:rPr>
                <w:bCs/>
                <w:i/>
                <w:color w:val="000000"/>
              </w:rPr>
              <w:t>звернень</w:t>
            </w:r>
          </w:p>
        </w:tc>
        <w:tc>
          <w:tcPr>
            <w:tcW w:w="1386" w:type="dxa"/>
            <w:gridSpan w:val="7"/>
          </w:tcPr>
          <w:p w:rsidR="00191A32" w:rsidRPr="001F53F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Pr="001F53F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3151" w:type="dxa"/>
            <w:gridSpan w:val="2"/>
          </w:tcPr>
          <w:p w:rsidR="00191A32" w:rsidRPr="00DB3D5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Відведено (скинуто) стічних вод – усього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DB3D57">
              <w:rPr>
                <w:bCs/>
                <w:i/>
                <w:color w:val="000000"/>
              </w:rPr>
              <w:t>тис.куб.м</w:t>
            </w:r>
          </w:p>
        </w:tc>
        <w:tc>
          <w:tcPr>
            <w:tcW w:w="1386" w:type="dxa"/>
            <w:gridSpan w:val="7"/>
          </w:tcPr>
          <w:p w:rsidR="00191A32" w:rsidRPr="0022119D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117,0</w:t>
            </w:r>
          </w:p>
        </w:tc>
        <w:tc>
          <w:tcPr>
            <w:tcW w:w="1915" w:type="dxa"/>
          </w:tcPr>
          <w:p w:rsidR="00191A32" w:rsidRPr="0022119D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117,0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3151" w:type="dxa"/>
            <w:gridSpan w:val="2"/>
          </w:tcPr>
          <w:p w:rsidR="00191A32" w:rsidRPr="00DB3D5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Відведено (скинуто) стічних вод від населення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DB3D57">
              <w:rPr>
                <w:bCs/>
                <w:i/>
                <w:color w:val="000000"/>
              </w:rPr>
              <w:t>тис.куб.м</w:t>
            </w:r>
          </w:p>
        </w:tc>
        <w:tc>
          <w:tcPr>
            <w:tcW w:w="1386" w:type="dxa"/>
            <w:gridSpan w:val="7"/>
          </w:tcPr>
          <w:p w:rsidR="00191A32" w:rsidRPr="001F53F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51,3</w:t>
            </w:r>
          </w:p>
        </w:tc>
        <w:tc>
          <w:tcPr>
            <w:tcW w:w="1915" w:type="dxa"/>
          </w:tcPr>
          <w:p w:rsidR="00191A32" w:rsidRPr="001F53F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51,3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3151" w:type="dxa"/>
            <w:gridSpan w:val="2"/>
          </w:tcPr>
          <w:p w:rsidR="00191A32" w:rsidRPr="00DB3D5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Собівартість централізованого водовідведення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DB3D57">
              <w:rPr>
                <w:bCs/>
                <w:i/>
                <w:color w:val="000000"/>
              </w:rPr>
              <w:t>грн./куб.м</w:t>
            </w:r>
          </w:p>
        </w:tc>
        <w:tc>
          <w:tcPr>
            <w:tcW w:w="1386" w:type="dxa"/>
            <w:gridSpan w:val="7"/>
          </w:tcPr>
          <w:p w:rsidR="00191A32" w:rsidRPr="001F53F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3,14</w:t>
            </w:r>
          </w:p>
        </w:tc>
        <w:tc>
          <w:tcPr>
            <w:tcW w:w="1915" w:type="dxa"/>
          </w:tcPr>
          <w:p w:rsidR="00191A32" w:rsidRPr="001F53F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3,14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3151" w:type="dxa"/>
            <w:gridSpan w:val="2"/>
          </w:tcPr>
          <w:p w:rsidR="00191A32" w:rsidRPr="00DB3D5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Тариф централізованого водовідведення для населення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DB3D57">
              <w:rPr>
                <w:bCs/>
                <w:i/>
                <w:color w:val="000000"/>
              </w:rPr>
              <w:t>грн./куб.м</w:t>
            </w:r>
          </w:p>
        </w:tc>
        <w:tc>
          <w:tcPr>
            <w:tcW w:w="1386" w:type="dxa"/>
            <w:gridSpan w:val="7"/>
          </w:tcPr>
          <w:p w:rsidR="00191A32" w:rsidRPr="001F53F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3,77</w:t>
            </w:r>
          </w:p>
        </w:tc>
        <w:tc>
          <w:tcPr>
            <w:tcW w:w="1915" w:type="dxa"/>
          </w:tcPr>
          <w:p w:rsidR="00191A32" w:rsidRPr="001F53F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3,77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3151" w:type="dxa"/>
            <w:gridSpan w:val="2"/>
          </w:tcPr>
          <w:p w:rsidR="00191A32" w:rsidRPr="00DB3D5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Прибуток</w:t>
            </w:r>
            <w:r>
              <w:rPr>
                <w:bCs/>
                <w:color w:val="000000"/>
                <w:lang w:val="uk-UA"/>
              </w:rPr>
              <w:t>(з</w:t>
            </w:r>
            <w:r w:rsidRPr="00933BEB">
              <w:rPr>
                <w:bCs/>
                <w:color w:val="000000"/>
              </w:rPr>
              <w:t>биток)комунальних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підприємств, що займаються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водовідведенням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DB3D57">
              <w:rPr>
                <w:bCs/>
                <w:i/>
                <w:color w:val="000000"/>
              </w:rPr>
              <w:t>тис.грн</w:t>
            </w:r>
          </w:p>
        </w:tc>
        <w:tc>
          <w:tcPr>
            <w:tcW w:w="1386" w:type="dxa"/>
            <w:gridSpan w:val="7"/>
          </w:tcPr>
          <w:p w:rsidR="00191A32" w:rsidRPr="00DF428E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+10,3</w:t>
            </w:r>
          </w:p>
        </w:tc>
        <w:tc>
          <w:tcPr>
            <w:tcW w:w="1915" w:type="dxa"/>
          </w:tcPr>
          <w:p w:rsidR="00191A32" w:rsidRPr="00DF428E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+10,3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9828" w:type="dxa"/>
            <w:gridSpan w:val="16"/>
          </w:tcPr>
          <w:p w:rsidR="00191A32" w:rsidRPr="0022119D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22119D">
              <w:rPr>
                <w:b/>
                <w:bCs/>
                <w:color w:val="000000"/>
              </w:rPr>
              <w:t>Централізоване теплопостачання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3151" w:type="dxa"/>
            <w:gridSpan w:val="2"/>
          </w:tcPr>
          <w:p w:rsidR="00191A32" w:rsidRPr="00F92C2A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Загальна протяжність централізованих теплових мереж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F92C2A">
              <w:rPr>
                <w:bCs/>
                <w:i/>
                <w:color w:val="000000"/>
                <w:lang w:val="uk-UA"/>
              </w:rPr>
              <w:t>км</w:t>
            </w:r>
          </w:p>
        </w:tc>
        <w:tc>
          <w:tcPr>
            <w:tcW w:w="1386" w:type="dxa"/>
            <w:gridSpan w:val="7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3151" w:type="dxa"/>
            <w:gridSpan w:val="2"/>
          </w:tcPr>
          <w:p w:rsidR="00191A32" w:rsidRPr="00F92C2A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Протяжність аварійних та ветхих централізованих теплових мереж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F92C2A">
              <w:rPr>
                <w:bCs/>
                <w:i/>
                <w:color w:val="000000"/>
                <w:lang w:val="uk-UA"/>
              </w:rPr>
              <w:t>км</w:t>
            </w:r>
          </w:p>
        </w:tc>
        <w:tc>
          <w:tcPr>
            <w:tcW w:w="1386" w:type="dxa"/>
            <w:gridSpan w:val="7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3151" w:type="dxa"/>
            <w:gridSpan w:val="2"/>
          </w:tcPr>
          <w:p w:rsidR="00191A32" w:rsidRPr="00F92C2A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 xml:space="preserve">Кількість діючих </w:t>
            </w:r>
            <w:r w:rsidRPr="00933BEB">
              <w:rPr>
                <w:bCs/>
                <w:color w:val="000000"/>
              </w:rPr>
              <w:lastRenderedPageBreak/>
              <w:t>централізованих котелень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F92C2A">
              <w:rPr>
                <w:bCs/>
                <w:i/>
                <w:color w:val="000000"/>
                <w:lang w:val="uk-UA"/>
              </w:rPr>
              <w:t>одиниць</w:t>
            </w:r>
          </w:p>
        </w:tc>
        <w:tc>
          <w:tcPr>
            <w:tcW w:w="1386" w:type="dxa"/>
            <w:gridSpan w:val="7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lastRenderedPageBreak/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lastRenderedPageBreak/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lastRenderedPageBreak/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lastRenderedPageBreak/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Pr="00513DFB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513DFB">
              <w:rPr>
                <w:b/>
                <w:bCs/>
                <w:color w:val="000000"/>
                <w:lang w:val="uk-UA"/>
              </w:rPr>
              <w:lastRenderedPageBreak/>
              <w:t>1</w:t>
            </w:r>
          </w:p>
        </w:tc>
        <w:tc>
          <w:tcPr>
            <w:tcW w:w="3151" w:type="dxa"/>
            <w:gridSpan w:val="2"/>
          </w:tcPr>
          <w:p w:rsidR="00191A32" w:rsidRPr="00513DFB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513DFB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1386" w:type="dxa"/>
            <w:gridSpan w:val="7"/>
          </w:tcPr>
          <w:p w:rsidR="00191A32" w:rsidRPr="00134FC8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134FC8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1915" w:type="dxa"/>
          </w:tcPr>
          <w:p w:rsidR="00191A32" w:rsidRPr="00134FC8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134FC8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1511" w:type="dxa"/>
            <w:gridSpan w:val="3"/>
          </w:tcPr>
          <w:p w:rsidR="00191A32" w:rsidRPr="00134FC8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134FC8"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1260" w:type="dxa"/>
            <w:gridSpan w:val="2"/>
          </w:tcPr>
          <w:p w:rsidR="00191A32" w:rsidRPr="00134FC8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134FC8">
              <w:rPr>
                <w:b/>
                <w:bCs/>
                <w:color w:val="000000"/>
                <w:lang w:val="uk-UA"/>
              </w:rPr>
              <w:t>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3151" w:type="dxa"/>
            <w:gridSpan w:val="2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Рівень охопленості населення послугою централізованого</w:t>
            </w:r>
          </w:p>
          <w:p w:rsidR="00191A32" w:rsidRPr="00F92C2A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теплопостачання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3211F5">
              <w:rPr>
                <w:bCs/>
                <w:i/>
                <w:color w:val="000000"/>
                <w:lang w:val="uk-UA"/>
              </w:rPr>
              <w:t>%</w:t>
            </w:r>
          </w:p>
        </w:tc>
        <w:tc>
          <w:tcPr>
            <w:tcW w:w="1386" w:type="dxa"/>
            <w:gridSpan w:val="7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3151" w:type="dxa"/>
            <w:gridSpan w:val="2"/>
          </w:tcPr>
          <w:p w:rsidR="00191A32" w:rsidRPr="003211F5" w:rsidRDefault="00191A32" w:rsidP="00822C3F">
            <w:r w:rsidRPr="003211F5">
              <w:t xml:space="preserve">Рівень охопленості населення послугою постачання гарячої води </w:t>
            </w:r>
            <w:r w:rsidRPr="003211F5">
              <w:rPr>
                <w:i/>
              </w:rPr>
              <w:t>%</w:t>
            </w:r>
          </w:p>
        </w:tc>
        <w:tc>
          <w:tcPr>
            <w:tcW w:w="1386" w:type="dxa"/>
            <w:gridSpan w:val="7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3151" w:type="dxa"/>
            <w:gridSpan w:val="2"/>
          </w:tcPr>
          <w:p w:rsidR="00191A32" w:rsidRPr="00F61FC7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F61FC7">
              <w:rPr>
                <w:bCs/>
                <w:color w:val="000000"/>
                <w:lang w:val="uk-UA"/>
              </w:rPr>
              <w:t>Кількість підтверджених скарг(звернень) щодо якості надання послуг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F61FC7">
              <w:rPr>
                <w:bCs/>
                <w:color w:val="000000"/>
                <w:lang w:val="uk-UA"/>
              </w:rPr>
              <w:t>теплопостачанняи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DB3D57">
              <w:rPr>
                <w:bCs/>
                <w:i/>
                <w:color w:val="000000"/>
                <w:lang w:val="uk-UA"/>
              </w:rPr>
              <w:t>звернень</w:t>
            </w:r>
          </w:p>
        </w:tc>
        <w:tc>
          <w:tcPr>
            <w:tcW w:w="1386" w:type="dxa"/>
            <w:gridSpan w:val="7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3151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lang w:val="en-US"/>
              </w:rPr>
            </w:pPr>
            <w:r w:rsidRPr="00933BEB">
              <w:rPr>
                <w:bCs/>
                <w:color w:val="000000"/>
              </w:rPr>
              <w:t>Режим подачі гарячої води споживачам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F92C2A">
              <w:rPr>
                <w:bCs/>
                <w:i/>
                <w:color w:val="000000"/>
              </w:rPr>
              <w:t>год/добу</w:t>
            </w:r>
          </w:p>
          <w:p w:rsidR="00191A32" w:rsidRPr="00780F4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en-US"/>
              </w:rPr>
            </w:pPr>
          </w:p>
        </w:tc>
        <w:tc>
          <w:tcPr>
            <w:tcW w:w="1386" w:type="dxa"/>
            <w:gridSpan w:val="7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3151" w:type="dxa"/>
            <w:gridSpan w:val="2"/>
          </w:tcPr>
          <w:p w:rsidR="00191A32" w:rsidRPr="00F92C2A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F61FC7">
              <w:rPr>
                <w:bCs/>
                <w:color w:val="000000"/>
                <w:lang w:val="uk-UA"/>
              </w:rPr>
              <w:t>Собівартість виробництва теплової енергії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F92C2A">
              <w:rPr>
                <w:bCs/>
                <w:i/>
                <w:color w:val="000000"/>
                <w:lang w:val="uk-UA"/>
              </w:rPr>
              <w:t>грн/Гкал</w:t>
            </w:r>
          </w:p>
        </w:tc>
        <w:tc>
          <w:tcPr>
            <w:tcW w:w="1386" w:type="dxa"/>
            <w:gridSpan w:val="7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3151" w:type="dxa"/>
            <w:gridSpan w:val="2"/>
          </w:tcPr>
          <w:p w:rsidR="00191A32" w:rsidRPr="00F92C2A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Собівартість виробництва гарячої води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F92C2A">
              <w:rPr>
                <w:bCs/>
                <w:i/>
                <w:color w:val="000000"/>
              </w:rPr>
              <w:t>грн/Гкал</w:t>
            </w:r>
          </w:p>
        </w:tc>
        <w:tc>
          <w:tcPr>
            <w:tcW w:w="1386" w:type="dxa"/>
            <w:gridSpan w:val="7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3151" w:type="dxa"/>
            <w:gridSpan w:val="2"/>
          </w:tcPr>
          <w:p w:rsidR="00191A32" w:rsidRPr="00F92C2A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Фактичні втрати теплової енергії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F92C2A">
              <w:rPr>
                <w:bCs/>
                <w:i/>
                <w:color w:val="000000"/>
              </w:rPr>
              <w:t>Гкал</w:t>
            </w:r>
          </w:p>
        </w:tc>
        <w:tc>
          <w:tcPr>
            <w:tcW w:w="1386" w:type="dxa"/>
            <w:gridSpan w:val="7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11</w:t>
            </w:r>
          </w:p>
        </w:tc>
        <w:tc>
          <w:tcPr>
            <w:tcW w:w="3151" w:type="dxa"/>
            <w:gridSpan w:val="2"/>
          </w:tcPr>
          <w:p w:rsidR="00191A32" w:rsidRPr="00F92C2A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Плата за приєднане теплове навантаження (абонплата) в м-ць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протягом року для двоставкового тарифу на централізованетеплопоста</w:t>
            </w:r>
            <w:r>
              <w:rPr>
                <w:bCs/>
                <w:color w:val="000000"/>
                <w:lang w:val="uk-UA"/>
              </w:rPr>
              <w:t>-</w:t>
            </w:r>
            <w:r w:rsidRPr="00933BEB">
              <w:rPr>
                <w:bCs/>
                <w:color w:val="000000"/>
              </w:rPr>
              <w:t>чання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для населення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F92C2A">
              <w:rPr>
                <w:bCs/>
                <w:i/>
                <w:color w:val="000000"/>
              </w:rPr>
              <w:t>грн/кв.м</w:t>
            </w:r>
          </w:p>
        </w:tc>
        <w:tc>
          <w:tcPr>
            <w:tcW w:w="1386" w:type="dxa"/>
            <w:gridSpan w:val="7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</w:t>
            </w:r>
          </w:p>
        </w:tc>
        <w:tc>
          <w:tcPr>
            <w:tcW w:w="3151" w:type="dxa"/>
            <w:gridSpan w:val="2"/>
          </w:tcPr>
          <w:p w:rsidR="00191A32" w:rsidRPr="00F92C2A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Тариф на централізоване теплопостачання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для населення з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лічильниками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F92C2A">
              <w:rPr>
                <w:bCs/>
                <w:i/>
                <w:color w:val="000000"/>
              </w:rPr>
              <w:t>грн/Гкал</w:t>
            </w:r>
          </w:p>
        </w:tc>
        <w:tc>
          <w:tcPr>
            <w:tcW w:w="1386" w:type="dxa"/>
            <w:gridSpan w:val="7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</w:t>
            </w:r>
          </w:p>
        </w:tc>
        <w:tc>
          <w:tcPr>
            <w:tcW w:w="3151" w:type="dxa"/>
            <w:gridSpan w:val="2"/>
          </w:tcPr>
          <w:p w:rsidR="00191A32" w:rsidRPr="00F92C2A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Тариф на централізоване теплопостачання для населення без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лічильників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F92C2A">
              <w:rPr>
                <w:bCs/>
                <w:i/>
                <w:color w:val="000000"/>
              </w:rPr>
              <w:t>грн/кв.м</w:t>
            </w:r>
          </w:p>
        </w:tc>
        <w:tc>
          <w:tcPr>
            <w:tcW w:w="1386" w:type="dxa"/>
            <w:gridSpan w:val="7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14</w:t>
            </w:r>
          </w:p>
        </w:tc>
        <w:tc>
          <w:tcPr>
            <w:tcW w:w="3151" w:type="dxa"/>
            <w:gridSpan w:val="2"/>
          </w:tcPr>
          <w:p w:rsidR="00191A32" w:rsidRPr="00F92C2A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Рівень відшкодування тарифами собівартості послуги на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централізоване теплопостачання населенню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F92C2A">
              <w:rPr>
                <w:bCs/>
                <w:i/>
                <w:color w:val="000000"/>
                <w:lang w:val="uk-UA"/>
              </w:rPr>
              <w:t>%</w:t>
            </w:r>
          </w:p>
        </w:tc>
        <w:tc>
          <w:tcPr>
            <w:tcW w:w="1386" w:type="dxa"/>
            <w:gridSpan w:val="7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15</w:t>
            </w:r>
          </w:p>
        </w:tc>
        <w:tc>
          <w:tcPr>
            <w:tcW w:w="3151" w:type="dxa"/>
            <w:gridSpan w:val="2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Прибуток (збиток) комунальних підприємств, що займаються</w:t>
            </w:r>
          </w:p>
          <w:p w:rsidR="00191A32" w:rsidRPr="00F92C2A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теплопостачанням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F92C2A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86" w:type="dxa"/>
            <w:gridSpan w:val="7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9828" w:type="dxa"/>
            <w:gridSpan w:val="16"/>
          </w:tcPr>
          <w:p w:rsidR="00191A32" w:rsidRPr="008979DF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8979DF">
              <w:rPr>
                <w:b/>
                <w:bCs/>
                <w:color w:val="000000"/>
              </w:rPr>
              <w:t>Житловий фонд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3162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Житловий фонд у комунальній власності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513DFB">
              <w:rPr>
                <w:bCs/>
                <w:i/>
                <w:color w:val="000000"/>
              </w:rPr>
              <w:t>тис.кв.м</w:t>
            </w:r>
          </w:p>
          <w:p w:rsidR="00191A32" w:rsidRPr="00A53DBE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56,5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1725EB">
              <w:rPr>
                <w:bCs/>
                <w:color w:val="000000"/>
                <w:lang w:val="uk-UA"/>
              </w:rPr>
              <w:t>56,6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lastRenderedPageBreak/>
              <w:t>2</w:t>
            </w:r>
          </w:p>
        </w:tc>
        <w:tc>
          <w:tcPr>
            <w:tcW w:w="3162" w:type="dxa"/>
            <w:gridSpan w:val="3"/>
          </w:tcPr>
          <w:p w:rsidR="00191A32" w:rsidRPr="00546B82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lang w:val="en-US"/>
              </w:rPr>
            </w:pPr>
            <w:r w:rsidRPr="00933BEB">
              <w:rPr>
                <w:bCs/>
                <w:color w:val="000000"/>
              </w:rPr>
              <w:t xml:space="preserve">в ньому будинків 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513DFB">
              <w:rPr>
                <w:bCs/>
                <w:i/>
                <w:color w:val="000000"/>
              </w:rPr>
              <w:t>будинків</w:t>
            </w:r>
          </w:p>
        </w:tc>
        <w:tc>
          <w:tcPr>
            <w:tcW w:w="1375" w:type="dxa"/>
            <w:gridSpan w:val="6"/>
          </w:tcPr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1725EB">
              <w:rPr>
                <w:bCs/>
                <w:color w:val="000000"/>
                <w:lang w:val="uk-UA"/>
              </w:rPr>
              <w:t>66</w:t>
            </w:r>
          </w:p>
        </w:tc>
        <w:tc>
          <w:tcPr>
            <w:tcW w:w="1915" w:type="dxa"/>
          </w:tcPr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1725EB">
              <w:rPr>
                <w:bCs/>
                <w:color w:val="000000"/>
                <w:lang w:val="uk-UA"/>
              </w:rPr>
              <w:t>66</w:t>
            </w:r>
          </w:p>
        </w:tc>
        <w:tc>
          <w:tcPr>
            <w:tcW w:w="1511" w:type="dxa"/>
            <w:gridSpan w:val="3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3162" w:type="dxa"/>
            <w:gridSpan w:val="3"/>
          </w:tcPr>
          <w:p w:rsidR="00191A32" w:rsidRPr="00A53DBE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Загальна кількість будинків ОСББ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513DFB">
              <w:rPr>
                <w:bCs/>
                <w:i/>
                <w:color w:val="000000"/>
              </w:rPr>
              <w:t>будинків</w:t>
            </w:r>
          </w:p>
        </w:tc>
        <w:tc>
          <w:tcPr>
            <w:tcW w:w="1375" w:type="dxa"/>
            <w:gridSpan w:val="6"/>
          </w:tcPr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1725EB"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1915" w:type="dxa"/>
          </w:tcPr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1725EB"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1511" w:type="dxa"/>
            <w:gridSpan w:val="3"/>
          </w:tcPr>
          <w:p w:rsidR="00191A32" w:rsidRPr="00513DF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</w:rPr>
            </w:pPr>
            <w:r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1260" w:type="dxa"/>
            <w:gridSpan w:val="2"/>
          </w:tcPr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Pr="00A53DBE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53DBE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3162" w:type="dxa"/>
            <w:gridSpan w:val="3"/>
          </w:tcPr>
          <w:p w:rsidR="00191A32" w:rsidRPr="00A53DBE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53DBE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1375" w:type="dxa"/>
            <w:gridSpan w:val="6"/>
          </w:tcPr>
          <w:p w:rsidR="00191A32" w:rsidRPr="00A53DBE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53DBE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1915" w:type="dxa"/>
          </w:tcPr>
          <w:p w:rsidR="00191A32" w:rsidRPr="00A53DBE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53DBE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1511" w:type="dxa"/>
            <w:gridSpan w:val="3"/>
          </w:tcPr>
          <w:p w:rsidR="00191A32" w:rsidRPr="00A53DBE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53DBE"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1260" w:type="dxa"/>
            <w:gridSpan w:val="2"/>
          </w:tcPr>
          <w:p w:rsidR="00191A32" w:rsidRPr="00A53DBE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53DBE">
              <w:rPr>
                <w:b/>
                <w:bCs/>
                <w:color w:val="000000"/>
                <w:lang w:val="uk-UA"/>
              </w:rPr>
              <w:t>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3162" w:type="dxa"/>
            <w:gridSpan w:val="3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Кількість підтверджених скарг (звернень ) до органів місцевого</w:t>
            </w:r>
          </w:p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самоврядування щодо послуг утримання житлових приміщень та</w:t>
            </w:r>
          </w:p>
          <w:p w:rsidR="00191A32" w:rsidRPr="00B36A96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</w:rPr>
            </w:pPr>
            <w:r w:rsidRPr="00933BEB">
              <w:rPr>
                <w:bCs/>
                <w:color w:val="000000"/>
              </w:rPr>
              <w:t>прибудинкових територій комунальними підприємствами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53DBE">
              <w:rPr>
                <w:bCs/>
                <w:i/>
                <w:color w:val="000000"/>
              </w:rPr>
              <w:t>звернень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D0215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3162" w:type="dxa"/>
            <w:gridSpan w:val="3"/>
          </w:tcPr>
          <w:p w:rsidR="00191A32" w:rsidRPr="00A53DBE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Кількість дитячих , спортивних майданчиків в житлових мікрорайонах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на території міста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53DBE">
              <w:rPr>
                <w:bCs/>
                <w:i/>
                <w:color w:val="000000"/>
              </w:rPr>
              <w:t>одиниць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14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1725EB"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53DBE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</w:rPr>
            </w:pPr>
            <w:r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3162" w:type="dxa"/>
            <w:gridSpan w:val="3"/>
          </w:tcPr>
          <w:p w:rsidR="00191A32" w:rsidRPr="00A53DBE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Середній тариф на послуги утримання житла та прибудинкової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території , що надається комунальними підприємствами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53DBE">
              <w:rPr>
                <w:bCs/>
                <w:i/>
                <w:color w:val="000000"/>
              </w:rPr>
              <w:t>грн/кв.м</w:t>
            </w:r>
          </w:p>
        </w:tc>
        <w:tc>
          <w:tcPr>
            <w:tcW w:w="1375" w:type="dxa"/>
            <w:gridSpan w:val="6"/>
          </w:tcPr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191A32" w:rsidRPr="001725EB" w:rsidRDefault="00191A32" w:rsidP="00822C3F"/>
          <w:p w:rsidR="00191A32" w:rsidRPr="001725EB" w:rsidRDefault="00191A32" w:rsidP="00822C3F">
            <w:pPr>
              <w:jc w:val="center"/>
            </w:pPr>
            <w:r w:rsidRPr="001725EB">
              <w:rPr>
                <w:bCs/>
                <w:color w:val="000000"/>
                <w:lang w:val="uk-UA"/>
              </w:rPr>
              <w:t>0,23</w:t>
            </w:r>
          </w:p>
        </w:tc>
        <w:tc>
          <w:tcPr>
            <w:tcW w:w="1915" w:type="dxa"/>
          </w:tcPr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1725EB">
              <w:rPr>
                <w:bCs/>
                <w:color w:val="000000"/>
                <w:lang w:val="uk-UA"/>
              </w:rPr>
              <w:t>0,23</w:t>
            </w:r>
          </w:p>
        </w:tc>
        <w:tc>
          <w:tcPr>
            <w:tcW w:w="1511" w:type="dxa"/>
            <w:gridSpan w:val="3"/>
          </w:tcPr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1725EB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1725EB"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3162" w:type="dxa"/>
            <w:gridSpan w:val="3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Собівартість послуги утримання житла разом з обслуговуванням</w:t>
            </w:r>
          </w:p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прибудинкової території , що надається комунальними</w:t>
            </w: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підприємствами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53DBE">
              <w:rPr>
                <w:bCs/>
                <w:i/>
                <w:color w:val="000000"/>
              </w:rPr>
              <w:t>грн/кв.м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F428E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0,22</w:t>
            </w:r>
          </w:p>
          <w:p w:rsidR="00191A32" w:rsidRPr="008979DF" w:rsidRDefault="00191A32" w:rsidP="00822C3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DF428E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0,22</w:t>
            </w:r>
          </w:p>
          <w:p w:rsidR="00191A32" w:rsidRPr="008979DF" w:rsidRDefault="00191A32" w:rsidP="00822C3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511" w:type="dxa"/>
            <w:gridSpan w:val="3"/>
          </w:tcPr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1725EB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1725EB"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3162" w:type="dxa"/>
            <w:gridSpan w:val="3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Фактичні видатки місцевого бюджету на утримання</w:t>
            </w:r>
          </w:p>
          <w:p w:rsidR="00191A32" w:rsidRPr="00A53DBE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багатоквартирного житлового фонду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53DBE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1725EB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1725EB"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3162" w:type="dxa"/>
            <w:gridSpan w:val="3"/>
          </w:tcPr>
          <w:p w:rsidR="00191A32" w:rsidRPr="00A53DBE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 т.ч. на капітальний ремонт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53DBE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Pr="00DF428E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1725EB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1725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1725EB"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3211F5" w:rsidRDefault="00191A32" w:rsidP="00822C3F">
            <w:r w:rsidRPr="003211F5">
              <w:t>10</w:t>
            </w:r>
          </w:p>
        </w:tc>
        <w:tc>
          <w:tcPr>
            <w:tcW w:w="3162" w:type="dxa"/>
            <w:gridSpan w:val="3"/>
          </w:tcPr>
          <w:p w:rsidR="00191A32" w:rsidRPr="000508BA" w:rsidRDefault="00191A32" w:rsidP="00822C3F">
            <w:pPr>
              <w:rPr>
                <w:bCs/>
                <w:i/>
                <w:color w:val="000000"/>
              </w:rPr>
            </w:pPr>
            <w:r w:rsidRPr="004F1B94">
              <w:t>Прибуток (збиток) комунальних підприємств, що надають послуги з утримання житла</w:t>
            </w:r>
            <w:r>
              <w:rPr>
                <w:lang w:val="uk-UA"/>
              </w:rPr>
              <w:t xml:space="preserve"> </w:t>
            </w:r>
            <w:r w:rsidRPr="004F1B94">
              <w:rPr>
                <w:bCs/>
                <w:i/>
                <w:color w:val="000000"/>
              </w:rPr>
              <w:t>тис.грн.</w:t>
            </w:r>
          </w:p>
          <w:p w:rsidR="00191A32" w:rsidRPr="000508BA" w:rsidRDefault="00191A32" w:rsidP="00822C3F"/>
        </w:tc>
        <w:tc>
          <w:tcPr>
            <w:tcW w:w="1375" w:type="dxa"/>
            <w:gridSpan w:val="6"/>
          </w:tcPr>
          <w:p w:rsidR="00191A32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561"/>
              <w:jc w:val="center"/>
              <w:rPr>
                <w:bCs/>
                <w:color w:val="000000"/>
                <w:lang w:val="uk-UA"/>
              </w:rPr>
            </w:pPr>
          </w:p>
          <w:p w:rsidR="00191A32" w:rsidRPr="002904F8" w:rsidRDefault="00191A32" w:rsidP="00822C3F">
            <w:pPr>
              <w:jc w:val="center"/>
            </w:pPr>
            <w:r w:rsidRPr="002904F8">
              <w:t>-17,1</w:t>
            </w:r>
          </w:p>
        </w:tc>
        <w:tc>
          <w:tcPr>
            <w:tcW w:w="1915" w:type="dxa"/>
          </w:tcPr>
          <w:p w:rsidR="00191A32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561"/>
              <w:jc w:val="center"/>
              <w:rPr>
                <w:bCs/>
                <w:color w:val="000000"/>
                <w:lang w:val="uk-UA"/>
              </w:rPr>
            </w:pPr>
          </w:p>
          <w:p w:rsidR="00191A32" w:rsidRPr="00DF428E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561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        </w:t>
            </w:r>
            <w:r w:rsidRPr="00DF428E">
              <w:rPr>
                <w:bCs/>
                <w:color w:val="000000"/>
                <w:lang w:val="uk-UA"/>
              </w:rPr>
              <w:t>-17,1</w:t>
            </w:r>
          </w:p>
        </w:tc>
        <w:tc>
          <w:tcPr>
            <w:tcW w:w="1511" w:type="dxa"/>
            <w:gridSpan w:val="3"/>
          </w:tcPr>
          <w:p w:rsidR="00191A32" w:rsidRPr="001725EB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561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561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         </w:t>
            </w:r>
            <w:r w:rsidRPr="001725EB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1725EB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561"/>
              <w:jc w:val="center"/>
              <w:rPr>
                <w:bCs/>
                <w:color w:val="000000"/>
                <w:lang w:val="uk-UA"/>
              </w:rPr>
            </w:pPr>
          </w:p>
          <w:p w:rsidR="00191A32" w:rsidRPr="00780F4B" w:rsidRDefault="00191A32" w:rsidP="00822C3F">
            <w:pPr>
              <w:jc w:val="center"/>
            </w:pPr>
            <w:r w:rsidRPr="00780F4B">
              <w:t>-</w:t>
            </w:r>
          </w:p>
        </w:tc>
      </w:tr>
      <w:tr w:rsidR="00191A32" w:rsidRPr="0022119D" w:rsidTr="00822C3F">
        <w:tc>
          <w:tcPr>
            <w:tcW w:w="9828" w:type="dxa"/>
            <w:gridSpan w:val="16"/>
          </w:tcPr>
          <w:p w:rsidR="00191A32" w:rsidRPr="008979DF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561"/>
              <w:jc w:val="center"/>
              <w:rPr>
                <w:b/>
                <w:bCs/>
                <w:color w:val="000000"/>
                <w:lang w:val="uk-UA"/>
              </w:rPr>
            </w:pPr>
            <w:r w:rsidRPr="008979DF">
              <w:rPr>
                <w:b/>
                <w:bCs/>
                <w:color w:val="000000"/>
              </w:rPr>
              <w:t>Тверді побутові відходи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t>1</w:t>
            </w:r>
          </w:p>
        </w:tc>
        <w:tc>
          <w:tcPr>
            <w:tcW w:w="3162" w:type="dxa"/>
            <w:gridSpan w:val="3"/>
          </w:tcPr>
          <w:p w:rsidR="00191A32" w:rsidRPr="000508BA" w:rsidRDefault="00191A32" w:rsidP="00822C3F">
            <w:pPr>
              <w:rPr>
                <w:bCs/>
                <w:i/>
                <w:color w:val="000000"/>
              </w:rPr>
            </w:pPr>
            <w:r w:rsidRPr="004F1B94">
              <w:t>Рівень охопленості послугою мешканців багатоквартирних будинків</w:t>
            </w:r>
            <w:r>
              <w:rPr>
                <w:lang w:val="uk-UA"/>
              </w:rPr>
              <w:t xml:space="preserve"> </w:t>
            </w:r>
            <w:r w:rsidRPr="004F1B94">
              <w:rPr>
                <w:bCs/>
                <w:i/>
                <w:color w:val="000000"/>
              </w:rPr>
              <w:t>%</w:t>
            </w:r>
          </w:p>
          <w:p w:rsidR="00191A32" w:rsidRPr="000508BA" w:rsidRDefault="00191A32" w:rsidP="00822C3F"/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1725EB" w:rsidRDefault="00191A32" w:rsidP="00822C3F">
            <w:pPr>
              <w:jc w:val="center"/>
            </w:pPr>
            <w:r w:rsidRPr="001725EB">
              <w:t>71,85</w:t>
            </w:r>
          </w:p>
        </w:tc>
        <w:tc>
          <w:tcPr>
            <w:tcW w:w="1915" w:type="dxa"/>
          </w:tcPr>
          <w:p w:rsidR="00191A32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561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      </w:t>
            </w:r>
          </w:p>
          <w:p w:rsidR="00191A32" w:rsidRPr="001725EB" w:rsidRDefault="00191A32" w:rsidP="00822C3F">
            <w:pPr>
              <w:jc w:val="center"/>
            </w:pPr>
            <w:r w:rsidRPr="001725EB">
              <w:t>71,85</w:t>
            </w:r>
          </w:p>
        </w:tc>
        <w:tc>
          <w:tcPr>
            <w:tcW w:w="1511" w:type="dxa"/>
            <w:gridSpan w:val="3"/>
          </w:tcPr>
          <w:p w:rsidR="00191A32" w:rsidRPr="001725EB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561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561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         </w:t>
            </w:r>
            <w:r w:rsidRPr="001725EB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780F4B" w:rsidRDefault="00191A32" w:rsidP="00822C3F">
            <w:pPr>
              <w:jc w:val="center"/>
            </w:pPr>
          </w:p>
          <w:p w:rsidR="00191A32" w:rsidRPr="00780F4B" w:rsidRDefault="00191A32" w:rsidP="00822C3F">
            <w:pPr>
              <w:jc w:val="center"/>
            </w:pPr>
            <w:r w:rsidRPr="00780F4B"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t>2</w:t>
            </w:r>
          </w:p>
        </w:tc>
        <w:tc>
          <w:tcPr>
            <w:tcW w:w="3162" w:type="dxa"/>
            <w:gridSpan w:val="3"/>
          </w:tcPr>
          <w:p w:rsidR="00191A32" w:rsidRPr="000508BA" w:rsidRDefault="00191A32" w:rsidP="00822C3F">
            <w:pPr>
              <w:rPr>
                <w:bCs/>
                <w:i/>
                <w:color w:val="000000"/>
              </w:rPr>
            </w:pPr>
            <w:r w:rsidRPr="004F1B94">
              <w:t>Рівень охопленості послугою мешканців приватних будинків</w:t>
            </w:r>
            <w:r>
              <w:rPr>
                <w:lang w:val="uk-UA"/>
              </w:rPr>
              <w:t xml:space="preserve"> </w:t>
            </w:r>
            <w:r w:rsidRPr="004F1B94">
              <w:rPr>
                <w:bCs/>
                <w:i/>
                <w:color w:val="000000"/>
                <w:lang w:val="uk-UA"/>
              </w:rPr>
              <w:t>%</w:t>
            </w:r>
          </w:p>
          <w:p w:rsidR="00191A32" w:rsidRPr="000508BA" w:rsidRDefault="00191A32" w:rsidP="00822C3F"/>
        </w:tc>
        <w:tc>
          <w:tcPr>
            <w:tcW w:w="1375" w:type="dxa"/>
            <w:gridSpan w:val="6"/>
          </w:tcPr>
          <w:p w:rsidR="00191A32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561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jc w:val="center"/>
            </w:pPr>
            <w:r w:rsidRPr="001725EB">
              <w:t>21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1725EB" w:rsidRDefault="00191A32" w:rsidP="00822C3F">
            <w:pPr>
              <w:jc w:val="center"/>
            </w:pPr>
            <w:r w:rsidRPr="001725EB">
              <w:t>39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561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jc w:val="center"/>
            </w:pPr>
            <w:r w:rsidRPr="001725EB">
              <w:t>25</w:t>
            </w:r>
          </w:p>
        </w:tc>
        <w:tc>
          <w:tcPr>
            <w:tcW w:w="1260" w:type="dxa"/>
            <w:gridSpan w:val="2"/>
          </w:tcPr>
          <w:p w:rsidR="00191A32" w:rsidRPr="00780F4B" w:rsidRDefault="00191A32" w:rsidP="00822C3F">
            <w:pPr>
              <w:jc w:val="center"/>
            </w:pPr>
          </w:p>
          <w:p w:rsidR="00191A32" w:rsidRPr="00780F4B" w:rsidRDefault="00191A32" w:rsidP="00822C3F">
            <w:pPr>
              <w:jc w:val="center"/>
            </w:pPr>
            <w:r w:rsidRPr="00780F4B"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t>3</w:t>
            </w:r>
          </w:p>
        </w:tc>
        <w:tc>
          <w:tcPr>
            <w:tcW w:w="3162" w:type="dxa"/>
            <w:gridSpan w:val="3"/>
          </w:tcPr>
          <w:p w:rsidR="00191A32" w:rsidRPr="000508BA" w:rsidRDefault="00191A32" w:rsidP="00822C3F">
            <w:pPr>
              <w:rPr>
                <w:bCs/>
                <w:i/>
                <w:color w:val="000000"/>
              </w:rPr>
            </w:pPr>
            <w:r w:rsidRPr="004F1B94">
              <w:t>Загальна кількість контейнерів для збору ТПВ всього в місті</w:t>
            </w:r>
            <w:r>
              <w:rPr>
                <w:lang w:val="uk-UA"/>
              </w:rPr>
              <w:t xml:space="preserve"> </w:t>
            </w:r>
            <w:r w:rsidRPr="004F1B94">
              <w:rPr>
                <w:bCs/>
                <w:i/>
                <w:color w:val="000000"/>
              </w:rPr>
              <w:t>контейнерів</w:t>
            </w:r>
          </w:p>
          <w:p w:rsidR="00191A32" w:rsidRPr="000508BA" w:rsidRDefault="00191A32" w:rsidP="00822C3F"/>
        </w:tc>
        <w:tc>
          <w:tcPr>
            <w:tcW w:w="1375" w:type="dxa"/>
            <w:gridSpan w:val="6"/>
          </w:tcPr>
          <w:p w:rsidR="00191A32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561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jc w:val="center"/>
            </w:pPr>
            <w:r w:rsidRPr="001725EB">
              <w:t>1502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1725EB" w:rsidRDefault="00191A32" w:rsidP="00822C3F">
            <w:pPr>
              <w:jc w:val="center"/>
            </w:pPr>
            <w:r w:rsidRPr="001725EB">
              <w:t>1502</w:t>
            </w:r>
          </w:p>
        </w:tc>
        <w:tc>
          <w:tcPr>
            <w:tcW w:w="1511" w:type="dxa"/>
            <w:gridSpan w:val="3"/>
          </w:tcPr>
          <w:p w:rsidR="00191A32" w:rsidRPr="001725EB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561"/>
              <w:jc w:val="center"/>
              <w:rPr>
                <w:bCs/>
                <w:color w:val="000000"/>
                <w:lang w:val="uk-UA"/>
              </w:rPr>
            </w:pPr>
          </w:p>
          <w:p w:rsidR="00191A32" w:rsidRPr="001725EB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561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         </w:t>
            </w:r>
            <w:r w:rsidRPr="001725EB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780F4B" w:rsidRDefault="00191A32" w:rsidP="00822C3F">
            <w:pPr>
              <w:jc w:val="center"/>
            </w:pPr>
          </w:p>
          <w:p w:rsidR="00191A32" w:rsidRPr="00780F4B" w:rsidRDefault="00191A32" w:rsidP="00822C3F">
            <w:pPr>
              <w:jc w:val="center"/>
            </w:pPr>
            <w:r w:rsidRPr="00780F4B"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lastRenderedPageBreak/>
              <w:t>4</w:t>
            </w:r>
          </w:p>
        </w:tc>
        <w:tc>
          <w:tcPr>
            <w:tcW w:w="3162" w:type="dxa"/>
            <w:gridSpan w:val="3"/>
          </w:tcPr>
          <w:p w:rsidR="00191A32" w:rsidRPr="004F1B94" w:rsidRDefault="00191A32" w:rsidP="00822C3F">
            <w:pPr>
              <w:rPr>
                <w:lang w:val="uk-UA"/>
              </w:rPr>
            </w:pPr>
            <w:r w:rsidRPr="004F1B94">
              <w:t>Кількість контейнерів для роздільного збору ТПВ</w:t>
            </w:r>
            <w:r>
              <w:rPr>
                <w:lang w:val="uk-UA"/>
              </w:rPr>
              <w:t xml:space="preserve"> </w:t>
            </w:r>
            <w:r w:rsidRPr="004F1B94">
              <w:rPr>
                <w:bCs/>
                <w:i/>
                <w:color w:val="000000"/>
              </w:rPr>
              <w:t>контейнерів</w:t>
            </w:r>
          </w:p>
        </w:tc>
        <w:tc>
          <w:tcPr>
            <w:tcW w:w="1375" w:type="dxa"/>
            <w:gridSpan w:val="6"/>
          </w:tcPr>
          <w:p w:rsidR="00191A32" w:rsidRPr="001725EB" w:rsidRDefault="00191A32" w:rsidP="00822C3F">
            <w:pPr>
              <w:jc w:val="center"/>
            </w:pPr>
          </w:p>
          <w:p w:rsidR="00191A32" w:rsidRPr="001725EB" w:rsidRDefault="00191A32" w:rsidP="00822C3F">
            <w:pPr>
              <w:jc w:val="center"/>
            </w:pPr>
            <w:r w:rsidRPr="001725EB">
              <w:t>-</w:t>
            </w:r>
          </w:p>
        </w:tc>
        <w:tc>
          <w:tcPr>
            <w:tcW w:w="1915" w:type="dxa"/>
          </w:tcPr>
          <w:p w:rsidR="00191A32" w:rsidRPr="001725EB" w:rsidRDefault="00191A32" w:rsidP="00822C3F">
            <w:pPr>
              <w:jc w:val="center"/>
            </w:pPr>
          </w:p>
          <w:p w:rsidR="00191A32" w:rsidRPr="001725EB" w:rsidRDefault="00191A32" w:rsidP="00822C3F">
            <w:pPr>
              <w:jc w:val="center"/>
            </w:pPr>
            <w:r w:rsidRPr="001725EB">
              <w:t>-</w:t>
            </w:r>
          </w:p>
        </w:tc>
        <w:tc>
          <w:tcPr>
            <w:tcW w:w="1511" w:type="dxa"/>
            <w:gridSpan w:val="3"/>
          </w:tcPr>
          <w:p w:rsidR="00191A32" w:rsidRPr="001725EB" w:rsidRDefault="00191A32" w:rsidP="00822C3F">
            <w:pPr>
              <w:jc w:val="center"/>
            </w:pPr>
          </w:p>
          <w:p w:rsidR="00191A32" w:rsidRPr="001725EB" w:rsidRDefault="00191A32" w:rsidP="00822C3F">
            <w:pPr>
              <w:jc w:val="center"/>
            </w:pPr>
            <w:r w:rsidRPr="001725EB">
              <w:t>-</w:t>
            </w:r>
          </w:p>
        </w:tc>
        <w:tc>
          <w:tcPr>
            <w:tcW w:w="1260" w:type="dxa"/>
            <w:gridSpan w:val="2"/>
          </w:tcPr>
          <w:p w:rsidR="00191A32" w:rsidRPr="001725EB" w:rsidRDefault="00191A32" w:rsidP="00822C3F">
            <w:pPr>
              <w:jc w:val="center"/>
            </w:pPr>
          </w:p>
          <w:p w:rsidR="00191A32" w:rsidRPr="001725EB" w:rsidRDefault="00191A32" w:rsidP="00822C3F">
            <w:pPr>
              <w:jc w:val="center"/>
            </w:pPr>
            <w:r w:rsidRPr="001725EB"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  <w:rPr>
                <w:b/>
              </w:rPr>
            </w:pPr>
            <w:r w:rsidRPr="002904F8">
              <w:rPr>
                <w:b/>
              </w:rPr>
              <w:t>1</w:t>
            </w:r>
          </w:p>
        </w:tc>
        <w:tc>
          <w:tcPr>
            <w:tcW w:w="3162" w:type="dxa"/>
            <w:gridSpan w:val="3"/>
          </w:tcPr>
          <w:p w:rsidR="00191A32" w:rsidRPr="002904F8" w:rsidRDefault="00191A32" w:rsidP="00822C3F">
            <w:pPr>
              <w:jc w:val="center"/>
              <w:rPr>
                <w:b/>
              </w:rPr>
            </w:pPr>
            <w:r w:rsidRPr="002904F8">
              <w:rPr>
                <w:b/>
              </w:rPr>
              <w:t>2</w:t>
            </w:r>
          </w:p>
        </w:tc>
        <w:tc>
          <w:tcPr>
            <w:tcW w:w="1375" w:type="dxa"/>
            <w:gridSpan w:val="6"/>
          </w:tcPr>
          <w:p w:rsidR="00191A32" w:rsidRPr="002904F8" w:rsidRDefault="00191A32" w:rsidP="00822C3F">
            <w:pPr>
              <w:jc w:val="center"/>
              <w:rPr>
                <w:b/>
              </w:rPr>
            </w:pPr>
            <w:r w:rsidRPr="002904F8">
              <w:rPr>
                <w:b/>
              </w:rPr>
              <w:t>3</w:t>
            </w:r>
          </w:p>
        </w:tc>
        <w:tc>
          <w:tcPr>
            <w:tcW w:w="1915" w:type="dxa"/>
          </w:tcPr>
          <w:p w:rsidR="00191A32" w:rsidRPr="002904F8" w:rsidRDefault="00191A32" w:rsidP="00822C3F">
            <w:pPr>
              <w:jc w:val="center"/>
              <w:rPr>
                <w:b/>
              </w:rPr>
            </w:pPr>
            <w:r w:rsidRPr="002904F8">
              <w:rPr>
                <w:b/>
              </w:rPr>
              <w:t>4</w:t>
            </w:r>
          </w:p>
        </w:tc>
        <w:tc>
          <w:tcPr>
            <w:tcW w:w="1511" w:type="dxa"/>
            <w:gridSpan w:val="3"/>
          </w:tcPr>
          <w:p w:rsidR="00191A32" w:rsidRPr="002904F8" w:rsidRDefault="00191A32" w:rsidP="00822C3F">
            <w:pPr>
              <w:jc w:val="center"/>
              <w:rPr>
                <w:b/>
              </w:rPr>
            </w:pPr>
            <w:r w:rsidRPr="002904F8">
              <w:rPr>
                <w:b/>
              </w:rPr>
              <w:t>5</w:t>
            </w:r>
          </w:p>
        </w:tc>
        <w:tc>
          <w:tcPr>
            <w:tcW w:w="1260" w:type="dxa"/>
            <w:gridSpan w:val="2"/>
          </w:tcPr>
          <w:p w:rsidR="00191A32" w:rsidRPr="002904F8" w:rsidRDefault="00191A32" w:rsidP="00822C3F">
            <w:pPr>
              <w:jc w:val="center"/>
              <w:rPr>
                <w:b/>
              </w:rPr>
            </w:pPr>
            <w:r w:rsidRPr="002904F8">
              <w:rPr>
                <w:b/>
              </w:rPr>
              <w:t>6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t>5</w:t>
            </w:r>
          </w:p>
        </w:tc>
        <w:tc>
          <w:tcPr>
            <w:tcW w:w="3162" w:type="dxa"/>
            <w:gridSpan w:val="3"/>
          </w:tcPr>
          <w:p w:rsidR="00191A32" w:rsidRPr="004F1B94" w:rsidRDefault="00191A32" w:rsidP="00822C3F">
            <w:r w:rsidRPr="004F1B94">
              <w:t>Кількість підтверджених звернень(скарг) населення до органів</w:t>
            </w:r>
          </w:p>
          <w:p w:rsidR="00191A32" w:rsidRPr="004F1B94" w:rsidRDefault="00191A32" w:rsidP="00822C3F">
            <w:r w:rsidRPr="004F1B94">
              <w:t>місцевого самоврядування щодо неякісної послуги по збору та</w:t>
            </w:r>
          </w:p>
          <w:p w:rsidR="00191A32" w:rsidRDefault="00191A32" w:rsidP="00822C3F">
            <w:pPr>
              <w:rPr>
                <w:lang w:val="uk-UA"/>
              </w:rPr>
            </w:pPr>
            <w:r w:rsidRPr="004F1B94">
              <w:t>вивезенню ТПВ</w:t>
            </w:r>
            <w:r w:rsidRPr="00933BEB">
              <w:t xml:space="preserve"> (звернень)</w:t>
            </w:r>
            <w:r>
              <w:rPr>
                <w:lang w:val="uk-UA"/>
              </w:rPr>
              <w:t xml:space="preserve"> </w:t>
            </w:r>
          </w:p>
          <w:p w:rsidR="00191A32" w:rsidRPr="00882737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1461"/>
              <w:rPr>
                <w:bCs/>
                <w:i/>
                <w:color w:val="000000"/>
                <w:lang w:val="uk-UA"/>
              </w:rPr>
            </w:pPr>
            <w:r w:rsidRPr="00882737">
              <w:rPr>
                <w:bCs/>
                <w:i/>
                <w:color w:val="000000"/>
              </w:rPr>
              <w:t>звернень</w:t>
            </w:r>
          </w:p>
        </w:tc>
        <w:tc>
          <w:tcPr>
            <w:tcW w:w="1375" w:type="dxa"/>
            <w:gridSpan w:val="6"/>
          </w:tcPr>
          <w:p w:rsidR="00191A32" w:rsidRPr="001725EB" w:rsidRDefault="00191A32" w:rsidP="00822C3F">
            <w:pPr>
              <w:jc w:val="center"/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1725EB" w:rsidRDefault="00191A32" w:rsidP="00822C3F">
            <w:pPr>
              <w:jc w:val="center"/>
            </w:pPr>
            <w:r w:rsidRPr="001725EB">
              <w:t>-</w:t>
            </w:r>
          </w:p>
        </w:tc>
        <w:tc>
          <w:tcPr>
            <w:tcW w:w="1915" w:type="dxa"/>
          </w:tcPr>
          <w:p w:rsidR="00191A32" w:rsidRPr="001725EB" w:rsidRDefault="00191A32" w:rsidP="00822C3F">
            <w:pPr>
              <w:jc w:val="center"/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1725EB" w:rsidRDefault="00191A32" w:rsidP="00822C3F">
            <w:pPr>
              <w:jc w:val="center"/>
            </w:pPr>
            <w:r w:rsidRPr="001725EB">
              <w:t>-</w:t>
            </w:r>
          </w:p>
        </w:tc>
        <w:tc>
          <w:tcPr>
            <w:tcW w:w="1511" w:type="dxa"/>
            <w:gridSpan w:val="3"/>
          </w:tcPr>
          <w:p w:rsidR="00191A32" w:rsidRPr="001725EB" w:rsidRDefault="00191A32" w:rsidP="00822C3F">
            <w:pPr>
              <w:jc w:val="center"/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1725EB" w:rsidRDefault="00191A32" w:rsidP="00822C3F">
            <w:pPr>
              <w:jc w:val="center"/>
            </w:pPr>
            <w:r w:rsidRPr="001725EB">
              <w:t>-</w:t>
            </w:r>
          </w:p>
        </w:tc>
        <w:tc>
          <w:tcPr>
            <w:tcW w:w="1260" w:type="dxa"/>
            <w:gridSpan w:val="2"/>
          </w:tcPr>
          <w:p w:rsidR="00191A32" w:rsidRPr="001725EB" w:rsidRDefault="00191A32" w:rsidP="00822C3F">
            <w:pPr>
              <w:jc w:val="center"/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1725EB" w:rsidRDefault="00191A32" w:rsidP="00822C3F">
            <w:pPr>
              <w:jc w:val="center"/>
            </w:pPr>
            <w:r w:rsidRPr="001725EB"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t>6</w:t>
            </w:r>
          </w:p>
        </w:tc>
        <w:tc>
          <w:tcPr>
            <w:tcW w:w="3162" w:type="dxa"/>
            <w:gridSpan w:val="3"/>
          </w:tcPr>
          <w:p w:rsidR="00191A32" w:rsidRDefault="00191A32" w:rsidP="00822C3F">
            <w:pPr>
              <w:rPr>
                <w:bCs/>
                <w:i/>
                <w:color w:val="000000"/>
                <w:lang w:val="uk-UA"/>
              </w:rPr>
            </w:pPr>
            <w:r w:rsidRPr="00882737">
              <w:rPr>
                <w:lang w:val="uk-UA"/>
              </w:rPr>
              <w:t>Об’єм зібраних ТПВ від населення всього</w:t>
            </w:r>
            <w:r>
              <w:rPr>
                <w:lang w:val="uk-UA"/>
              </w:rPr>
              <w:t xml:space="preserve"> </w:t>
            </w:r>
            <w:r w:rsidRPr="00882737">
              <w:rPr>
                <w:bCs/>
                <w:i/>
                <w:color w:val="000000"/>
                <w:lang w:val="uk-UA"/>
              </w:rPr>
              <w:t>тис.куб.м</w:t>
            </w:r>
          </w:p>
          <w:p w:rsidR="00191A32" w:rsidRPr="00882737" w:rsidRDefault="00191A32" w:rsidP="00822C3F">
            <w:pPr>
              <w:rPr>
                <w:lang w:val="uk-UA"/>
              </w:rPr>
            </w:pPr>
          </w:p>
        </w:tc>
        <w:tc>
          <w:tcPr>
            <w:tcW w:w="1375" w:type="dxa"/>
            <w:gridSpan w:val="6"/>
          </w:tcPr>
          <w:p w:rsidR="00191A32" w:rsidRPr="001725EB" w:rsidRDefault="00191A32" w:rsidP="00822C3F">
            <w:pPr>
              <w:jc w:val="center"/>
            </w:pPr>
            <w:r w:rsidRPr="001725EB">
              <w:t>13,4</w:t>
            </w:r>
          </w:p>
        </w:tc>
        <w:tc>
          <w:tcPr>
            <w:tcW w:w="1915" w:type="dxa"/>
          </w:tcPr>
          <w:p w:rsidR="00191A32" w:rsidRPr="001725EB" w:rsidRDefault="00191A32" w:rsidP="00822C3F">
            <w:pPr>
              <w:jc w:val="center"/>
            </w:pPr>
            <w:r w:rsidRPr="001725EB">
              <w:t>10,2</w:t>
            </w:r>
          </w:p>
        </w:tc>
        <w:tc>
          <w:tcPr>
            <w:tcW w:w="1511" w:type="dxa"/>
            <w:gridSpan w:val="3"/>
          </w:tcPr>
          <w:p w:rsidR="00191A32" w:rsidRPr="001725EB" w:rsidRDefault="00191A32" w:rsidP="00822C3F">
            <w:pPr>
              <w:jc w:val="center"/>
            </w:pPr>
            <w:r w:rsidRPr="001725EB">
              <w:t>1,2</w:t>
            </w:r>
          </w:p>
        </w:tc>
        <w:tc>
          <w:tcPr>
            <w:tcW w:w="1260" w:type="dxa"/>
            <w:gridSpan w:val="2"/>
          </w:tcPr>
          <w:p w:rsidR="00191A32" w:rsidRPr="001725EB" w:rsidRDefault="00191A32" w:rsidP="00822C3F">
            <w:pPr>
              <w:jc w:val="center"/>
            </w:pPr>
            <w:r w:rsidRPr="001725EB"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t>7</w:t>
            </w:r>
          </w:p>
        </w:tc>
        <w:tc>
          <w:tcPr>
            <w:tcW w:w="3162" w:type="dxa"/>
            <w:gridSpan w:val="3"/>
          </w:tcPr>
          <w:p w:rsidR="00191A32" w:rsidRPr="00882737" w:rsidRDefault="00191A32" w:rsidP="00822C3F">
            <w:pPr>
              <w:rPr>
                <w:lang w:val="uk-UA"/>
              </w:rPr>
            </w:pPr>
            <w:r w:rsidRPr="00882737">
              <w:t>Об’єм відсортованих і відправлених на вторинну переробку ТПВ</w:t>
            </w:r>
            <w:r>
              <w:rPr>
                <w:lang w:val="uk-UA"/>
              </w:rPr>
              <w:t xml:space="preserve"> </w:t>
            </w:r>
            <w:r w:rsidRPr="00882737">
              <w:rPr>
                <w:bCs/>
                <w:i/>
                <w:color w:val="000000"/>
              </w:rPr>
              <w:t>тис.куб.м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1725EB" w:rsidRDefault="00191A32" w:rsidP="00822C3F">
            <w:pPr>
              <w:jc w:val="center"/>
            </w:pPr>
            <w:r w:rsidRPr="001725EB"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1725EB" w:rsidRDefault="00191A32" w:rsidP="00822C3F">
            <w:pPr>
              <w:jc w:val="center"/>
            </w:pPr>
            <w:r w:rsidRPr="001725EB"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1725EB" w:rsidRDefault="00191A32" w:rsidP="00822C3F">
            <w:pPr>
              <w:jc w:val="center"/>
            </w:pPr>
            <w:r w:rsidRPr="001725EB"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1725EB" w:rsidRDefault="00191A32" w:rsidP="00822C3F">
            <w:pPr>
              <w:jc w:val="center"/>
            </w:pPr>
            <w:r w:rsidRPr="001725EB"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t>8</w:t>
            </w:r>
          </w:p>
        </w:tc>
        <w:tc>
          <w:tcPr>
            <w:tcW w:w="3162" w:type="dxa"/>
            <w:gridSpan w:val="3"/>
          </w:tcPr>
          <w:p w:rsidR="00191A32" w:rsidRPr="00882737" w:rsidRDefault="00191A32" w:rsidP="00822C3F">
            <w:pPr>
              <w:rPr>
                <w:lang w:val="uk-UA"/>
              </w:rPr>
            </w:pPr>
            <w:r w:rsidRPr="00882737">
              <w:t>Середньорічні норми накопичення ТПВ на 1 мешканця</w:t>
            </w:r>
            <w:r>
              <w:rPr>
                <w:lang w:val="uk-UA"/>
              </w:rPr>
              <w:t xml:space="preserve"> </w:t>
            </w:r>
            <w:r w:rsidRPr="00882737">
              <w:rPr>
                <w:bCs/>
                <w:i/>
                <w:color w:val="000000"/>
              </w:rPr>
              <w:t>куб.м/особу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i/>
                <w:lang w:val="uk-UA"/>
              </w:rPr>
            </w:pPr>
          </w:p>
          <w:p w:rsidR="00191A32" w:rsidRPr="00854C79" w:rsidRDefault="00191A32" w:rsidP="00822C3F">
            <w:pPr>
              <w:jc w:val="center"/>
            </w:pPr>
            <w:r w:rsidRPr="00854C79">
              <w:t>1,1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396213" w:rsidRDefault="00191A32" w:rsidP="00822C3F">
            <w:pPr>
              <w:jc w:val="center"/>
            </w:pPr>
            <w:r w:rsidRPr="00396213">
              <w:t>2,5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54AC8" w:rsidRDefault="00191A32" w:rsidP="00822C3F">
            <w:pPr>
              <w:jc w:val="center"/>
            </w:pPr>
            <w:r>
              <w:rPr>
                <w:lang w:val="uk-UA"/>
              </w:rPr>
              <w:t>1,0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t>9</w:t>
            </w:r>
          </w:p>
        </w:tc>
        <w:tc>
          <w:tcPr>
            <w:tcW w:w="3162" w:type="dxa"/>
            <w:gridSpan w:val="3"/>
          </w:tcPr>
          <w:p w:rsidR="00191A32" w:rsidRPr="00882737" w:rsidRDefault="00191A32" w:rsidP="00822C3F">
            <w:pPr>
              <w:rPr>
                <w:lang w:val="uk-UA"/>
              </w:rPr>
            </w:pPr>
            <w:r w:rsidRPr="00882737">
              <w:t>Середній тариф на збір та вивіз ТПВ від населення</w:t>
            </w:r>
            <w:r>
              <w:rPr>
                <w:lang w:val="uk-UA"/>
              </w:rPr>
              <w:t xml:space="preserve"> </w:t>
            </w:r>
            <w:r w:rsidRPr="00882737">
              <w:rPr>
                <w:bCs/>
                <w:i/>
                <w:color w:val="000000"/>
              </w:rPr>
              <w:t>грн./куб.м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 w:rsidRPr="00B54AC8">
              <w:rPr>
                <w:lang w:val="uk-UA"/>
              </w:rPr>
              <w:t>47,18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396213" w:rsidRDefault="00191A32" w:rsidP="00822C3F">
            <w:pPr>
              <w:jc w:val="center"/>
            </w:pPr>
            <w:r w:rsidRPr="00396213">
              <w:t>88,86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5,50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t>10</w:t>
            </w:r>
          </w:p>
        </w:tc>
        <w:tc>
          <w:tcPr>
            <w:tcW w:w="3162" w:type="dxa"/>
            <w:gridSpan w:val="3"/>
          </w:tcPr>
          <w:p w:rsidR="00191A32" w:rsidRPr="00882737" w:rsidRDefault="00191A32" w:rsidP="00822C3F">
            <w:pPr>
              <w:rPr>
                <w:lang w:val="uk-UA"/>
              </w:rPr>
            </w:pPr>
            <w:r w:rsidRPr="00882737">
              <w:t>Собівартість збору та вивозу ТПВ від населення</w:t>
            </w:r>
            <w:r>
              <w:rPr>
                <w:lang w:val="uk-UA"/>
              </w:rPr>
              <w:t xml:space="preserve"> </w:t>
            </w:r>
            <w:r w:rsidRPr="00882737">
              <w:rPr>
                <w:bCs/>
                <w:i/>
                <w:color w:val="000000"/>
              </w:rPr>
              <w:t>грн./куб.м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82,15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396213" w:rsidRDefault="00191A32" w:rsidP="00822C3F">
            <w:pPr>
              <w:jc w:val="center"/>
            </w:pPr>
            <w:r w:rsidRPr="00396213">
              <w:t>82,15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t>11</w:t>
            </w:r>
          </w:p>
        </w:tc>
        <w:tc>
          <w:tcPr>
            <w:tcW w:w="3162" w:type="dxa"/>
            <w:gridSpan w:val="3"/>
          </w:tcPr>
          <w:p w:rsidR="00191A32" w:rsidRPr="00882737" w:rsidRDefault="00191A32" w:rsidP="00822C3F">
            <w:pPr>
              <w:rPr>
                <w:lang w:val="uk-UA"/>
              </w:rPr>
            </w:pPr>
            <w:r w:rsidRPr="00882737">
              <w:t>Рівень оплати населенням наданої послуги</w:t>
            </w:r>
            <w:r>
              <w:rPr>
                <w:lang w:val="uk-UA"/>
              </w:rPr>
              <w:t xml:space="preserve"> </w:t>
            </w:r>
            <w:r>
              <w:rPr>
                <w:bCs/>
                <w:color w:val="000000"/>
                <w:lang w:val="uk-UA"/>
              </w:rPr>
              <w:t>%</w:t>
            </w:r>
          </w:p>
        </w:tc>
        <w:tc>
          <w:tcPr>
            <w:tcW w:w="1375" w:type="dxa"/>
            <w:gridSpan w:val="6"/>
          </w:tcPr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 w:rsidRPr="00B54AC8">
              <w:rPr>
                <w:lang w:val="uk-UA"/>
              </w:rPr>
              <w:t>68,6</w:t>
            </w:r>
          </w:p>
        </w:tc>
        <w:tc>
          <w:tcPr>
            <w:tcW w:w="1915" w:type="dxa"/>
          </w:tcPr>
          <w:p w:rsidR="00191A32" w:rsidRPr="00B54AC8" w:rsidRDefault="00191A32" w:rsidP="00822C3F">
            <w:pPr>
              <w:jc w:val="center"/>
            </w:pPr>
            <w:r w:rsidRPr="00B54AC8">
              <w:t>62,2</w:t>
            </w:r>
          </w:p>
        </w:tc>
        <w:tc>
          <w:tcPr>
            <w:tcW w:w="1511" w:type="dxa"/>
            <w:gridSpan w:val="3"/>
          </w:tcPr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 w:rsidRPr="00B54AC8">
              <w:rPr>
                <w:lang w:val="uk-UA"/>
              </w:rPr>
              <w:t>92,0</w:t>
            </w:r>
          </w:p>
        </w:tc>
        <w:tc>
          <w:tcPr>
            <w:tcW w:w="1260" w:type="dxa"/>
            <w:gridSpan w:val="2"/>
          </w:tcPr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 w:rsidRPr="00B54AC8">
              <w:rPr>
                <w:lang w:val="uk-UA"/>
              </w:rPr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t>12</w:t>
            </w:r>
          </w:p>
        </w:tc>
        <w:tc>
          <w:tcPr>
            <w:tcW w:w="3162" w:type="dxa"/>
            <w:gridSpan w:val="3"/>
          </w:tcPr>
          <w:p w:rsidR="00191A32" w:rsidRPr="00882737" w:rsidRDefault="00191A32" w:rsidP="00822C3F">
            <w:pPr>
              <w:rPr>
                <w:lang w:val="uk-UA"/>
              </w:rPr>
            </w:pPr>
            <w:r w:rsidRPr="00882737">
              <w:t>Прибуток(збиток) комунальних підприємств, що займаються ТПВ</w:t>
            </w:r>
            <w:r>
              <w:rPr>
                <w:lang w:val="uk-UA"/>
              </w:rPr>
              <w:t xml:space="preserve"> </w:t>
            </w:r>
            <w:r w:rsidRPr="00882737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i/>
                <w:lang w:val="uk-UA"/>
              </w:rPr>
            </w:pPr>
          </w:p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 w:rsidRPr="00B54AC8">
              <w:rPr>
                <w:lang w:val="uk-UA"/>
              </w:rPr>
              <w:t>976,0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396213" w:rsidRDefault="00191A32" w:rsidP="00822C3F">
            <w:pPr>
              <w:jc w:val="center"/>
            </w:pPr>
            <w:r w:rsidRPr="00396213">
              <w:t>976,0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RPr="0022119D" w:rsidTr="00822C3F">
        <w:tc>
          <w:tcPr>
            <w:tcW w:w="9828" w:type="dxa"/>
            <w:gridSpan w:val="16"/>
          </w:tcPr>
          <w:p w:rsidR="00191A32" w:rsidRPr="006B024B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1461"/>
              <w:jc w:val="center"/>
              <w:rPr>
                <w:b/>
                <w:bCs/>
                <w:color w:val="000000"/>
                <w:lang w:val="uk-UA"/>
              </w:rPr>
            </w:pPr>
            <w:r w:rsidRPr="006B024B">
              <w:rPr>
                <w:b/>
                <w:bCs/>
                <w:color w:val="000000"/>
              </w:rPr>
              <w:t>Благоустрій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t>1</w:t>
            </w:r>
          </w:p>
        </w:tc>
        <w:tc>
          <w:tcPr>
            <w:tcW w:w="3162" w:type="dxa"/>
            <w:gridSpan w:val="3"/>
          </w:tcPr>
          <w:p w:rsidR="00191A32" w:rsidRPr="00882737" w:rsidRDefault="00191A32" w:rsidP="00822C3F">
            <w:pPr>
              <w:rPr>
                <w:lang w:val="uk-UA"/>
              </w:rPr>
            </w:pPr>
            <w:r w:rsidRPr="00882737">
              <w:t>Кількість посадовців ОМС , що займаються благоустроєм</w:t>
            </w:r>
            <w:r>
              <w:rPr>
                <w:lang w:val="uk-UA"/>
              </w:rPr>
              <w:t xml:space="preserve"> </w:t>
            </w:r>
            <w:r w:rsidRPr="00882737">
              <w:rPr>
                <w:bCs/>
                <w:i/>
                <w:color w:val="000000"/>
                <w:lang w:val="uk-UA"/>
              </w:rPr>
              <w:t>осіб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t>2</w:t>
            </w:r>
          </w:p>
        </w:tc>
        <w:tc>
          <w:tcPr>
            <w:tcW w:w="3162" w:type="dxa"/>
            <w:gridSpan w:val="3"/>
          </w:tcPr>
          <w:p w:rsidR="00191A32" w:rsidRPr="00882737" w:rsidRDefault="00191A32" w:rsidP="00822C3F">
            <w:pPr>
              <w:rPr>
                <w:lang w:val="uk-UA"/>
              </w:rPr>
            </w:pPr>
            <w:r w:rsidRPr="00882737">
              <w:t>Середня заробітна плата в сфері благоустрою (станом на 31.12)</w:t>
            </w:r>
            <w:r>
              <w:rPr>
                <w:lang w:val="uk-UA"/>
              </w:rPr>
              <w:t xml:space="preserve"> </w:t>
            </w:r>
            <w:r w:rsidRPr="00882737">
              <w:rPr>
                <w:bCs/>
                <w:i/>
                <w:color w:val="000000"/>
              </w:rPr>
              <w:t>грн.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54AC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t>3</w:t>
            </w:r>
          </w:p>
        </w:tc>
        <w:tc>
          <w:tcPr>
            <w:tcW w:w="3162" w:type="dxa"/>
            <w:gridSpan w:val="3"/>
          </w:tcPr>
          <w:p w:rsidR="00191A32" w:rsidRPr="00882737" w:rsidRDefault="00191A32" w:rsidP="00822C3F">
            <w:pPr>
              <w:rPr>
                <w:lang w:val="uk-UA"/>
              </w:rPr>
            </w:pPr>
            <w:r w:rsidRPr="00882737">
              <w:t>Загальна площа усіх зелених насаджень в місті</w:t>
            </w:r>
            <w:r>
              <w:rPr>
                <w:lang w:val="uk-UA"/>
              </w:rPr>
              <w:t xml:space="preserve"> </w:t>
            </w:r>
            <w:r w:rsidRPr="00882737">
              <w:rPr>
                <w:bCs/>
                <w:i/>
                <w:color w:val="000000"/>
                <w:lang w:val="uk-UA"/>
              </w:rPr>
              <w:t>га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543315" w:rsidRDefault="00191A32" w:rsidP="00822C3F">
            <w:pPr>
              <w:jc w:val="center"/>
            </w:pPr>
            <w:r w:rsidRPr="00543315">
              <w:t>10,3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543315" w:rsidRDefault="00191A32" w:rsidP="00822C3F">
            <w:pPr>
              <w:jc w:val="center"/>
            </w:pPr>
            <w:r w:rsidRPr="00543315">
              <w:t>9,8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543315" w:rsidRDefault="00191A32" w:rsidP="00822C3F">
            <w:pPr>
              <w:jc w:val="center"/>
            </w:pPr>
            <w:r w:rsidRPr="00543315">
              <w:t>0,5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543315" w:rsidRDefault="00191A32" w:rsidP="00822C3F">
            <w:pPr>
              <w:jc w:val="center"/>
            </w:pPr>
            <w:r w:rsidRPr="00543315"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t>4</w:t>
            </w:r>
          </w:p>
        </w:tc>
        <w:tc>
          <w:tcPr>
            <w:tcW w:w="3162" w:type="dxa"/>
            <w:gridSpan w:val="3"/>
          </w:tcPr>
          <w:p w:rsidR="00191A32" w:rsidRPr="00882737" w:rsidRDefault="00191A32" w:rsidP="00822C3F">
            <w:pPr>
              <w:rPr>
                <w:lang w:val="uk-UA"/>
              </w:rPr>
            </w:pPr>
            <w:r w:rsidRPr="00882737">
              <w:t>Площа зелених насаджень загального користування всього</w:t>
            </w:r>
            <w:r>
              <w:rPr>
                <w:lang w:val="uk-UA"/>
              </w:rPr>
              <w:t xml:space="preserve"> </w:t>
            </w:r>
            <w:r w:rsidRPr="00882737">
              <w:rPr>
                <w:bCs/>
                <w:i/>
                <w:color w:val="000000"/>
                <w:lang w:val="uk-UA"/>
              </w:rPr>
              <w:t>га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543315" w:rsidRDefault="00191A32" w:rsidP="00822C3F">
            <w:pPr>
              <w:jc w:val="center"/>
            </w:pPr>
            <w:r w:rsidRPr="00543315">
              <w:t>10,3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543315" w:rsidRDefault="00191A32" w:rsidP="00822C3F">
            <w:pPr>
              <w:jc w:val="center"/>
            </w:pPr>
            <w:r w:rsidRPr="00543315">
              <w:t>9,8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543315" w:rsidRDefault="00191A32" w:rsidP="00822C3F">
            <w:pPr>
              <w:jc w:val="center"/>
            </w:pPr>
            <w:r w:rsidRPr="00543315">
              <w:t>0,5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543315" w:rsidRDefault="00191A32" w:rsidP="00822C3F">
            <w:pPr>
              <w:jc w:val="center"/>
            </w:pPr>
            <w:r w:rsidRPr="00543315">
              <w:t>-</w:t>
            </w:r>
          </w:p>
        </w:tc>
      </w:tr>
      <w:tr w:rsidR="00191A32" w:rsidRPr="0022119D" w:rsidTr="00822C3F">
        <w:tc>
          <w:tcPr>
            <w:tcW w:w="9828" w:type="dxa"/>
            <w:gridSpan w:val="16"/>
          </w:tcPr>
          <w:p w:rsidR="00191A32" w:rsidRPr="00933BEB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1461"/>
              <w:rPr>
                <w:bCs/>
                <w:color w:val="000000"/>
              </w:rPr>
            </w:pPr>
            <w:r w:rsidRPr="006B024B">
              <w:rPr>
                <w:bCs/>
                <w:color w:val="000000"/>
                <w:u w:val="single"/>
              </w:rPr>
              <w:t>Зовнішнє освітлення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t>5</w:t>
            </w:r>
          </w:p>
        </w:tc>
        <w:tc>
          <w:tcPr>
            <w:tcW w:w="3162" w:type="dxa"/>
            <w:gridSpan w:val="3"/>
          </w:tcPr>
          <w:p w:rsidR="00191A32" w:rsidRPr="00C84BBD" w:rsidRDefault="00191A32" w:rsidP="00822C3F">
            <w:pPr>
              <w:rPr>
                <w:lang w:val="uk-UA"/>
              </w:rPr>
            </w:pPr>
            <w:r w:rsidRPr="00C84BBD">
              <w:t>Загальна протяжність мереж зовнішнього освітлення</w:t>
            </w:r>
            <w:r>
              <w:rPr>
                <w:lang w:val="uk-UA"/>
              </w:rPr>
              <w:t xml:space="preserve"> </w:t>
            </w:r>
            <w:r w:rsidRPr="00C84BBD">
              <w:rPr>
                <w:i/>
              </w:rPr>
              <w:t>км</w:t>
            </w:r>
          </w:p>
        </w:tc>
        <w:tc>
          <w:tcPr>
            <w:tcW w:w="1375" w:type="dxa"/>
            <w:gridSpan w:val="6"/>
          </w:tcPr>
          <w:p w:rsidR="00191A32" w:rsidRPr="00B3554D" w:rsidRDefault="00191A32" w:rsidP="00822C3F">
            <w:pPr>
              <w:jc w:val="center"/>
            </w:pPr>
            <w:r w:rsidRPr="00B3554D">
              <w:t>12,0</w:t>
            </w:r>
          </w:p>
        </w:tc>
        <w:tc>
          <w:tcPr>
            <w:tcW w:w="1915" w:type="dxa"/>
          </w:tcPr>
          <w:p w:rsidR="00191A32" w:rsidRPr="00B3554D" w:rsidRDefault="00191A32" w:rsidP="00822C3F">
            <w:pPr>
              <w:jc w:val="center"/>
            </w:pPr>
            <w:r w:rsidRPr="00B3554D">
              <w:t>9,5</w:t>
            </w:r>
          </w:p>
        </w:tc>
        <w:tc>
          <w:tcPr>
            <w:tcW w:w="1511" w:type="dxa"/>
            <w:gridSpan w:val="3"/>
          </w:tcPr>
          <w:p w:rsidR="00191A32" w:rsidRPr="00B3554D" w:rsidRDefault="00191A32" w:rsidP="00822C3F">
            <w:pPr>
              <w:jc w:val="center"/>
            </w:pPr>
            <w:r w:rsidRPr="00B3554D">
              <w:t>11,5</w:t>
            </w:r>
          </w:p>
        </w:tc>
        <w:tc>
          <w:tcPr>
            <w:tcW w:w="1260" w:type="dxa"/>
            <w:gridSpan w:val="2"/>
          </w:tcPr>
          <w:p w:rsidR="00191A32" w:rsidRPr="00B3554D" w:rsidRDefault="00191A32" w:rsidP="00822C3F">
            <w:pPr>
              <w:jc w:val="center"/>
            </w:pPr>
            <w:r w:rsidRPr="00B3554D"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t>6</w:t>
            </w:r>
          </w:p>
        </w:tc>
        <w:tc>
          <w:tcPr>
            <w:tcW w:w="3162" w:type="dxa"/>
            <w:gridSpan w:val="3"/>
          </w:tcPr>
          <w:p w:rsidR="00191A32" w:rsidRPr="000508BA" w:rsidRDefault="00191A32" w:rsidP="00822C3F">
            <w:pPr>
              <w:rPr>
                <w:i/>
              </w:rPr>
            </w:pPr>
            <w:r w:rsidRPr="00C84BBD">
              <w:t xml:space="preserve">Кількість світлоточок в мережі зовнішнього </w:t>
            </w:r>
            <w:r w:rsidRPr="00C84BBD">
              <w:lastRenderedPageBreak/>
              <w:t>освітлення одиниць</w:t>
            </w:r>
            <w:r>
              <w:rPr>
                <w:lang w:val="uk-UA"/>
              </w:rPr>
              <w:t xml:space="preserve"> </w:t>
            </w:r>
            <w:r w:rsidRPr="00C84BBD">
              <w:rPr>
                <w:i/>
              </w:rPr>
              <w:t>одиниць</w:t>
            </w:r>
          </w:p>
          <w:p w:rsidR="00191A32" w:rsidRPr="000508BA" w:rsidRDefault="00191A32" w:rsidP="00822C3F"/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1215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1050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165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lastRenderedPageBreak/>
              <w:t>7</w:t>
            </w:r>
          </w:p>
        </w:tc>
        <w:tc>
          <w:tcPr>
            <w:tcW w:w="3162" w:type="dxa"/>
            <w:gridSpan w:val="3"/>
          </w:tcPr>
          <w:p w:rsidR="00191A32" w:rsidRDefault="00191A32" w:rsidP="00822C3F">
            <w:pPr>
              <w:rPr>
                <w:lang w:val="en-US"/>
              </w:rPr>
            </w:pPr>
            <w:r w:rsidRPr="00C84BBD">
              <w:t>в т.ч. енергозберігаючих</w:t>
            </w:r>
            <w:r>
              <w:rPr>
                <w:lang w:val="uk-UA"/>
              </w:rPr>
              <w:t xml:space="preserve"> </w:t>
            </w:r>
            <w:r w:rsidRPr="00C84BBD">
              <w:t>одиниць</w:t>
            </w:r>
          </w:p>
          <w:p w:rsidR="00191A32" w:rsidRPr="000344F3" w:rsidRDefault="00191A32" w:rsidP="00822C3F">
            <w:pPr>
              <w:rPr>
                <w:lang w:val="en-US"/>
              </w:rPr>
            </w:pP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lang w:val="en-US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335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en-US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170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en-US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165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en-US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97691A" w:rsidRDefault="00191A32" w:rsidP="00822C3F">
            <w:pPr>
              <w:jc w:val="center"/>
              <w:rPr>
                <w:b/>
                <w:lang w:val="uk-UA"/>
              </w:rPr>
            </w:pPr>
            <w:r w:rsidRPr="0097691A">
              <w:rPr>
                <w:b/>
                <w:lang w:val="uk-UA"/>
              </w:rPr>
              <w:t>1</w:t>
            </w:r>
          </w:p>
        </w:tc>
        <w:tc>
          <w:tcPr>
            <w:tcW w:w="3162" w:type="dxa"/>
            <w:gridSpan w:val="3"/>
          </w:tcPr>
          <w:p w:rsidR="00191A32" w:rsidRPr="0097691A" w:rsidRDefault="00191A32" w:rsidP="00822C3F">
            <w:pPr>
              <w:jc w:val="center"/>
              <w:rPr>
                <w:b/>
                <w:lang w:val="uk-UA"/>
              </w:rPr>
            </w:pPr>
            <w:r w:rsidRPr="0097691A">
              <w:rPr>
                <w:b/>
                <w:lang w:val="uk-UA"/>
              </w:rPr>
              <w:t>2</w:t>
            </w:r>
          </w:p>
        </w:tc>
        <w:tc>
          <w:tcPr>
            <w:tcW w:w="1375" w:type="dxa"/>
            <w:gridSpan w:val="6"/>
          </w:tcPr>
          <w:p w:rsidR="00191A32" w:rsidRPr="00F910E3" w:rsidRDefault="00191A32" w:rsidP="00822C3F">
            <w:pPr>
              <w:jc w:val="center"/>
              <w:rPr>
                <w:b/>
              </w:rPr>
            </w:pPr>
            <w:r w:rsidRPr="00F910E3">
              <w:rPr>
                <w:b/>
              </w:rPr>
              <w:t>3</w:t>
            </w:r>
          </w:p>
        </w:tc>
        <w:tc>
          <w:tcPr>
            <w:tcW w:w="1915" w:type="dxa"/>
          </w:tcPr>
          <w:p w:rsidR="00191A32" w:rsidRPr="00F910E3" w:rsidRDefault="00191A32" w:rsidP="00822C3F">
            <w:pPr>
              <w:jc w:val="center"/>
              <w:rPr>
                <w:b/>
              </w:rPr>
            </w:pPr>
            <w:r w:rsidRPr="00F910E3">
              <w:rPr>
                <w:b/>
              </w:rPr>
              <w:t>4</w:t>
            </w:r>
          </w:p>
        </w:tc>
        <w:tc>
          <w:tcPr>
            <w:tcW w:w="1511" w:type="dxa"/>
            <w:gridSpan w:val="3"/>
          </w:tcPr>
          <w:p w:rsidR="00191A32" w:rsidRPr="00F910E3" w:rsidRDefault="00191A32" w:rsidP="00822C3F">
            <w:pPr>
              <w:jc w:val="center"/>
              <w:rPr>
                <w:b/>
              </w:rPr>
            </w:pPr>
            <w:r w:rsidRPr="00F910E3">
              <w:rPr>
                <w:b/>
              </w:rPr>
              <w:t>5</w:t>
            </w:r>
          </w:p>
        </w:tc>
        <w:tc>
          <w:tcPr>
            <w:tcW w:w="1260" w:type="dxa"/>
            <w:gridSpan w:val="2"/>
          </w:tcPr>
          <w:p w:rsidR="00191A32" w:rsidRPr="00F910E3" w:rsidRDefault="00191A32" w:rsidP="00822C3F">
            <w:pPr>
              <w:jc w:val="center"/>
              <w:rPr>
                <w:b/>
              </w:rPr>
            </w:pPr>
            <w:r w:rsidRPr="00F910E3">
              <w:rPr>
                <w:b/>
              </w:rPr>
              <w:t>6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2904F8" w:rsidRDefault="00191A32" w:rsidP="00822C3F">
            <w:pPr>
              <w:jc w:val="center"/>
            </w:pPr>
            <w:r w:rsidRPr="002904F8">
              <w:t>8</w:t>
            </w:r>
          </w:p>
        </w:tc>
        <w:tc>
          <w:tcPr>
            <w:tcW w:w="3162" w:type="dxa"/>
            <w:gridSpan w:val="3"/>
          </w:tcPr>
          <w:p w:rsidR="00191A32" w:rsidRPr="00C84BBD" w:rsidRDefault="00191A32" w:rsidP="00822C3F">
            <w:r w:rsidRPr="00C84BBD">
              <w:t>Видатки міського бюджету на утримання об’єктів зовнішнього</w:t>
            </w:r>
          </w:p>
          <w:p w:rsidR="00191A32" w:rsidRPr="00C84BBD" w:rsidRDefault="00191A32" w:rsidP="00822C3F">
            <w:pPr>
              <w:rPr>
                <w:lang w:val="uk-UA"/>
              </w:rPr>
            </w:pPr>
            <w:r w:rsidRPr="00C84BBD">
              <w:t>освітлення</w:t>
            </w:r>
            <w:r>
              <w:rPr>
                <w:lang w:val="uk-UA"/>
              </w:rPr>
              <w:t xml:space="preserve"> </w:t>
            </w:r>
            <w:r w:rsidRPr="00C84BBD">
              <w:rPr>
                <w:i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191,5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181,5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10,0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-</w:t>
            </w:r>
          </w:p>
        </w:tc>
      </w:tr>
      <w:tr w:rsidR="00191A32" w:rsidRPr="0022119D" w:rsidTr="00822C3F">
        <w:tc>
          <w:tcPr>
            <w:tcW w:w="9828" w:type="dxa"/>
            <w:gridSpan w:val="16"/>
          </w:tcPr>
          <w:p w:rsidR="00191A32" w:rsidRPr="00933BEB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1461"/>
              <w:rPr>
                <w:bCs/>
                <w:color w:val="000000"/>
              </w:rPr>
            </w:pPr>
            <w:r w:rsidRPr="00C1448C">
              <w:rPr>
                <w:bCs/>
                <w:color w:val="000000"/>
                <w:u w:val="single"/>
              </w:rPr>
              <w:t>Дорожньо-мостове господарство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0344F3" w:rsidRDefault="00191A32" w:rsidP="00822C3F">
            <w:pPr>
              <w:jc w:val="center"/>
            </w:pPr>
            <w:r w:rsidRPr="000344F3">
              <w:t>9</w:t>
            </w:r>
          </w:p>
        </w:tc>
        <w:tc>
          <w:tcPr>
            <w:tcW w:w="3162" w:type="dxa"/>
            <w:gridSpan w:val="3"/>
          </w:tcPr>
          <w:p w:rsidR="00191A32" w:rsidRPr="00C84BBD" w:rsidRDefault="00191A32" w:rsidP="00822C3F">
            <w:r w:rsidRPr="00C84BBD">
              <w:t>Загальна протяжність вулично-дорожньої мережі в межах</w:t>
            </w:r>
          </w:p>
          <w:p w:rsidR="00191A32" w:rsidRPr="00C84BBD" w:rsidRDefault="00191A32" w:rsidP="00822C3F">
            <w:pPr>
              <w:rPr>
                <w:lang w:val="uk-UA"/>
              </w:rPr>
            </w:pPr>
            <w:r w:rsidRPr="00C84BBD">
              <w:t>територіальної громади всього</w:t>
            </w:r>
            <w:r>
              <w:rPr>
                <w:lang w:val="uk-UA"/>
              </w:rPr>
              <w:t xml:space="preserve"> </w:t>
            </w:r>
            <w:r w:rsidRPr="00C84BBD">
              <w:rPr>
                <w:i/>
              </w:rPr>
              <w:t>км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113,8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51,4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23,2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39,2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0344F3" w:rsidRDefault="00191A32" w:rsidP="00822C3F">
            <w:pPr>
              <w:jc w:val="center"/>
            </w:pPr>
            <w:r w:rsidRPr="000344F3">
              <w:t>10</w:t>
            </w:r>
          </w:p>
        </w:tc>
        <w:tc>
          <w:tcPr>
            <w:tcW w:w="3162" w:type="dxa"/>
            <w:gridSpan w:val="3"/>
          </w:tcPr>
          <w:p w:rsidR="00191A32" w:rsidRPr="0097691A" w:rsidRDefault="00191A32" w:rsidP="00822C3F">
            <w:pPr>
              <w:rPr>
                <w:lang w:val="uk-UA"/>
              </w:rPr>
            </w:pPr>
            <w:r w:rsidRPr="0097691A">
              <w:t>Загальна протяжність комунальних доріг</w:t>
            </w:r>
            <w:r>
              <w:rPr>
                <w:lang w:val="uk-UA"/>
              </w:rPr>
              <w:t xml:space="preserve"> </w:t>
            </w:r>
            <w:r w:rsidRPr="0097691A">
              <w:rPr>
                <w:bCs/>
                <w:i/>
                <w:color w:val="000000"/>
                <w:lang w:val="uk-UA"/>
              </w:rPr>
              <w:t>км</w:t>
            </w:r>
          </w:p>
        </w:tc>
        <w:tc>
          <w:tcPr>
            <w:tcW w:w="1375" w:type="dxa"/>
            <w:gridSpan w:val="6"/>
          </w:tcPr>
          <w:p w:rsidR="00191A32" w:rsidRPr="00B3554D" w:rsidRDefault="00191A32" w:rsidP="00822C3F">
            <w:pPr>
              <w:jc w:val="center"/>
            </w:pPr>
            <w:r w:rsidRPr="00B3554D">
              <w:t>93,6</w:t>
            </w:r>
          </w:p>
        </w:tc>
        <w:tc>
          <w:tcPr>
            <w:tcW w:w="1915" w:type="dxa"/>
          </w:tcPr>
          <w:p w:rsidR="00191A32" w:rsidRPr="00B3554D" w:rsidRDefault="00191A32" w:rsidP="00822C3F">
            <w:pPr>
              <w:jc w:val="center"/>
            </w:pPr>
            <w:r w:rsidRPr="00B3554D">
              <w:t>45,4</w:t>
            </w:r>
          </w:p>
        </w:tc>
        <w:tc>
          <w:tcPr>
            <w:tcW w:w="1511" w:type="dxa"/>
            <w:gridSpan w:val="3"/>
          </w:tcPr>
          <w:p w:rsidR="00191A32" w:rsidRPr="00B3554D" w:rsidRDefault="00191A32" w:rsidP="00822C3F">
            <w:pPr>
              <w:jc w:val="center"/>
            </w:pPr>
            <w:r w:rsidRPr="00B3554D">
              <w:t>20,2</w:t>
            </w:r>
          </w:p>
        </w:tc>
        <w:tc>
          <w:tcPr>
            <w:tcW w:w="1260" w:type="dxa"/>
            <w:gridSpan w:val="2"/>
          </w:tcPr>
          <w:p w:rsidR="00191A32" w:rsidRPr="00B3554D" w:rsidRDefault="00191A32" w:rsidP="00822C3F">
            <w:pPr>
              <w:jc w:val="center"/>
            </w:pPr>
            <w:r w:rsidRPr="00B3554D">
              <w:t>28,0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0344F3" w:rsidRDefault="00191A32" w:rsidP="00822C3F">
            <w:pPr>
              <w:jc w:val="center"/>
            </w:pPr>
            <w:r w:rsidRPr="000344F3">
              <w:t>11</w:t>
            </w:r>
          </w:p>
        </w:tc>
        <w:tc>
          <w:tcPr>
            <w:tcW w:w="3162" w:type="dxa"/>
            <w:gridSpan w:val="3"/>
          </w:tcPr>
          <w:p w:rsidR="00191A32" w:rsidRPr="0097691A" w:rsidRDefault="00191A32" w:rsidP="00822C3F">
            <w:pPr>
              <w:rPr>
                <w:lang w:val="uk-UA"/>
              </w:rPr>
            </w:pPr>
            <w:r w:rsidRPr="0097691A">
              <w:t>Загальна протяжність вулично-дорожньої мережі з твердим покриттям</w:t>
            </w:r>
            <w:r>
              <w:rPr>
                <w:lang w:val="uk-UA"/>
              </w:rPr>
              <w:t xml:space="preserve"> </w:t>
            </w:r>
            <w:r w:rsidRPr="0097691A">
              <w:rPr>
                <w:bCs/>
                <w:i/>
                <w:color w:val="000000"/>
                <w:lang w:val="uk-UA"/>
              </w:rPr>
              <w:t>км</w:t>
            </w:r>
          </w:p>
        </w:tc>
        <w:tc>
          <w:tcPr>
            <w:tcW w:w="1375" w:type="dxa"/>
            <w:gridSpan w:val="6"/>
          </w:tcPr>
          <w:p w:rsidR="00191A32" w:rsidRPr="00B3554D" w:rsidRDefault="00191A32" w:rsidP="00822C3F">
            <w:pPr>
              <w:jc w:val="center"/>
            </w:pPr>
            <w:r w:rsidRPr="00B3554D">
              <w:t>46,2</w:t>
            </w:r>
          </w:p>
        </w:tc>
        <w:tc>
          <w:tcPr>
            <w:tcW w:w="1915" w:type="dxa"/>
          </w:tcPr>
          <w:p w:rsidR="00191A32" w:rsidRPr="00B3554D" w:rsidRDefault="00191A32" w:rsidP="00822C3F">
            <w:pPr>
              <w:jc w:val="center"/>
            </w:pPr>
            <w:r w:rsidRPr="00B3554D">
              <w:t>24,2</w:t>
            </w:r>
          </w:p>
        </w:tc>
        <w:tc>
          <w:tcPr>
            <w:tcW w:w="1511" w:type="dxa"/>
            <w:gridSpan w:val="3"/>
          </w:tcPr>
          <w:p w:rsidR="00191A32" w:rsidRPr="00B3554D" w:rsidRDefault="00191A32" w:rsidP="00822C3F">
            <w:pPr>
              <w:jc w:val="center"/>
            </w:pPr>
            <w:r w:rsidRPr="00B3554D">
              <w:t>5,5</w:t>
            </w:r>
          </w:p>
        </w:tc>
        <w:tc>
          <w:tcPr>
            <w:tcW w:w="1260" w:type="dxa"/>
            <w:gridSpan w:val="2"/>
          </w:tcPr>
          <w:p w:rsidR="00191A32" w:rsidRPr="00B3554D" w:rsidRDefault="00191A32" w:rsidP="00822C3F">
            <w:pPr>
              <w:jc w:val="center"/>
            </w:pPr>
            <w:r w:rsidRPr="00B3554D">
              <w:t>16,5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0344F3" w:rsidRDefault="00191A32" w:rsidP="00822C3F">
            <w:pPr>
              <w:jc w:val="center"/>
            </w:pPr>
            <w:r w:rsidRPr="000344F3">
              <w:t>12</w:t>
            </w:r>
          </w:p>
        </w:tc>
        <w:tc>
          <w:tcPr>
            <w:tcW w:w="3162" w:type="dxa"/>
            <w:gridSpan w:val="3"/>
          </w:tcPr>
          <w:p w:rsidR="00191A32" w:rsidRPr="00B3554D" w:rsidRDefault="00191A32" w:rsidP="00822C3F">
            <w:pPr>
              <w:rPr>
                <w:bCs/>
                <w:i/>
                <w:color w:val="000000"/>
                <w:lang w:val="uk-UA"/>
              </w:rPr>
            </w:pPr>
            <w:r w:rsidRPr="0097691A">
              <w:t>Протяжність мережі, обладнаної закритою дощовою каналізацією</w:t>
            </w:r>
            <w:r>
              <w:rPr>
                <w:lang w:val="uk-UA"/>
              </w:rPr>
              <w:t xml:space="preserve"> </w:t>
            </w:r>
            <w:r w:rsidRPr="0097691A">
              <w:rPr>
                <w:bCs/>
                <w:i/>
                <w:color w:val="000000"/>
                <w:lang w:val="uk-UA"/>
              </w:rPr>
              <w:t>км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7,8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bCs/>
                <w:color w:val="000000"/>
                <w:sz w:val="22"/>
                <w:lang w:val="uk-UA"/>
              </w:rPr>
            </w:pPr>
          </w:p>
          <w:p w:rsidR="00191A32" w:rsidRPr="00DF428E" w:rsidRDefault="00191A32" w:rsidP="00822C3F">
            <w:pPr>
              <w:jc w:val="center"/>
              <w:rPr>
                <w:bCs/>
                <w:color w:val="000000"/>
                <w:sz w:val="22"/>
                <w:lang w:val="uk-UA"/>
              </w:rPr>
            </w:pPr>
            <w:r w:rsidRPr="00DF428E">
              <w:rPr>
                <w:bCs/>
                <w:color w:val="000000"/>
                <w:sz w:val="22"/>
                <w:lang w:val="uk-UA"/>
              </w:rPr>
              <w:t>7,8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0344F3" w:rsidRDefault="00191A32" w:rsidP="00822C3F">
            <w:pPr>
              <w:jc w:val="center"/>
            </w:pPr>
            <w:r w:rsidRPr="000344F3">
              <w:t>13</w:t>
            </w:r>
          </w:p>
        </w:tc>
        <w:tc>
          <w:tcPr>
            <w:tcW w:w="3162" w:type="dxa"/>
            <w:gridSpan w:val="3"/>
          </w:tcPr>
          <w:p w:rsidR="00191A32" w:rsidRPr="0097691A" w:rsidRDefault="00191A32" w:rsidP="00822C3F">
            <w:pPr>
              <w:rPr>
                <w:lang w:val="uk-UA"/>
              </w:rPr>
            </w:pPr>
            <w:r w:rsidRPr="0097691A">
              <w:t>Протяжність освітлюваної вулично-дорожньої мережі</w:t>
            </w:r>
            <w:r>
              <w:rPr>
                <w:lang w:val="uk-UA"/>
              </w:rPr>
              <w:t xml:space="preserve"> </w:t>
            </w:r>
            <w:r w:rsidRPr="0097691A">
              <w:rPr>
                <w:bCs/>
                <w:i/>
                <w:color w:val="000000"/>
                <w:lang w:val="uk-UA"/>
              </w:rPr>
              <w:t>км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32,5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21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11,5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0344F3" w:rsidRDefault="00191A32" w:rsidP="00822C3F">
            <w:pPr>
              <w:jc w:val="center"/>
            </w:pPr>
            <w:r w:rsidRPr="000344F3">
              <w:t>14</w:t>
            </w:r>
          </w:p>
        </w:tc>
        <w:tc>
          <w:tcPr>
            <w:tcW w:w="3162" w:type="dxa"/>
            <w:gridSpan w:val="3"/>
          </w:tcPr>
          <w:p w:rsidR="00191A32" w:rsidRPr="0097691A" w:rsidRDefault="00191A32" w:rsidP="00822C3F">
            <w:pPr>
              <w:rPr>
                <w:lang w:val="uk-UA"/>
              </w:rPr>
            </w:pPr>
            <w:r w:rsidRPr="0097691A">
              <w:t>Видатки міського бюджету на утримання вулично-дорожньої мережі всього</w:t>
            </w:r>
            <w:r>
              <w:rPr>
                <w:lang w:val="uk-UA"/>
              </w:rPr>
              <w:t xml:space="preserve"> </w:t>
            </w:r>
            <w:r w:rsidRPr="0097691A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1259,7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DF428E" w:rsidRDefault="00191A32" w:rsidP="00822C3F">
            <w:pPr>
              <w:jc w:val="center"/>
            </w:pPr>
            <w:r w:rsidRPr="00DF428E">
              <w:t>1234,7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701C8E" w:rsidRDefault="00191A32" w:rsidP="00822C3F">
            <w:pPr>
              <w:jc w:val="center"/>
            </w:pPr>
            <w:r w:rsidRPr="00701C8E">
              <w:t>25,0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tabs>
                <w:tab w:val="left" w:pos="8460"/>
                <w:tab w:val="left" w:pos="9360"/>
              </w:tabs>
              <w:autoSpaceDE w:val="0"/>
              <w:autoSpaceDN w:val="0"/>
              <w:adjustRightInd w:val="0"/>
              <w:ind w:right="1461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0344F3" w:rsidRDefault="00191A32" w:rsidP="00822C3F">
            <w:pPr>
              <w:jc w:val="center"/>
            </w:pPr>
            <w:r w:rsidRPr="000344F3">
              <w:t>15</w:t>
            </w:r>
          </w:p>
        </w:tc>
        <w:tc>
          <w:tcPr>
            <w:tcW w:w="3162" w:type="dxa"/>
            <w:gridSpan w:val="3"/>
          </w:tcPr>
          <w:p w:rsidR="00191A32" w:rsidRPr="0097691A" w:rsidRDefault="00191A32" w:rsidP="00822C3F">
            <w:pPr>
              <w:rPr>
                <w:lang w:val="uk-UA"/>
              </w:rPr>
            </w:pPr>
            <w:r w:rsidRPr="0097691A">
              <w:t>в т.ч. на поточний ремонт</w:t>
            </w:r>
            <w:r>
              <w:rPr>
                <w:lang w:val="uk-UA"/>
              </w:rPr>
              <w:t xml:space="preserve"> </w:t>
            </w:r>
            <w:r w:rsidRPr="0097691A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789,7</w:t>
            </w:r>
          </w:p>
        </w:tc>
        <w:tc>
          <w:tcPr>
            <w:tcW w:w="1915" w:type="dxa"/>
          </w:tcPr>
          <w:p w:rsidR="00191A32" w:rsidRPr="00DF428E" w:rsidRDefault="00191A32" w:rsidP="00822C3F">
            <w:pPr>
              <w:jc w:val="center"/>
            </w:pPr>
            <w:r w:rsidRPr="00DF428E">
              <w:t>764,7</w:t>
            </w:r>
          </w:p>
        </w:tc>
        <w:tc>
          <w:tcPr>
            <w:tcW w:w="1511" w:type="dxa"/>
            <w:gridSpan w:val="3"/>
          </w:tcPr>
          <w:p w:rsidR="00191A32" w:rsidRPr="00C34665" w:rsidRDefault="00191A32" w:rsidP="00822C3F">
            <w:pPr>
              <w:jc w:val="center"/>
            </w:pPr>
            <w:r w:rsidRPr="00C34665">
              <w:t>25,0</w:t>
            </w:r>
          </w:p>
        </w:tc>
        <w:tc>
          <w:tcPr>
            <w:tcW w:w="1260" w:type="dxa"/>
            <w:gridSpan w:val="2"/>
          </w:tcPr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0344F3" w:rsidRDefault="00191A32" w:rsidP="00822C3F">
            <w:pPr>
              <w:jc w:val="center"/>
            </w:pPr>
            <w:r w:rsidRPr="000344F3">
              <w:t>16</w:t>
            </w:r>
          </w:p>
        </w:tc>
        <w:tc>
          <w:tcPr>
            <w:tcW w:w="3162" w:type="dxa"/>
            <w:gridSpan w:val="3"/>
          </w:tcPr>
          <w:p w:rsidR="00191A32" w:rsidRPr="0097691A" w:rsidRDefault="00191A32" w:rsidP="00822C3F">
            <w:pPr>
              <w:rPr>
                <w:lang w:val="uk-UA"/>
              </w:rPr>
            </w:pPr>
            <w:r w:rsidRPr="0097691A">
              <w:t>на капітальний ремонт</w:t>
            </w:r>
            <w:r>
              <w:rPr>
                <w:lang w:val="uk-UA"/>
              </w:rPr>
              <w:t xml:space="preserve"> </w:t>
            </w:r>
            <w:r w:rsidRPr="0097691A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75" w:type="dxa"/>
            <w:gridSpan w:val="6"/>
          </w:tcPr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470</w:t>
            </w:r>
          </w:p>
        </w:tc>
        <w:tc>
          <w:tcPr>
            <w:tcW w:w="1915" w:type="dxa"/>
          </w:tcPr>
          <w:p w:rsidR="00191A32" w:rsidRPr="00DF428E" w:rsidRDefault="00191A32" w:rsidP="00822C3F">
            <w:pPr>
              <w:jc w:val="center"/>
            </w:pPr>
            <w:r w:rsidRPr="00DF428E">
              <w:t>470</w:t>
            </w:r>
          </w:p>
        </w:tc>
        <w:tc>
          <w:tcPr>
            <w:tcW w:w="1511" w:type="dxa"/>
            <w:gridSpan w:val="3"/>
          </w:tcPr>
          <w:p w:rsidR="00191A32" w:rsidRPr="00B3554D" w:rsidRDefault="00191A32" w:rsidP="00822C3F">
            <w:r w:rsidRPr="00B3554D">
              <w:tab/>
              <w:t>-</w:t>
            </w:r>
            <w:r w:rsidRPr="00B3554D">
              <w:tab/>
            </w:r>
          </w:p>
        </w:tc>
        <w:tc>
          <w:tcPr>
            <w:tcW w:w="1260" w:type="dxa"/>
            <w:gridSpan w:val="2"/>
          </w:tcPr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0344F3" w:rsidRDefault="00191A32" w:rsidP="00822C3F">
            <w:pPr>
              <w:jc w:val="center"/>
            </w:pPr>
            <w:r w:rsidRPr="000344F3">
              <w:t>17</w:t>
            </w:r>
          </w:p>
        </w:tc>
        <w:tc>
          <w:tcPr>
            <w:tcW w:w="3162" w:type="dxa"/>
            <w:gridSpan w:val="3"/>
          </w:tcPr>
          <w:p w:rsidR="00191A32" w:rsidRPr="0097691A" w:rsidRDefault="00191A32" w:rsidP="00822C3F">
            <w:pPr>
              <w:rPr>
                <w:lang w:val="uk-UA"/>
              </w:rPr>
            </w:pPr>
            <w:r w:rsidRPr="0097691A">
              <w:t>Площа відремонтованих доріг капітальним ремонтом</w:t>
            </w:r>
            <w:r>
              <w:rPr>
                <w:lang w:val="uk-UA"/>
              </w:rPr>
              <w:t xml:space="preserve"> </w:t>
            </w:r>
            <w:r w:rsidRPr="0097691A">
              <w:rPr>
                <w:bCs/>
                <w:i/>
                <w:color w:val="000000"/>
              </w:rPr>
              <w:t>кв.м</w:t>
            </w:r>
          </w:p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4884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DF428E" w:rsidRDefault="00191A32" w:rsidP="00822C3F">
            <w:pPr>
              <w:jc w:val="center"/>
            </w:pPr>
            <w:r w:rsidRPr="00DF428E">
              <w:t>4884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0344F3" w:rsidRDefault="00191A32" w:rsidP="00822C3F">
            <w:pPr>
              <w:jc w:val="center"/>
            </w:pPr>
            <w:r w:rsidRPr="000344F3">
              <w:t>18</w:t>
            </w:r>
          </w:p>
        </w:tc>
        <w:tc>
          <w:tcPr>
            <w:tcW w:w="3162" w:type="dxa"/>
            <w:gridSpan w:val="3"/>
          </w:tcPr>
          <w:p w:rsidR="00191A32" w:rsidRPr="000508BA" w:rsidRDefault="00191A32" w:rsidP="00822C3F">
            <w:pPr>
              <w:rPr>
                <w:bCs/>
                <w:i/>
                <w:color w:val="000000"/>
              </w:rPr>
            </w:pPr>
            <w:r w:rsidRPr="0097691A">
              <w:t>Площа відремонтованих доріг поточним ремонтом</w:t>
            </w:r>
            <w:r>
              <w:rPr>
                <w:lang w:val="uk-UA"/>
              </w:rPr>
              <w:t xml:space="preserve"> </w:t>
            </w:r>
            <w:r w:rsidRPr="0097691A">
              <w:rPr>
                <w:bCs/>
                <w:i/>
                <w:color w:val="000000"/>
              </w:rPr>
              <w:t>кв.м</w:t>
            </w:r>
          </w:p>
          <w:p w:rsidR="00191A32" w:rsidRPr="000508BA" w:rsidRDefault="00191A32" w:rsidP="00822C3F"/>
        </w:tc>
        <w:tc>
          <w:tcPr>
            <w:tcW w:w="1375" w:type="dxa"/>
            <w:gridSpan w:val="6"/>
          </w:tcPr>
          <w:p w:rsidR="00191A32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8052,5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DF428E" w:rsidRDefault="00191A32" w:rsidP="00822C3F">
            <w:pPr>
              <w:jc w:val="center"/>
            </w:pPr>
            <w:r w:rsidRPr="00DF428E">
              <w:t>7980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C34665" w:rsidRDefault="00191A32" w:rsidP="00822C3F">
            <w:pPr>
              <w:jc w:val="center"/>
            </w:pPr>
            <w:r w:rsidRPr="00C34665">
              <w:t>72,5</w:t>
            </w:r>
          </w:p>
        </w:tc>
        <w:tc>
          <w:tcPr>
            <w:tcW w:w="1260" w:type="dxa"/>
            <w:gridSpan w:val="2"/>
          </w:tcPr>
          <w:p w:rsidR="00191A32" w:rsidRDefault="00191A32" w:rsidP="00822C3F"/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RPr="0022119D" w:rsidTr="00822C3F">
        <w:tc>
          <w:tcPr>
            <w:tcW w:w="9828" w:type="dxa"/>
            <w:gridSpan w:val="16"/>
          </w:tcPr>
          <w:p w:rsidR="00191A32" w:rsidRPr="00D64749" w:rsidRDefault="00191A32" w:rsidP="00822C3F">
            <w:pPr>
              <w:jc w:val="center"/>
              <w:rPr>
                <w:b/>
              </w:rPr>
            </w:pPr>
            <w:r w:rsidRPr="00D64749">
              <w:rPr>
                <w:b/>
              </w:rPr>
              <w:t>Громадський транспорт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0344F3" w:rsidRDefault="00191A32" w:rsidP="00822C3F">
            <w:pPr>
              <w:jc w:val="center"/>
            </w:pPr>
            <w:r w:rsidRPr="000344F3">
              <w:t>1</w:t>
            </w:r>
          </w:p>
        </w:tc>
        <w:tc>
          <w:tcPr>
            <w:tcW w:w="3174" w:type="dxa"/>
            <w:gridSpan w:val="4"/>
          </w:tcPr>
          <w:p w:rsidR="00191A32" w:rsidRPr="0097691A" w:rsidRDefault="00191A32" w:rsidP="00822C3F">
            <w:pPr>
              <w:rPr>
                <w:lang w:val="uk-UA"/>
              </w:rPr>
            </w:pPr>
            <w:r w:rsidRPr="0097691A">
              <w:t>Перевезення пасажирів міським громадським транспортом</w:t>
            </w:r>
            <w:r>
              <w:rPr>
                <w:lang w:val="uk-UA"/>
              </w:rPr>
              <w:t xml:space="preserve"> </w:t>
            </w:r>
            <w:r w:rsidRPr="0097691A">
              <w:rPr>
                <w:bCs/>
                <w:i/>
                <w:color w:val="000000"/>
              </w:rPr>
              <w:t>тис. осіб</w:t>
            </w:r>
          </w:p>
        </w:tc>
        <w:tc>
          <w:tcPr>
            <w:tcW w:w="1363" w:type="dxa"/>
            <w:gridSpan w:val="5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0344F3" w:rsidRDefault="00191A32" w:rsidP="00822C3F">
            <w:pPr>
              <w:jc w:val="center"/>
            </w:pPr>
            <w:r w:rsidRPr="000344F3">
              <w:t>2</w:t>
            </w:r>
          </w:p>
        </w:tc>
        <w:tc>
          <w:tcPr>
            <w:tcW w:w="3174" w:type="dxa"/>
            <w:gridSpan w:val="4"/>
          </w:tcPr>
          <w:p w:rsidR="00191A32" w:rsidRPr="0097691A" w:rsidRDefault="00191A32" w:rsidP="00822C3F">
            <w:pPr>
              <w:rPr>
                <w:lang w:val="uk-UA"/>
              </w:rPr>
            </w:pPr>
            <w:r w:rsidRPr="0097691A">
              <w:t>Пасажирооборот всіма видами транспорту</w:t>
            </w:r>
            <w:r>
              <w:rPr>
                <w:lang w:val="uk-UA"/>
              </w:rPr>
              <w:t xml:space="preserve"> </w:t>
            </w:r>
            <w:r w:rsidRPr="0097691A">
              <w:rPr>
                <w:bCs/>
                <w:i/>
                <w:color w:val="000000"/>
              </w:rPr>
              <w:t>тис.пас.км</w:t>
            </w:r>
          </w:p>
        </w:tc>
        <w:tc>
          <w:tcPr>
            <w:tcW w:w="1363" w:type="dxa"/>
            <w:gridSpan w:val="5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446,4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57,6</w:t>
            </w:r>
          </w:p>
        </w:tc>
        <w:tc>
          <w:tcPr>
            <w:tcW w:w="1511" w:type="dxa"/>
            <w:gridSpan w:val="3"/>
          </w:tcPr>
          <w:p w:rsidR="00191A32" w:rsidRDefault="00191A32" w:rsidP="00822C3F"/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172,8</w:t>
            </w:r>
          </w:p>
        </w:tc>
        <w:tc>
          <w:tcPr>
            <w:tcW w:w="1260" w:type="dxa"/>
            <w:gridSpan w:val="2"/>
          </w:tcPr>
          <w:p w:rsidR="00191A32" w:rsidRDefault="00191A32" w:rsidP="00822C3F"/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216,0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0344F3" w:rsidRDefault="00191A32" w:rsidP="00822C3F">
            <w:pPr>
              <w:jc w:val="center"/>
            </w:pPr>
            <w:r w:rsidRPr="000344F3">
              <w:t>3</w:t>
            </w:r>
          </w:p>
        </w:tc>
        <w:tc>
          <w:tcPr>
            <w:tcW w:w="3174" w:type="dxa"/>
            <w:gridSpan w:val="4"/>
          </w:tcPr>
          <w:p w:rsidR="00191A32" w:rsidRPr="000508BA" w:rsidRDefault="00191A32" w:rsidP="00822C3F">
            <w:pPr>
              <w:rPr>
                <w:bCs/>
                <w:color w:val="000000"/>
              </w:rPr>
            </w:pPr>
            <w:r w:rsidRPr="0097691A">
              <w:t>Загальна кількість автомобільних маршрутів</w:t>
            </w:r>
            <w:r>
              <w:rPr>
                <w:lang w:val="uk-UA"/>
              </w:rPr>
              <w:t xml:space="preserve"> </w:t>
            </w:r>
            <w:r w:rsidRPr="0097691A">
              <w:rPr>
                <w:bCs/>
                <w:i/>
                <w:color w:val="000000"/>
              </w:rPr>
              <w:t>одиниць</w:t>
            </w:r>
            <w:r>
              <w:rPr>
                <w:bCs/>
                <w:color w:val="000000"/>
                <w:lang w:val="uk-UA"/>
              </w:rPr>
              <w:t xml:space="preserve"> в день</w:t>
            </w:r>
          </w:p>
          <w:p w:rsidR="00191A32" w:rsidRPr="000508BA" w:rsidRDefault="00191A32" w:rsidP="00822C3F"/>
        </w:tc>
        <w:tc>
          <w:tcPr>
            <w:tcW w:w="1363" w:type="dxa"/>
            <w:gridSpan w:val="5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</w:pPr>
            <w:r w:rsidRPr="00B3554D">
              <w:t>2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0344F3" w:rsidRDefault="00191A32" w:rsidP="00822C3F">
            <w:pPr>
              <w:jc w:val="center"/>
            </w:pPr>
            <w:r w:rsidRPr="000344F3">
              <w:lastRenderedPageBreak/>
              <w:t>4</w:t>
            </w:r>
          </w:p>
        </w:tc>
        <w:tc>
          <w:tcPr>
            <w:tcW w:w="3174" w:type="dxa"/>
            <w:gridSpan w:val="4"/>
          </w:tcPr>
          <w:p w:rsidR="00191A32" w:rsidRPr="0097691A" w:rsidRDefault="00191A32" w:rsidP="00822C3F">
            <w:r w:rsidRPr="0097691A">
              <w:t>Фактична субвенція, отримана на погашення пільг автомобільним</w:t>
            </w:r>
          </w:p>
          <w:p w:rsidR="00191A32" w:rsidRDefault="00191A32" w:rsidP="00822C3F">
            <w:pPr>
              <w:rPr>
                <w:bCs/>
                <w:i/>
                <w:color w:val="000000"/>
                <w:lang w:val="en-US"/>
              </w:rPr>
            </w:pPr>
            <w:r w:rsidRPr="0097691A">
              <w:t>перевізникам</w:t>
            </w:r>
            <w:r>
              <w:rPr>
                <w:lang w:val="uk-UA"/>
              </w:rPr>
              <w:t xml:space="preserve"> </w:t>
            </w:r>
            <w:r w:rsidRPr="0097691A">
              <w:rPr>
                <w:bCs/>
                <w:i/>
                <w:color w:val="000000"/>
              </w:rPr>
              <w:t>тис.грн.</w:t>
            </w:r>
          </w:p>
          <w:p w:rsidR="00191A32" w:rsidRPr="000344F3" w:rsidRDefault="00191A32" w:rsidP="00822C3F">
            <w:pPr>
              <w:rPr>
                <w:lang w:val="en-US"/>
              </w:rPr>
            </w:pPr>
          </w:p>
        </w:tc>
        <w:tc>
          <w:tcPr>
            <w:tcW w:w="1363" w:type="dxa"/>
            <w:gridSpan w:val="5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RPr="0022119D" w:rsidTr="00822C3F">
        <w:tc>
          <w:tcPr>
            <w:tcW w:w="605" w:type="dxa"/>
          </w:tcPr>
          <w:p w:rsidR="00191A32" w:rsidRPr="00410481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410481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3174" w:type="dxa"/>
            <w:gridSpan w:val="4"/>
          </w:tcPr>
          <w:p w:rsidR="00191A32" w:rsidRPr="00410481" w:rsidRDefault="00191A32" w:rsidP="00822C3F">
            <w:pPr>
              <w:jc w:val="center"/>
              <w:rPr>
                <w:b/>
                <w:lang w:val="uk-UA"/>
              </w:rPr>
            </w:pPr>
            <w:r w:rsidRPr="00410481">
              <w:rPr>
                <w:b/>
                <w:lang w:val="uk-UA"/>
              </w:rPr>
              <w:t>2</w:t>
            </w:r>
          </w:p>
        </w:tc>
        <w:tc>
          <w:tcPr>
            <w:tcW w:w="1363" w:type="dxa"/>
            <w:gridSpan w:val="5"/>
          </w:tcPr>
          <w:p w:rsidR="00191A32" w:rsidRPr="00410481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410481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1915" w:type="dxa"/>
          </w:tcPr>
          <w:p w:rsidR="00191A32" w:rsidRPr="00410481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410481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1511" w:type="dxa"/>
            <w:gridSpan w:val="3"/>
          </w:tcPr>
          <w:p w:rsidR="00191A32" w:rsidRPr="00410481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410481"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1260" w:type="dxa"/>
            <w:gridSpan w:val="2"/>
          </w:tcPr>
          <w:p w:rsidR="00191A32" w:rsidRPr="00410481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410481">
              <w:rPr>
                <w:b/>
                <w:bCs/>
                <w:color w:val="000000"/>
                <w:lang w:val="uk-UA"/>
              </w:rPr>
              <w:t>6</w:t>
            </w:r>
          </w:p>
        </w:tc>
      </w:tr>
      <w:tr w:rsidR="00191A32" w:rsidRPr="00B3554D" w:rsidTr="00822C3F">
        <w:trPr>
          <w:gridAfter w:val="1"/>
          <w:wAfter w:w="8" w:type="dxa"/>
        </w:trPr>
        <w:tc>
          <w:tcPr>
            <w:tcW w:w="605" w:type="dxa"/>
          </w:tcPr>
          <w:p w:rsidR="00191A32" w:rsidRPr="000344F3" w:rsidRDefault="00191A32" w:rsidP="00822C3F">
            <w:pPr>
              <w:jc w:val="center"/>
            </w:pPr>
            <w:r w:rsidRPr="000344F3">
              <w:t>5</w:t>
            </w:r>
          </w:p>
        </w:tc>
        <w:tc>
          <w:tcPr>
            <w:tcW w:w="3174" w:type="dxa"/>
            <w:gridSpan w:val="4"/>
          </w:tcPr>
          <w:p w:rsidR="00191A32" w:rsidRDefault="00191A32" w:rsidP="00822C3F">
            <w:pPr>
              <w:rPr>
                <w:lang w:val="uk-UA"/>
              </w:rPr>
            </w:pPr>
            <w:r w:rsidRPr="00B36A96">
              <w:t xml:space="preserve">Вартість проїзду в комунальному </w:t>
            </w:r>
          </w:p>
          <w:p w:rsidR="00191A32" w:rsidRPr="00B3554D" w:rsidRDefault="00191A32" w:rsidP="00822C3F">
            <w:pPr>
              <w:rPr>
                <w:bCs/>
                <w:i/>
                <w:color w:val="000000"/>
                <w:lang w:val="uk-UA"/>
              </w:rPr>
            </w:pPr>
            <w:r w:rsidRPr="00B36A96">
              <w:t>автомобільному транспорті станом на 31.12</w:t>
            </w:r>
            <w:r>
              <w:rPr>
                <w:lang w:val="uk-UA"/>
              </w:rPr>
              <w:t xml:space="preserve"> </w:t>
            </w:r>
            <w:r w:rsidRPr="00B36A96">
              <w:rPr>
                <w:bCs/>
                <w:i/>
                <w:color w:val="000000"/>
              </w:rPr>
              <w:t>грн.</w:t>
            </w:r>
          </w:p>
        </w:tc>
        <w:tc>
          <w:tcPr>
            <w:tcW w:w="1363" w:type="dxa"/>
            <w:gridSpan w:val="5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52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RPr="00B3554D" w:rsidTr="00822C3F">
        <w:trPr>
          <w:gridAfter w:val="1"/>
          <w:wAfter w:w="8" w:type="dxa"/>
        </w:trPr>
        <w:tc>
          <w:tcPr>
            <w:tcW w:w="605" w:type="dxa"/>
          </w:tcPr>
          <w:p w:rsidR="00191A32" w:rsidRPr="00C1448C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3174" w:type="dxa"/>
            <w:gridSpan w:val="4"/>
          </w:tcPr>
          <w:p w:rsidR="00191A32" w:rsidRPr="00B3554D" w:rsidRDefault="00191A32" w:rsidP="00822C3F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Вартість проїзду в пр</w:t>
            </w:r>
            <w:r>
              <w:rPr>
                <w:bCs/>
                <w:color w:val="000000"/>
              </w:rPr>
              <w:t>иватному автомобільному транспо</w:t>
            </w:r>
            <w:r w:rsidRPr="00933BEB">
              <w:rPr>
                <w:bCs/>
                <w:color w:val="000000"/>
              </w:rPr>
              <w:t>рті станом на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31.13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B36A96">
              <w:rPr>
                <w:bCs/>
                <w:i/>
                <w:color w:val="000000"/>
              </w:rPr>
              <w:t>грн.</w:t>
            </w:r>
          </w:p>
        </w:tc>
        <w:tc>
          <w:tcPr>
            <w:tcW w:w="1363" w:type="dxa"/>
            <w:gridSpan w:val="5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9,00</w:t>
            </w:r>
          </w:p>
        </w:tc>
        <w:tc>
          <w:tcPr>
            <w:tcW w:w="1915" w:type="dxa"/>
          </w:tcPr>
          <w:p w:rsidR="00191A32" w:rsidRDefault="00191A32" w:rsidP="00822C3F"/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7,00</w:t>
            </w:r>
          </w:p>
        </w:tc>
        <w:tc>
          <w:tcPr>
            <w:tcW w:w="1511" w:type="dxa"/>
            <w:gridSpan w:val="3"/>
          </w:tcPr>
          <w:p w:rsidR="00191A32" w:rsidRDefault="00191A32" w:rsidP="00822C3F"/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7,00</w:t>
            </w:r>
          </w:p>
        </w:tc>
        <w:tc>
          <w:tcPr>
            <w:tcW w:w="1252" w:type="dxa"/>
          </w:tcPr>
          <w:p w:rsidR="00191A32" w:rsidRDefault="00191A32" w:rsidP="00822C3F"/>
          <w:p w:rsidR="00191A32" w:rsidRPr="00B3554D" w:rsidRDefault="00191A32" w:rsidP="00822C3F">
            <w:pPr>
              <w:tabs>
                <w:tab w:val="left" w:pos="48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13,0</w:t>
            </w:r>
          </w:p>
        </w:tc>
      </w:tr>
      <w:tr w:rsidR="00191A32" w:rsidTr="00822C3F">
        <w:tc>
          <w:tcPr>
            <w:tcW w:w="9828" w:type="dxa"/>
            <w:gridSpan w:val="16"/>
          </w:tcPr>
          <w:p w:rsidR="00191A32" w:rsidRPr="00D64749" w:rsidRDefault="00191A32" w:rsidP="00822C3F">
            <w:pPr>
              <w:jc w:val="center"/>
              <w:rPr>
                <w:b/>
              </w:rPr>
            </w:pPr>
            <w:r w:rsidRPr="00D64749">
              <w:rPr>
                <w:b/>
              </w:rPr>
              <w:t>Соціальний захист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3174" w:type="dxa"/>
            <w:gridSpan w:val="4"/>
          </w:tcPr>
          <w:p w:rsidR="00191A32" w:rsidRPr="000344F3" w:rsidRDefault="00191A32" w:rsidP="00822C3F">
            <w:pPr>
              <w:rPr>
                <w:bCs/>
                <w:i/>
                <w:color w:val="000000"/>
              </w:rPr>
            </w:pPr>
            <w:r w:rsidRPr="00B36A96">
              <w:t>Заклади соціального обслуговування комунальної власності громади всього в т.ч. заклади з обліку бездомних осіб</w:t>
            </w:r>
            <w:r>
              <w:rPr>
                <w:lang w:val="uk-UA"/>
              </w:rPr>
              <w:t xml:space="preserve"> </w:t>
            </w:r>
            <w:r w:rsidRPr="00B36A96">
              <w:rPr>
                <w:bCs/>
                <w:i/>
                <w:color w:val="000000"/>
              </w:rPr>
              <w:t>одиниць</w:t>
            </w:r>
          </w:p>
        </w:tc>
        <w:tc>
          <w:tcPr>
            <w:tcW w:w="1363" w:type="dxa"/>
            <w:gridSpan w:val="5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3174" w:type="dxa"/>
            <w:gridSpan w:val="4"/>
          </w:tcPr>
          <w:p w:rsidR="00191A32" w:rsidRPr="00B36A96" w:rsidRDefault="00191A32" w:rsidP="00822C3F">
            <w:r w:rsidRPr="00B36A96">
              <w:t>Кількість працівників соціальної сфери комунальних закладів</w:t>
            </w:r>
          </w:p>
          <w:p w:rsidR="00191A32" w:rsidRPr="00B36A96" w:rsidRDefault="00191A32" w:rsidP="00822C3F">
            <w:pPr>
              <w:rPr>
                <w:lang w:val="uk-UA"/>
              </w:rPr>
            </w:pPr>
            <w:r w:rsidRPr="00B36A96">
              <w:t>соціального обслуговування всього (штатних працівників)</w:t>
            </w:r>
            <w:r>
              <w:rPr>
                <w:lang w:val="uk-UA"/>
              </w:rPr>
              <w:t xml:space="preserve"> </w:t>
            </w:r>
            <w:r w:rsidRPr="00B36A96">
              <w:rPr>
                <w:bCs/>
                <w:i/>
                <w:color w:val="000000"/>
                <w:lang w:val="uk-UA"/>
              </w:rPr>
              <w:t>осіб</w:t>
            </w:r>
          </w:p>
        </w:tc>
        <w:tc>
          <w:tcPr>
            <w:tcW w:w="1363" w:type="dxa"/>
            <w:gridSpan w:val="5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3174" w:type="dxa"/>
            <w:gridSpan w:val="4"/>
          </w:tcPr>
          <w:p w:rsidR="00191A32" w:rsidRPr="00B36A96" w:rsidRDefault="00191A32" w:rsidP="00822C3F">
            <w:pPr>
              <w:rPr>
                <w:lang w:val="uk-UA"/>
              </w:rPr>
            </w:pPr>
            <w:r w:rsidRPr="00B36A96">
              <w:t>Кількість осіб , що отримують соціальну допомогу(всі види допомоги) та соціальні послуги</w:t>
            </w:r>
            <w:r>
              <w:rPr>
                <w:lang w:val="uk-UA"/>
              </w:rPr>
              <w:t xml:space="preserve"> </w:t>
            </w:r>
            <w:r w:rsidRPr="00B36A96">
              <w:rPr>
                <w:bCs/>
                <w:i/>
                <w:color w:val="000000"/>
              </w:rPr>
              <w:t>тис. осіб</w:t>
            </w:r>
          </w:p>
        </w:tc>
        <w:tc>
          <w:tcPr>
            <w:tcW w:w="1363" w:type="dxa"/>
            <w:gridSpan w:val="5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3174" w:type="dxa"/>
            <w:gridSpan w:val="4"/>
          </w:tcPr>
          <w:p w:rsidR="00191A32" w:rsidRPr="00B36A96" w:rsidRDefault="00191A32" w:rsidP="00822C3F">
            <w:r w:rsidRPr="00B36A96">
              <w:t>Умовна вартість обслуговування однієї людини в комунальних</w:t>
            </w:r>
          </w:p>
          <w:p w:rsidR="00191A32" w:rsidRPr="00B36A96" w:rsidRDefault="00191A32" w:rsidP="00822C3F">
            <w:pPr>
              <w:rPr>
                <w:b/>
                <w:lang w:val="uk-UA"/>
              </w:rPr>
            </w:pPr>
            <w:r w:rsidRPr="00B36A96">
              <w:t>закладах соціального обслуговування в цілому</w:t>
            </w:r>
            <w:r>
              <w:rPr>
                <w:lang w:val="uk-UA"/>
              </w:rPr>
              <w:t xml:space="preserve"> </w:t>
            </w:r>
            <w:r w:rsidRPr="00B36A96">
              <w:rPr>
                <w:bCs/>
                <w:i/>
                <w:color w:val="000000"/>
              </w:rPr>
              <w:t>грн./особу</w:t>
            </w:r>
          </w:p>
        </w:tc>
        <w:tc>
          <w:tcPr>
            <w:tcW w:w="1363" w:type="dxa"/>
            <w:gridSpan w:val="5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3174" w:type="dxa"/>
            <w:gridSpan w:val="4"/>
          </w:tcPr>
          <w:p w:rsidR="00191A32" w:rsidRPr="00B36A96" w:rsidRDefault="00191A32" w:rsidP="00822C3F">
            <w:r w:rsidRPr="00B36A96">
              <w:t>Кількість підтверджених скарг(звернень) в ОМС щодо соціального</w:t>
            </w:r>
          </w:p>
          <w:p w:rsidR="00191A32" w:rsidRPr="00B36A96" w:rsidRDefault="00191A32" w:rsidP="00822C3F">
            <w:pPr>
              <w:rPr>
                <w:b/>
                <w:lang w:val="uk-UA"/>
              </w:rPr>
            </w:pPr>
            <w:r w:rsidRPr="00B36A96">
              <w:t>обслуговування</w:t>
            </w:r>
            <w:r>
              <w:rPr>
                <w:lang w:val="uk-UA"/>
              </w:rPr>
              <w:t xml:space="preserve"> </w:t>
            </w:r>
            <w:r w:rsidRPr="00B36A96">
              <w:rPr>
                <w:bCs/>
                <w:i/>
                <w:color w:val="000000"/>
              </w:rPr>
              <w:t>звернень</w:t>
            </w:r>
          </w:p>
        </w:tc>
        <w:tc>
          <w:tcPr>
            <w:tcW w:w="1363" w:type="dxa"/>
            <w:gridSpan w:val="5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3174" w:type="dxa"/>
            <w:gridSpan w:val="4"/>
          </w:tcPr>
          <w:p w:rsidR="00191A32" w:rsidRPr="00B36A96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Видатки на соціальний захист в частині надання пільг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B36A96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63" w:type="dxa"/>
            <w:gridSpan w:val="5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3174" w:type="dxa"/>
            <w:gridSpan w:val="4"/>
          </w:tcPr>
          <w:p w:rsidR="00191A32" w:rsidRPr="00B36A96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410481">
              <w:t>Видатки на соціальний захист в частині надання соціальної допомоги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B36A96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63" w:type="dxa"/>
            <w:gridSpan w:val="5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3174" w:type="dxa"/>
            <w:gridSpan w:val="4"/>
          </w:tcPr>
          <w:p w:rsidR="00191A32" w:rsidRPr="008B7A85" w:rsidRDefault="00191A32" w:rsidP="00822C3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 xml:space="preserve">Видатки на утримання бюджетних організацій </w:t>
            </w:r>
            <w:r w:rsidRPr="00933BEB">
              <w:rPr>
                <w:bCs/>
                <w:color w:val="000000"/>
              </w:rPr>
              <w:lastRenderedPageBreak/>
              <w:t>соціального захисту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B7A85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63" w:type="dxa"/>
            <w:gridSpan w:val="5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lastRenderedPageBreak/>
              <w:t>9</w:t>
            </w:r>
          </w:p>
        </w:tc>
        <w:tc>
          <w:tcPr>
            <w:tcW w:w="3174" w:type="dxa"/>
            <w:gridSpan w:val="4"/>
          </w:tcPr>
          <w:p w:rsidR="00191A32" w:rsidRPr="008B7A85" w:rsidRDefault="00191A32" w:rsidP="00822C3F">
            <w:pPr>
              <w:autoSpaceDE w:val="0"/>
              <w:autoSpaceDN w:val="0"/>
              <w:adjustRightInd w:val="0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Кількість осіб, охоплених цільовими програмами в сфері соцзахисту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B7A85">
              <w:rPr>
                <w:bCs/>
                <w:i/>
                <w:color w:val="000000"/>
                <w:lang w:val="uk-UA"/>
              </w:rPr>
              <w:t>осіб</w:t>
            </w:r>
          </w:p>
        </w:tc>
        <w:tc>
          <w:tcPr>
            <w:tcW w:w="1363" w:type="dxa"/>
            <w:gridSpan w:val="5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A227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A2278">
              <w:rPr>
                <w:bCs/>
                <w:color w:val="000000"/>
                <w:lang w:val="uk-UA"/>
              </w:rPr>
              <w:t>183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A227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183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3174" w:type="dxa"/>
            <w:gridSpan w:val="4"/>
          </w:tcPr>
          <w:p w:rsidR="00191A32" w:rsidRPr="000344F3" w:rsidRDefault="00191A32" w:rsidP="00822C3F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lang w:val="uk-UA"/>
              </w:rPr>
            </w:pPr>
            <w:r w:rsidRPr="000344F3">
              <w:rPr>
                <w:bCs/>
                <w:color w:val="000000"/>
                <w:sz w:val="22"/>
                <w:szCs w:val="22"/>
              </w:rPr>
              <w:t>Видатки на субсидії житлово-комунальних послуг</w:t>
            </w:r>
            <w:r w:rsidRPr="000344F3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Pr="000344F3">
              <w:rPr>
                <w:bCs/>
                <w:i/>
                <w:color w:val="000000"/>
                <w:sz w:val="22"/>
                <w:szCs w:val="22"/>
              </w:rPr>
              <w:t>тис.грн.</w:t>
            </w:r>
          </w:p>
        </w:tc>
        <w:tc>
          <w:tcPr>
            <w:tcW w:w="1363" w:type="dxa"/>
            <w:gridSpan w:val="5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82726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3174" w:type="dxa"/>
            <w:gridSpan w:val="4"/>
          </w:tcPr>
          <w:p w:rsidR="00191A32" w:rsidRPr="00A82726" w:rsidRDefault="00191A32" w:rsidP="00822C3F">
            <w:pPr>
              <w:jc w:val="center"/>
              <w:rPr>
                <w:b/>
                <w:lang w:val="uk-UA"/>
              </w:rPr>
            </w:pPr>
            <w:r w:rsidRPr="00A82726">
              <w:rPr>
                <w:b/>
                <w:lang w:val="uk-UA"/>
              </w:rPr>
              <w:t>2</w:t>
            </w:r>
          </w:p>
        </w:tc>
        <w:tc>
          <w:tcPr>
            <w:tcW w:w="1363" w:type="dxa"/>
            <w:gridSpan w:val="5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82726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1915" w:type="dxa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82726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1511" w:type="dxa"/>
            <w:gridSpan w:val="3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82726"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1260" w:type="dxa"/>
            <w:gridSpan w:val="2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82726">
              <w:rPr>
                <w:b/>
                <w:bCs/>
                <w:color w:val="000000"/>
                <w:lang w:val="uk-UA"/>
              </w:rPr>
              <w:t>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11</w:t>
            </w:r>
          </w:p>
        </w:tc>
        <w:tc>
          <w:tcPr>
            <w:tcW w:w="3174" w:type="dxa"/>
            <w:gridSpan w:val="4"/>
          </w:tcPr>
          <w:p w:rsidR="00191A32" w:rsidRPr="008B7A85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Видатки на підтримання громадських організацій у сфері соціального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захисту та соціального забезпечення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B7A85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63" w:type="dxa"/>
            <w:gridSpan w:val="5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</w:t>
            </w:r>
          </w:p>
        </w:tc>
        <w:tc>
          <w:tcPr>
            <w:tcW w:w="3174" w:type="dxa"/>
            <w:gridSpan w:val="4"/>
          </w:tcPr>
          <w:p w:rsidR="00191A32" w:rsidRPr="008B7A85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Загальний фактичний обсяг фінансування міських цільових програм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B7A85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63" w:type="dxa"/>
            <w:gridSpan w:val="5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A227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A2278">
              <w:rPr>
                <w:bCs/>
                <w:color w:val="000000"/>
                <w:lang w:val="uk-UA"/>
              </w:rPr>
              <w:t>50,4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</w:p>
          <w:p w:rsidR="00191A32" w:rsidRPr="00FA227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50,4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</w:t>
            </w:r>
          </w:p>
        </w:tc>
        <w:tc>
          <w:tcPr>
            <w:tcW w:w="3174" w:type="dxa"/>
            <w:gridSpan w:val="4"/>
          </w:tcPr>
          <w:p w:rsidR="00191A32" w:rsidRPr="008B7A85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Середня заробітна плата по соціальній сфері (станом на 31.12)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8B7A85">
              <w:rPr>
                <w:bCs/>
                <w:i/>
                <w:color w:val="000000"/>
              </w:rPr>
              <w:t>грн.</w:t>
            </w:r>
          </w:p>
        </w:tc>
        <w:tc>
          <w:tcPr>
            <w:tcW w:w="1363" w:type="dxa"/>
            <w:gridSpan w:val="5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9828" w:type="dxa"/>
            <w:gridSpan w:val="16"/>
          </w:tcPr>
          <w:p w:rsidR="00191A32" w:rsidRPr="00C31A93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C31A93">
              <w:rPr>
                <w:b/>
                <w:bCs/>
                <w:color w:val="000000"/>
              </w:rPr>
              <w:t>Охорона здоров’я</w:t>
            </w:r>
          </w:p>
        </w:tc>
      </w:tr>
      <w:tr w:rsidR="00191A32" w:rsidRPr="00C87493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3200" w:type="dxa"/>
            <w:gridSpan w:val="5"/>
          </w:tcPr>
          <w:p w:rsidR="00191A32" w:rsidRPr="00410481" w:rsidRDefault="00191A32" w:rsidP="00822C3F">
            <w:pPr>
              <w:rPr>
                <w:lang w:val="uk-UA"/>
              </w:rPr>
            </w:pPr>
            <w:r w:rsidRPr="00410481">
              <w:rPr>
                <w:lang w:val="uk-UA"/>
              </w:rPr>
              <w:t>Кількість лікарняних закладів , які утримуються з міського бюджету всього</w:t>
            </w:r>
            <w:r>
              <w:rPr>
                <w:lang w:val="uk-UA"/>
              </w:rPr>
              <w:t xml:space="preserve"> </w:t>
            </w:r>
            <w:r w:rsidRPr="00410481">
              <w:rPr>
                <w:bCs/>
                <w:i/>
                <w:color w:val="000000"/>
                <w:lang w:val="uk-UA"/>
              </w:rPr>
              <w:t>одиниць</w:t>
            </w:r>
          </w:p>
        </w:tc>
        <w:tc>
          <w:tcPr>
            <w:tcW w:w="1337" w:type="dxa"/>
            <w:gridSpan w:val="4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3200" w:type="dxa"/>
            <w:gridSpan w:val="5"/>
          </w:tcPr>
          <w:p w:rsidR="00191A32" w:rsidRPr="00410481" w:rsidRDefault="00191A32" w:rsidP="00822C3F">
            <w:r w:rsidRPr="00410481">
              <w:t>Ліжковий фонд лікарняних закладів, які утримуються з міського</w:t>
            </w:r>
          </w:p>
          <w:p w:rsidR="00191A32" w:rsidRPr="00410481" w:rsidRDefault="00191A32" w:rsidP="00822C3F">
            <w:pPr>
              <w:rPr>
                <w:lang w:val="uk-UA"/>
              </w:rPr>
            </w:pPr>
            <w:r w:rsidRPr="00410481">
              <w:t>бюджету (ліжок)</w:t>
            </w:r>
            <w:r>
              <w:rPr>
                <w:lang w:val="uk-UA"/>
              </w:rPr>
              <w:t xml:space="preserve"> </w:t>
            </w:r>
            <w:r w:rsidRPr="00410481">
              <w:rPr>
                <w:bCs/>
                <w:i/>
                <w:color w:val="000000"/>
                <w:lang w:val="uk-UA"/>
              </w:rPr>
              <w:t>ліжок</w:t>
            </w:r>
          </w:p>
        </w:tc>
        <w:tc>
          <w:tcPr>
            <w:tcW w:w="1337" w:type="dxa"/>
            <w:gridSpan w:val="4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3200" w:type="dxa"/>
            <w:gridSpan w:val="5"/>
          </w:tcPr>
          <w:p w:rsidR="00191A32" w:rsidRPr="00410481" w:rsidRDefault="00191A32" w:rsidP="00822C3F">
            <w:r w:rsidRPr="00410481">
              <w:t>Кількість амбулаторно-поліклінічних закладів, які утримуються з</w:t>
            </w:r>
          </w:p>
          <w:p w:rsidR="00191A32" w:rsidRPr="00410481" w:rsidRDefault="00191A32" w:rsidP="00822C3F">
            <w:pPr>
              <w:rPr>
                <w:lang w:val="uk-UA"/>
              </w:rPr>
            </w:pPr>
            <w:r w:rsidRPr="00410481">
              <w:t>міського бюджету</w:t>
            </w:r>
            <w:r>
              <w:rPr>
                <w:lang w:val="uk-UA"/>
              </w:rPr>
              <w:t xml:space="preserve"> </w:t>
            </w:r>
            <w:r w:rsidRPr="00410481">
              <w:rPr>
                <w:i/>
                <w:lang w:val="uk-UA"/>
              </w:rPr>
              <w:t>одиниць</w:t>
            </w:r>
          </w:p>
        </w:tc>
        <w:tc>
          <w:tcPr>
            <w:tcW w:w="1337" w:type="dxa"/>
            <w:gridSpan w:val="4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A227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A2278"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A227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A2278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A227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A2278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A227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A2278">
              <w:rPr>
                <w:bCs/>
                <w:color w:val="000000"/>
                <w:lang w:val="uk-UA"/>
              </w:rPr>
              <w:t>2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3200" w:type="dxa"/>
            <w:gridSpan w:val="5"/>
          </w:tcPr>
          <w:p w:rsidR="00191A32" w:rsidRPr="00410481" w:rsidRDefault="00191A32" w:rsidP="00822C3F">
            <w:r w:rsidRPr="00410481">
              <w:t>Ємність амбулаторно-поліклінічних закладів, які утримуються з</w:t>
            </w:r>
          </w:p>
          <w:p w:rsidR="00191A32" w:rsidRPr="00410481" w:rsidRDefault="00191A32" w:rsidP="00822C3F">
            <w:pPr>
              <w:rPr>
                <w:lang w:val="uk-UA"/>
              </w:rPr>
            </w:pPr>
            <w:r w:rsidRPr="00410481">
              <w:t>міського бюджету в розрахунку на 1000 жителів</w:t>
            </w:r>
            <w:r>
              <w:rPr>
                <w:lang w:val="uk-UA"/>
              </w:rPr>
              <w:t xml:space="preserve"> </w:t>
            </w:r>
            <w:r w:rsidRPr="00410481">
              <w:rPr>
                <w:i/>
              </w:rPr>
              <w:t>відвідувань /зміну</w:t>
            </w:r>
          </w:p>
        </w:tc>
        <w:tc>
          <w:tcPr>
            <w:tcW w:w="1337" w:type="dxa"/>
            <w:gridSpan w:val="4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3200" w:type="dxa"/>
            <w:gridSpan w:val="5"/>
          </w:tcPr>
          <w:p w:rsidR="00191A32" w:rsidRPr="00410481" w:rsidRDefault="00191A32" w:rsidP="00822C3F">
            <w:pPr>
              <w:rPr>
                <w:lang w:val="uk-UA"/>
              </w:rPr>
            </w:pPr>
            <w:r w:rsidRPr="00410481">
              <w:t>Охоплення населення закладами сімейної медицини</w:t>
            </w:r>
            <w:r>
              <w:rPr>
                <w:lang w:val="uk-UA"/>
              </w:rPr>
              <w:t xml:space="preserve"> </w:t>
            </w:r>
            <w:r w:rsidRPr="00410481">
              <w:rPr>
                <w:bCs/>
                <w:i/>
                <w:color w:val="000000"/>
                <w:lang w:val="uk-UA"/>
              </w:rPr>
              <w:t>%</w:t>
            </w:r>
          </w:p>
        </w:tc>
        <w:tc>
          <w:tcPr>
            <w:tcW w:w="1337" w:type="dxa"/>
            <w:gridSpan w:val="4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FA2278" w:rsidRDefault="00191A32" w:rsidP="00822C3F">
            <w:pPr>
              <w:tabs>
                <w:tab w:val="left" w:pos="5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FA227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410481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 w:rsidRPr="008377BC">
              <w:rPr>
                <w:bCs/>
                <w:color w:val="000000"/>
              </w:rPr>
              <w:t>100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FA2278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3200" w:type="dxa"/>
            <w:gridSpan w:val="5"/>
          </w:tcPr>
          <w:p w:rsidR="00191A32" w:rsidRPr="00410481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Кількість автомобілів швидкої медичної допомоги всього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410481">
              <w:rPr>
                <w:bCs/>
                <w:i/>
                <w:color w:val="000000"/>
                <w:lang w:val="uk-UA"/>
              </w:rPr>
              <w:t>одиниць</w:t>
            </w:r>
          </w:p>
        </w:tc>
        <w:tc>
          <w:tcPr>
            <w:tcW w:w="1337" w:type="dxa"/>
            <w:gridSpan w:val="4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A227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A2278"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A227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A2278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A227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A2278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A227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A2278">
              <w:rPr>
                <w:bCs/>
                <w:color w:val="000000"/>
                <w:lang w:val="uk-UA"/>
              </w:rPr>
              <w:t>1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3200" w:type="dxa"/>
            <w:gridSpan w:val="5"/>
          </w:tcPr>
          <w:p w:rsidR="00191A32" w:rsidRPr="00410481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Середня очікувана тривалість життя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410481">
              <w:rPr>
                <w:bCs/>
                <w:i/>
                <w:color w:val="000000"/>
                <w:lang w:val="uk-UA"/>
              </w:rPr>
              <w:t>років</w:t>
            </w:r>
          </w:p>
        </w:tc>
        <w:tc>
          <w:tcPr>
            <w:tcW w:w="1337" w:type="dxa"/>
            <w:gridSpan w:val="4"/>
          </w:tcPr>
          <w:p w:rsidR="00191A32" w:rsidRPr="00FA227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A2278">
              <w:rPr>
                <w:bCs/>
                <w:color w:val="000000"/>
                <w:lang w:val="uk-UA"/>
              </w:rPr>
              <w:t>72</w:t>
            </w:r>
          </w:p>
        </w:tc>
        <w:tc>
          <w:tcPr>
            <w:tcW w:w="1915" w:type="dxa"/>
          </w:tcPr>
          <w:p w:rsidR="00191A32" w:rsidRPr="00FA227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A2278">
              <w:rPr>
                <w:bCs/>
                <w:color w:val="000000"/>
                <w:lang w:val="uk-UA"/>
              </w:rPr>
              <w:t>72</w:t>
            </w:r>
          </w:p>
        </w:tc>
        <w:tc>
          <w:tcPr>
            <w:tcW w:w="1511" w:type="dxa"/>
            <w:gridSpan w:val="3"/>
          </w:tcPr>
          <w:p w:rsidR="00191A32" w:rsidRPr="00FA227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A2278">
              <w:rPr>
                <w:bCs/>
                <w:color w:val="000000"/>
                <w:lang w:val="uk-UA"/>
              </w:rPr>
              <w:t>72</w:t>
            </w:r>
          </w:p>
        </w:tc>
        <w:tc>
          <w:tcPr>
            <w:tcW w:w="1260" w:type="dxa"/>
            <w:gridSpan w:val="2"/>
          </w:tcPr>
          <w:p w:rsidR="00191A32" w:rsidRPr="00FA2278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A2278">
              <w:rPr>
                <w:bCs/>
                <w:color w:val="000000"/>
                <w:lang w:val="uk-UA"/>
              </w:rPr>
              <w:t>72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3200" w:type="dxa"/>
            <w:gridSpan w:val="5"/>
          </w:tcPr>
          <w:p w:rsidR="00191A32" w:rsidRPr="00410481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Смертність дітей у віці до 1 року (на 1000 народжених)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410481">
              <w:rPr>
                <w:bCs/>
                <w:i/>
                <w:color w:val="000000"/>
                <w:lang w:val="uk-UA"/>
              </w:rPr>
              <w:t>осіб</w:t>
            </w:r>
          </w:p>
        </w:tc>
        <w:tc>
          <w:tcPr>
            <w:tcW w:w="1337" w:type="dxa"/>
            <w:gridSpan w:val="4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0,003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0,006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0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3200" w:type="dxa"/>
            <w:gridSpan w:val="5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Захворюваність усього населення в розрахунку на 1 000 населення</w:t>
            </w:r>
          </w:p>
          <w:p w:rsidR="00191A32" w:rsidRPr="00410481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lastRenderedPageBreak/>
              <w:t>(станом на 31.12 звітного року)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410481">
              <w:rPr>
                <w:bCs/>
                <w:i/>
                <w:color w:val="000000"/>
                <w:lang w:val="uk-UA"/>
              </w:rPr>
              <w:t>осіб</w:t>
            </w:r>
          </w:p>
        </w:tc>
        <w:tc>
          <w:tcPr>
            <w:tcW w:w="1337" w:type="dxa"/>
            <w:gridSpan w:val="4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581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606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549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552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lastRenderedPageBreak/>
              <w:t>10</w:t>
            </w:r>
          </w:p>
        </w:tc>
        <w:tc>
          <w:tcPr>
            <w:tcW w:w="3200" w:type="dxa"/>
            <w:gridSpan w:val="5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Кількість підтверджених звернень(скарг) населення щодо якості</w:t>
            </w:r>
          </w:p>
          <w:p w:rsidR="00191A32" w:rsidRPr="00410481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надання послуг у міських комунальних закладах охорони здоров»я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410481">
              <w:rPr>
                <w:bCs/>
                <w:i/>
                <w:color w:val="000000"/>
              </w:rPr>
              <w:t>звернень</w:t>
            </w:r>
          </w:p>
        </w:tc>
        <w:tc>
          <w:tcPr>
            <w:tcW w:w="1337" w:type="dxa"/>
            <w:gridSpan w:val="4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82726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3200" w:type="dxa"/>
            <w:gridSpan w:val="5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82726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1337" w:type="dxa"/>
            <w:gridSpan w:val="4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82726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1915" w:type="dxa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82726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1511" w:type="dxa"/>
            <w:gridSpan w:val="3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82726"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1260" w:type="dxa"/>
            <w:gridSpan w:val="2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82726">
              <w:rPr>
                <w:b/>
                <w:bCs/>
                <w:color w:val="000000"/>
                <w:lang w:val="uk-UA"/>
              </w:rPr>
              <w:t>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11</w:t>
            </w:r>
          </w:p>
        </w:tc>
        <w:tc>
          <w:tcPr>
            <w:tcW w:w="3200" w:type="dxa"/>
            <w:gridSpan w:val="5"/>
          </w:tcPr>
          <w:p w:rsidR="00191A32" w:rsidRPr="00410481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Фактична вартість 1 ліжко-дня в комунальних лікарняних закладах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410481">
              <w:rPr>
                <w:bCs/>
                <w:i/>
                <w:color w:val="000000"/>
              </w:rPr>
              <w:t>грн.</w:t>
            </w:r>
          </w:p>
        </w:tc>
        <w:tc>
          <w:tcPr>
            <w:tcW w:w="1337" w:type="dxa"/>
            <w:gridSpan w:val="4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</w:t>
            </w:r>
          </w:p>
        </w:tc>
        <w:tc>
          <w:tcPr>
            <w:tcW w:w="3200" w:type="dxa"/>
            <w:gridSpan w:val="5"/>
          </w:tcPr>
          <w:p w:rsidR="00191A32" w:rsidRPr="00410481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 т.ч. по медикаментах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bCs/>
                <w:i/>
                <w:color w:val="000000"/>
                <w:lang w:val="uk-UA"/>
              </w:rPr>
              <w:t>грн.</w:t>
            </w:r>
          </w:p>
        </w:tc>
        <w:tc>
          <w:tcPr>
            <w:tcW w:w="1337" w:type="dxa"/>
            <w:gridSpan w:val="4"/>
          </w:tcPr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</w:t>
            </w:r>
          </w:p>
        </w:tc>
        <w:tc>
          <w:tcPr>
            <w:tcW w:w="3200" w:type="dxa"/>
            <w:gridSpan w:val="5"/>
          </w:tcPr>
          <w:p w:rsidR="00191A32" w:rsidRPr="00410481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по харчуванню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410481">
              <w:rPr>
                <w:bCs/>
                <w:i/>
                <w:color w:val="000000"/>
                <w:lang w:val="uk-UA"/>
              </w:rPr>
              <w:t>грн.</w:t>
            </w:r>
          </w:p>
        </w:tc>
        <w:tc>
          <w:tcPr>
            <w:tcW w:w="1337" w:type="dxa"/>
            <w:gridSpan w:val="4"/>
          </w:tcPr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14</w:t>
            </w:r>
          </w:p>
        </w:tc>
        <w:tc>
          <w:tcPr>
            <w:tcW w:w="3200" w:type="dxa"/>
            <w:gridSpan w:val="5"/>
          </w:tcPr>
          <w:p w:rsidR="00191A32" w:rsidRPr="00410481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Кількість лікарів в комунальних медичних закладах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410481">
              <w:rPr>
                <w:bCs/>
                <w:i/>
                <w:color w:val="000000"/>
                <w:lang w:val="uk-UA"/>
              </w:rPr>
              <w:t>осіб</w:t>
            </w:r>
          </w:p>
        </w:tc>
        <w:tc>
          <w:tcPr>
            <w:tcW w:w="1337" w:type="dxa"/>
            <w:gridSpan w:val="4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</w:rPr>
              <w:t>4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4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15</w:t>
            </w:r>
          </w:p>
        </w:tc>
        <w:tc>
          <w:tcPr>
            <w:tcW w:w="3200" w:type="dxa"/>
            <w:gridSpan w:val="5"/>
          </w:tcPr>
          <w:p w:rsidR="00191A32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Кількість середнього медичного персоналу в комунальних медичних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закладах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410481">
              <w:rPr>
                <w:bCs/>
                <w:i/>
                <w:color w:val="000000"/>
                <w:lang w:val="uk-UA"/>
              </w:rPr>
              <w:t>осіб</w:t>
            </w:r>
          </w:p>
          <w:p w:rsidR="00191A32" w:rsidRPr="00410481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1337" w:type="dxa"/>
            <w:gridSpan w:val="4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25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16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16</w:t>
            </w:r>
          </w:p>
        </w:tc>
        <w:tc>
          <w:tcPr>
            <w:tcW w:w="3200" w:type="dxa"/>
            <w:gridSpan w:val="5"/>
          </w:tcPr>
          <w:p w:rsidR="00191A32" w:rsidRPr="00410481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Середня заробітна плата лікарів в комунальних медичних закладах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410481">
              <w:rPr>
                <w:bCs/>
                <w:i/>
                <w:color w:val="000000"/>
                <w:lang w:val="uk-UA"/>
              </w:rPr>
              <w:t>грн.</w:t>
            </w:r>
          </w:p>
          <w:p w:rsidR="00191A32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(станом на 31.12 звітного року)</w:t>
            </w:r>
          </w:p>
        </w:tc>
        <w:tc>
          <w:tcPr>
            <w:tcW w:w="1337" w:type="dxa"/>
            <w:gridSpan w:val="4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9828" w:type="dxa"/>
            <w:gridSpan w:val="16"/>
          </w:tcPr>
          <w:p w:rsidR="00191A32" w:rsidRPr="00737748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737748">
              <w:rPr>
                <w:b/>
                <w:bCs/>
                <w:color w:val="000000"/>
              </w:rPr>
              <w:t>Освіта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3212" w:type="dxa"/>
            <w:gridSpan w:val="6"/>
          </w:tcPr>
          <w:p w:rsidR="00191A32" w:rsidRPr="00737748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737748">
              <w:rPr>
                <w:b/>
                <w:bCs/>
                <w:color w:val="000000"/>
                <w:u w:val="single"/>
              </w:rPr>
              <w:t>Дошкільна освіта</w:t>
            </w:r>
          </w:p>
        </w:tc>
        <w:tc>
          <w:tcPr>
            <w:tcW w:w="6011" w:type="dxa"/>
            <w:gridSpan w:val="9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3212" w:type="dxa"/>
            <w:gridSpan w:val="6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Загальна кількість дітей дошкільного віку (0-6)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82726">
              <w:rPr>
                <w:bCs/>
                <w:i/>
                <w:color w:val="000000"/>
                <w:lang w:val="uk-UA"/>
              </w:rPr>
              <w:t>осіб</w:t>
            </w:r>
          </w:p>
        </w:tc>
        <w:tc>
          <w:tcPr>
            <w:tcW w:w="1325" w:type="dxa"/>
            <w:gridSpan w:val="3"/>
          </w:tcPr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2078</w:t>
            </w:r>
          </w:p>
        </w:tc>
        <w:tc>
          <w:tcPr>
            <w:tcW w:w="1915" w:type="dxa"/>
          </w:tcPr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1389</w:t>
            </w:r>
          </w:p>
        </w:tc>
        <w:tc>
          <w:tcPr>
            <w:tcW w:w="1511" w:type="dxa"/>
            <w:gridSpan w:val="3"/>
          </w:tcPr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625</w:t>
            </w:r>
          </w:p>
        </w:tc>
        <w:tc>
          <w:tcPr>
            <w:tcW w:w="1260" w:type="dxa"/>
            <w:gridSpan w:val="2"/>
          </w:tcPr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640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3212" w:type="dxa"/>
            <w:gridSpan w:val="6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Кількість комунальних дошкільних закладів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82726">
              <w:rPr>
                <w:bCs/>
                <w:i/>
                <w:color w:val="000000"/>
                <w:lang w:val="uk-UA"/>
              </w:rPr>
              <w:t>одиниць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1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3212" w:type="dxa"/>
            <w:gridSpan w:val="6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Кількість місць в комунальних дошкільних закладах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82726">
              <w:rPr>
                <w:bCs/>
                <w:i/>
                <w:color w:val="000000"/>
                <w:lang w:val="uk-UA"/>
              </w:rPr>
              <w:t>одиниць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528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300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193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35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3212" w:type="dxa"/>
            <w:gridSpan w:val="6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Кількість груп у дошкільних закладах комунальної форми власності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82726">
              <w:rPr>
                <w:bCs/>
                <w:i/>
                <w:color w:val="000000"/>
                <w:lang w:val="uk-UA"/>
              </w:rPr>
              <w:t>груп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24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14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2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3212" w:type="dxa"/>
            <w:gridSpan w:val="6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Загальна кількість педагогічних працівників комунальних дошкільних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навчальних закладів,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82726">
              <w:rPr>
                <w:bCs/>
                <w:i/>
                <w:color w:val="000000"/>
                <w:lang w:val="uk-UA"/>
              </w:rPr>
              <w:t>осіб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102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38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54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9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3212" w:type="dxa"/>
            <w:gridSpan w:val="6"/>
          </w:tcPr>
          <w:p w:rsidR="00191A32" w:rsidRPr="00FC6276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FC6276">
              <w:rPr>
                <w:bCs/>
                <w:color w:val="000000"/>
                <w:lang w:val="uk-UA"/>
              </w:rPr>
              <w:t>Кількість підтверджених скарг батьків щодо дошкільної освіти в</w:t>
            </w:r>
          </w:p>
          <w:p w:rsidR="00191A32" w:rsidRPr="00A82726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комунальних закладах освіти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82726">
              <w:rPr>
                <w:bCs/>
                <w:i/>
                <w:color w:val="000000"/>
                <w:lang w:val="uk-UA"/>
              </w:rPr>
              <w:t>звернень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3212" w:type="dxa"/>
            <w:gridSpan w:val="6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Середня вартість утримання однієї дитини в комунальних дошкільних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 xml:space="preserve">навчальних </w:t>
            </w:r>
            <w:r w:rsidRPr="00933BEB">
              <w:rPr>
                <w:bCs/>
                <w:color w:val="000000"/>
              </w:rPr>
              <w:lastRenderedPageBreak/>
              <w:t>закладах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82726">
              <w:rPr>
                <w:bCs/>
                <w:i/>
                <w:color w:val="000000"/>
              </w:rPr>
              <w:t>грн/рік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13723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14840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11140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ind w:left="370" w:hanging="37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ind w:left="370" w:hanging="37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18408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lastRenderedPageBreak/>
              <w:t>8</w:t>
            </w:r>
          </w:p>
        </w:tc>
        <w:tc>
          <w:tcPr>
            <w:tcW w:w="3212" w:type="dxa"/>
            <w:gridSpan w:val="6"/>
          </w:tcPr>
          <w:p w:rsidR="00191A32" w:rsidRPr="000508BA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0508BA">
              <w:rPr>
                <w:bCs/>
                <w:color w:val="000000"/>
                <w:sz w:val="22"/>
                <w:szCs w:val="22"/>
              </w:rPr>
              <w:t>Видатки міського бюджету на утримання комунальних дошкільних</w:t>
            </w:r>
          </w:p>
          <w:p w:rsidR="00191A32" w:rsidRPr="00A82726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0508BA">
              <w:rPr>
                <w:bCs/>
                <w:color w:val="000000"/>
                <w:sz w:val="22"/>
                <w:szCs w:val="22"/>
              </w:rPr>
              <w:t>закладів освіти</w:t>
            </w:r>
            <w:r w:rsidRPr="000508BA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Pr="000508BA">
              <w:rPr>
                <w:bCs/>
                <w:i/>
                <w:color w:val="000000"/>
                <w:sz w:val="22"/>
                <w:szCs w:val="22"/>
              </w:rPr>
              <w:t>тис.грн.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7246,0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4452,0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2150,0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8442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A84420">
              <w:rPr>
                <w:bCs/>
                <w:color w:val="000000"/>
                <w:lang w:val="uk-UA"/>
              </w:rPr>
              <w:t>644,3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3212" w:type="dxa"/>
            <w:gridSpan w:val="6"/>
          </w:tcPr>
          <w:p w:rsidR="00191A32" w:rsidRPr="00FC6276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FC6276">
              <w:rPr>
                <w:b/>
                <w:bCs/>
                <w:color w:val="000000"/>
                <w:u w:val="single"/>
              </w:rPr>
              <w:t>Загальноосвітні навчальні заклади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3212" w:type="dxa"/>
            <w:gridSpan w:val="6"/>
          </w:tcPr>
          <w:p w:rsidR="00191A32" w:rsidRPr="000508BA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  <w:u w:val="single"/>
                <w:lang w:val="uk-UA"/>
              </w:rPr>
            </w:pPr>
            <w:r w:rsidRPr="000508BA">
              <w:rPr>
                <w:bCs/>
                <w:color w:val="000000"/>
                <w:sz w:val="22"/>
                <w:szCs w:val="22"/>
              </w:rPr>
              <w:t>Кількість комунальних загальноосвітніх закладів</w:t>
            </w:r>
            <w:r w:rsidRPr="000508BA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Pr="000508BA">
              <w:rPr>
                <w:bCs/>
                <w:i/>
                <w:color w:val="000000"/>
                <w:sz w:val="22"/>
                <w:szCs w:val="22"/>
              </w:rPr>
              <w:t>одиниць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E1554D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E1554D"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E1554D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E1554D"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E1554D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E1554D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E1554D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E1554D">
              <w:rPr>
                <w:bCs/>
                <w:color w:val="000000"/>
                <w:lang w:val="uk-UA"/>
              </w:rPr>
              <w:t>2</w:t>
            </w:r>
          </w:p>
        </w:tc>
      </w:tr>
      <w:tr w:rsidR="00191A32" w:rsidTr="00822C3F">
        <w:tc>
          <w:tcPr>
            <w:tcW w:w="605" w:type="dxa"/>
          </w:tcPr>
          <w:p w:rsidR="00191A32" w:rsidRPr="006923FD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6923FD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3212" w:type="dxa"/>
            <w:gridSpan w:val="6"/>
          </w:tcPr>
          <w:p w:rsidR="00191A32" w:rsidRPr="006923FD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6923FD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1325" w:type="dxa"/>
            <w:gridSpan w:val="3"/>
          </w:tcPr>
          <w:p w:rsidR="00191A32" w:rsidRPr="006923FD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6923FD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1915" w:type="dxa"/>
          </w:tcPr>
          <w:p w:rsidR="00191A32" w:rsidRPr="006923FD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6923FD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1511" w:type="dxa"/>
            <w:gridSpan w:val="3"/>
          </w:tcPr>
          <w:p w:rsidR="00191A32" w:rsidRPr="006923FD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6923FD"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1260" w:type="dxa"/>
            <w:gridSpan w:val="2"/>
          </w:tcPr>
          <w:p w:rsidR="00191A32" w:rsidRPr="006923FD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6923FD">
              <w:rPr>
                <w:b/>
                <w:bCs/>
                <w:color w:val="000000"/>
                <w:lang w:val="uk-UA"/>
              </w:rPr>
              <w:t>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3212" w:type="dxa"/>
            <w:gridSpan w:val="6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в них місць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82726">
              <w:rPr>
                <w:bCs/>
                <w:i/>
                <w:color w:val="000000"/>
              </w:rPr>
              <w:t>одиниць</w:t>
            </w:r>
          </w:p>
        </w:tc>
        <w:tc>
          <w:tcPr>
            <w:tcW w:w="1325" w:type="dxa"/>
            <w:gridSpan w:val="3"/>
          </w:tcPr>
          <w:p w:rsidR="00191A32" w:rsidRPr="00E1554D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E1554D">
              <w:rPr>
                <w:bCs/>
                <w:color w:val="000000"/>
                <w:lang w:val="uk-UA"/>
              </w:rPr>
              <w:t>3210</w:t>
            </w:r>
          </w:p>
        </w:tc>
        <w:tc>
          <w:tcPr>
            <w:tcW w:w="1915" w:type="dxa"/>
          </w:tcPr>
          <w:p w:rsidR="00191A32" w:rsidRPr="00E1554D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E1554D">
              <w:rPr>
                <w:bCs/>
                <w:color w:val="000000"/>
                <w:lang w:val="uk-UA"/>
              </w:rPr>
              <w:t>1920</w:t>
            </w:r>
          </w:p>
        </w:tc>
        <w:tc>
          <w:tcPr>
            <w:tcW w:w="1511" w:type="dxa"/>
            <w:gridSpan w:val="3"/>
          </w:tcPr>
          <w:p w:rsidR="00191A32" w:rsidRPr="00E1554D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E1554D">
              <w:rPr>
                <w:bCs/>
                <w:color w:val="000000"/>
              </w:rPr>
              <w:t>560</w:t>
            </w:r>
          </w:p>
        </w:tc>
        <w:tc>
          <w:tcPr>
            <w:tcW w:w="1260" w:type="dxa"/>
            <w:gridSpan w:val="2"/>
          </w:tcPr>
          <w:p w:rsidR="00191A32" w:rsidRPr="00E1554D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E1554D">
              <w:rPr>
                <w:bCs/>
                <w:color w:val="000000"/>
                <w:lang w:val="uk-UA"/>
              </w:rPr>
              <w:t>730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11</w:t>
            </w:r>
          </w:p>
        </w:tc>
        <w:tc>
          <w:tcPr>
            <w:tcW w:w="3212" w:type="dxa"/>
            <w:gridSpan w:val="6"/>
          </w:tcPr>
          <w:p w:rsidR="00191A32" w:rsidRPr="00A82726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в них учнів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82726">
              <w:rPr>
                <w:bCs/>
                <w:i/>
                <w:color w:val="000000"/>
              </w:rPr>
              <w:t>осіб</w:t>
            </w:r>
          </w:p>
        </w:tc>
        <w:tc>
          <w:tcPr>
            <w:tcW w:w="1325" w:type="dxa"/>
            <w:gridSpan w:val="3"/>
          </w:tcPr>
          <w:p w:rsidR="00191A32" w:rsidRPr="00B37E9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B37E90">
              <w:rPr>
                <w:bCs/>
                <w:color w:val="000000"/>
                <w:lang w:val="uk-UA"/>
              </w:rPr>
              <w:t>2760</w:t>
            </w:r>
          </w:p>
        </w:tc>
        <w:tc>
          <w:tcPr>
            <w:tcW w:w="1915" w:type="dxa"/>
          </w:tcPr>
          <w:p w:rsidR="00191A32" w:rsidRPr="00B37E9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B37E90">
              <w:rPr>
                <w:bCs/>
                <w:color w:val="000000"/>
                <w:lang w:val="uk-UA"/>
              </w:rPr>
              <w:t>1584</w:t>
            </w:r>
          </w:p>
        </w:tc>
        <w:tc>
          <w:tcPr>
            <w:tcW w:w="1511" w:type="dxa"/>
            <w:gridSpan w:val="3"/>
          </w:tcPr>
          <w:p w:rsidR="00191A32" w:rsidRPr="00B37E9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B37E90">
              <w:rPr>
                <w:bCs/>
                <w:color w:val="000000"/>
                <w:lang w:val="uk-UA"/>
              </w:rPr>
              <w:t>5</w:t>
            </w:r>
            <w:r w:rsidRPr="00B37E90">
              <w:rPr>
                <w:bCs/>
                <w:color w:val="000000"/>
              </w:rPr>
              <w:t>62</w:t>
            </w:r>
          </w:p>
        </w:tc>
        <w:tc>
          <w:tcPr>
            <w:tcW w:w="1260" w:type="dxa"/>
            <w:gridSpan w:val="2"/>
          </w:tcPr>
          <w:p w:rsidR="00191A32" w:rsidRPr="00B37E9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B37E90">
              <w:rPr>
                <w:bCs/>
                <w:color w:val="000000"/>
                <w:lang w:val="uk-UA"/>
              </w:rPr>
              <w:t>735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</w:t>
            </w:r>
          </w:p>
        </w:tc>
        <w:tc>
          <w:tcPr>
            <w:tcW w:w="3212" w:type="dxa"/>
            <w:gridSpan w:val="6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Рівень охоплення профільним навчанням учнів комунальних</w:t>
            </w:r>
          </w:p>
          <w:p w:rsidR="00191A32" w:rsidRPr="00A82726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загальноосвітніх закладів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82726">
              <w:rPr>
                <w:bCs/>
                <w:i/>
                <w:color w:val="000000"/>
                <w:lang w:val="uk-UA"/>
              </w:rPr>
              <w:t>%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37E9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B37E90">
              <w:rPr>
                <w:bCs/>
                <w:color w:val="000000"/>
                <w:lang w:val="uk-UA"/>
              </w:rPr>
              <w:t>39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37E9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B37E90">
              <w:rPr>
                <w:bCs/>
                <w:color w:val="000000"/>
                <w:lang w:val="uk-UA"/>
              </w:rPr>
              <w:t>39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37E9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B37E90">
              <w:rPr>
                <w:bCs/>
                <w:color w:val="000000"/>
                <w:lang w:val="uk-UA"/>
              </w:rPr>
              <w:t>39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37E9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B37E90">
              <w:rPr>
                <w:bCs/>
                <w:color w:val="000000"/>
                <w:lang w:val="uk-UA"/>
              </w:rPr>
              <w:t>39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</w:t>
            </w:r>
          </w:p>
        </w:tc>
        <w:tc>
          <w:tcPr>
            <w:tcW w:w="3212" w:type="dxa"/>
            <w:gridSpan w:val="6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Рівень охоплення поглибленим вивченням учнів комунальних</w:t>
            </w:r>
          </w:p>
          <w:p w:rsidR="00191A32" w:rsidRPr="00A82726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загальноосвітніх заходів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82726">
              <w:rPr>
                <w:bCs/>
                <w:i/>
                <w:color w:val="000000"/>
                <w:lang w:val="uk-UA"/>
              </w:rPr>
              <w:t>%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37E9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B37E90">
              <w:rPr>
                <w:bCs/>
                <w:color w:val="000000"/>
                <w:lang w:val="uk-UA"/>
              </w:rPr>
              <w:t>61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37E9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B37E90">
              <w:rPr>
                <w:bCs/>
                <w:color w:val="000000"/>
                <w:lang w:val="uk-UA"/>
              </w:rPr>
              <w:t>61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37E9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B37E90">
              <w:rPr>
                <w:bCs/>
                <w:color w:val="000000"/>
                <w:lang w:val="uk-UA"/>
              </w:rPr>
              <w:t>61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37E9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B37E90">
              <w:rPr>
                <w:bCs/>
                <w:color w:val="000000"/>
                <w:lang w:val="uk-UA"/>
              </w:rPr>
              <w:t>61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14</w:t>
            </w:r>
          </w:p>
        </w:tc>
        <w:tc>
          <w:tcPr>
            <w:tcW w:w="3212" w:type="dxa"/>
            <w:gridSpan w:val="6"/>
          </w:tcPr>
          <w:p w:rsidR="00191A32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Якісний показник навченості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82726">
              <w:rPr>
                <w:bCs/>
                <w:i/>
                <w:color w:val="000000"/>
                <w:lang w:val="uk-UA"/>
              </w:rPr>
              <w:t>%</w:t>
            </w:r>
          </w:p>
          <w:p w:rsidR="00191A32" w:rsidRPr="00A82726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15</w:t>
            </w:r>
          </w:p>
        </w:tc>
        <w:tc>
          <w:tcPr>
            <w:tcW w:w="3212" w:type="dxa"/>
            <w:gridSpan w:val="6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Кількість підтверджених скарг батьків до органів місцевого</w:t>
            </w:r>
          </w:p>
          <w:p w:rsidR="00191A32" w:rsidRPr="00A82726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самоврядування щодо шкільної освіти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82726">
              <w:rPr>
                <w:bCs/>
                <w:i/>
                <w:color w:val="000000"/>
              </w:rPr>
              <w:t>звернень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16</w:t>
            </w:r>
          </w:p>
        </w:tc>
        <w:tc>
          <w:tcPr>
            <w:tcW w:w="3212" w:type="dxa"/>
            <w:gridSpan w:val="6"/>
          </w:tcPr>
          <w:p w:rsidR="00191A32" w:rsidRPr="006923FD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Кількість педагогічних працівників в комунальних загальноосвітніх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навчальних закладах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6923FD">
              <w:rPr>
                <w:bCs/>
                <w:i/>
                <w:color w:val="000000"/>
              </w:rPr>
              <w:t>осіб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323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169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62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81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17</w:t>
            </w:r>
          </w:p>
        </w:tc>
        <w:tc>
          <w:tcPr>
            <w:tcW w:w="3212" w:type="dxa"/>
            <w:gridSpan w:val="6"/>
          </w:tcPr>
          <w:p w:rsidR="00191A32" w:rsidRPr="006923FD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Кількість класів в комунальних загальноосвітніх навчальних закладах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6923FD">
              <w:rPr>
                <w:bCs/>
                <w:i/>
                <w:color w:val="000000"/>
              </w:rPr>
              <w:t>класів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37E9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B37E90">
              <w:rPr>
                <w:bCs/>
                <w:color w:val="000000"/>
                <w:lang w:val="uk-UA"/>
              </w:rPr>
              <w:t>144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37E9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B37E90">
              <w:rPr>
                <w:bCs/>
                <w:color w:val="000000"/>
                <w:lang w:val="uk-UA"/>
              </w:rPr>
              <w:t>72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37E9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B37E90">
              <w:rPr>
                <w:bCs/>
                <w:color w:val="000000"/>
                <w:lang w:val="uk-UA"/>
              </w:rPr>
              <w:t>25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B37E9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47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18</w:t>
            </w:r>
          </w:p>
        </w:tc>
        <w:tc>
          <w:tcPr>
            <w:tcW w:w="3212" w:type="dxa"/>
            <w:gridSpan w:val="6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Фактична вартість навчання однієї дитини на рік в комунальних</w:t>
            </w:r>
          </w:p>
          <w:p w:rsidR="00191A32" w:rsidRPr="006923FD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загальноосвітніх навчальних закладах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6923FD">
              <w:rPr>
                <w:bCs/>
                <w:i/>
                <w:color w:val="000000"/>
              </w:rPr>
              <w:t>грн/рік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19</w:t>
            </w:r>
          </w:p>
        </w:tc>
        <w:tc>
          <w:tcPr>
            <w:tcW w:w="3212" w:type="dxa"/>
            <w:gridSpan w:val="6"/>
          </w:tcPr>
          <w:p w:rsidR="00191A32" w:rsidRPr="006923FD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Середня заробітна плата педагогічних працівників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6923FD">
              <w:rPr>
                <w:bCs/>
                <w:i/>
                <w:color w:val="000000"/>
              </w:rPr>
              <w:t>грн.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3212" w:type="dxa"/>
            <w:gridSpan w:val="6"/>
          </w:tcPr>
          <w:p w:rsidR="00191A32" w:rsidRPr="00FC6276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FC6276">
              <w:rPr>
                <w:b/>
                <w:bCs/>
                <w:color w:val="000000"/>
                <w:u w:val="single"/>
              </w:rPr>
              <w:t>Заклади позашкільної освіти</w:t>
            </w:r>
          </w:p>
        </w:tc>
        <w:tc>
          <w:tcPr>
            <w:tcW w:w="1325" w:type="dxa"/>
            <w:gridSpan w:val="3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915" w:type="dxa"/>
          </w:tcPr>
          <w:p w:rsidR="00191A32" w:rsidRPr="00EF29F0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511" w:type="dxa"/>
            <w:gridSpan w:val="3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  <w:gridSpan w:val="2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20</w:t>
            </w:r>
          </w:p>
        </w:tc>
        <w:tc>
          <w:tcPr>
            <w:tcW w:w="3212" w:type="dxa"/>
            <w:gridSpan w:val="6"/>
          </w:tcPr>
          <w:p w:rsidR="00191A32" w:rsidRPr="00FC6276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Загальна кількість закладів комунальних позашкільної освіт</w:t>
            </w:r>
            <w:r>
              <w:rPr>
                <w:bCs/>
                <w:color w:val="000000"/>
                <w:lang w:val="uk-UA"/>
              </w:rPr>
              <w:t xml:space="preserve">и </w:t>
            </w:r>
            <w:r w:rsidRPr="006923FD">
              <w:rPr>
                <w:bCs/>
                <w:i/>
                <w:color w:val="000000"/>
              </w:rPr>
              <w:t>одиниць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21</w:t>
            </w:r>
          </w:p>
        </w:tc>
        <w:tc>
          <w:tcPr>
            <w:tcW w:w="3212" w:type="dxa"/>
            <w:gridSpan w:val="6"/>
          </w:tcPr>
          <w:p w:rsidR="00191A32" w:rsidRPr="006923FD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 xml:space="preserve">Загальна кількість вихованців комунальних </w:t>
            </w:r>
            <w:r w:rsidRPr="00933BEB">
              <w:rPr>
                <w:bCs/>
                <w:color w:val="000000"/>
              </w:rPr>
              <w:lastRenderedPageBreak/>
              <w:t>позашкільних закладів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6923FD">
              <w:rPr>
                <w:bCs/>
                <w:i/>
                <w:color w:val="000000"/>
              </w:rPr>
              <w:t>осіб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lastRenderedPageBreak/>
              <w:t>22</w:t>
            </w:r>
          </w:p>
        </w:tc>
        <w:tc>
          <w:tcPr>
            <w:tcW w:w="3212" w:type="dxa"/>
            <w:gridSpan w:val="6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Кількість підтверджених скарг батьків до органів місцевого</w:t>
            </w:r>
          </w:p>
          <w:p w:rsidR="00191A32" w:rsidRPr="006923FD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самоврядування щодо позашкільної освіти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(звернень)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6923FD">
              <w:rPr>
                <w:bCs/>
                <w:i/>
                <w:color w:val="000000"/>
              </w:rPr>
              <w:t>звернень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23</w:t>
            </w:r>
          </w:p>
        </w:tc>
        <w:tc>
          <w:tcPr>
            <w:tcW w:w="3212" w:type="dxa"/>
            <w:gridSpan w:val="6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Кількість педагогічних працівників в комунальних позашкільних</w:t>
            </w:r>
          </w:p>
          <w:p w:rsidR="00191A32" w:rsidRPr="006923FD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навчальних закладах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6923FD">
              <w:rPr>
                <w:bCs/>
                <w:i/>
                <w:color w:val="000000"/>
              </w:rPr>
              <w:t>осіб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Pr="003F6A55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3F6A55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3212" w:type="dxa"/>
            <w:gridSpan w:val="6"/>
          </w:tcPr>
          <w:p w:rsidR="00191A32" w:rsidRPr="003F6A55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3F6A55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1325" w:type="dxa"/>
            <w:gridSpan w:val="3"/>
          </w:tcPr>
          <w:p w:rsidR="00191A32" w:rsidRPr="003F6A55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3F6A55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1915" w:type="dxa"/>
          </w:tcPr>
          <w:p w:rsidR="00191A32" w:rsidRPr="003F6A55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3F6A55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1511" w:type="dxa"/>
            <w:gridSpan w:val="3"/>
          </w:tcPr>
          <w:p w:rsidR="00191A32" w:rsidRPr="003F6A55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3F6A55"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1260" w:type="dxa"/>
            <w:gridSpan w:val="2"/>
          </w:tcPr>
          <w:p w:rsidR="00191A32" w:rsidRPr="003F6A55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3F6A55">
              <w:rPr>
                <w:b/>
                <w:bCs/>
                <w:color w:val="000000"/>
                <w:lang w:val="uk-UA"/>
              </w:rPr>
              <w:t>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24</w:t>
            </w:r>
          </w:p>
        </w:tc>
        <w:tc>
          <w:tcPr>
            <w:tcW w:w="3212" w:type="dxa"/>
            <w:gridSpan w:val="6"/>
          </w:tcPr>
          <w:p w:rsidR="00191A32" w:rsidRPr="006923FD" w:rsidRDefault="00191A32" w:rsidP="00822C3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  <w:r w:rsidRPr="00933BEB">
              <w:rPr>
                <w:bCs/>
                <w:color w:val="000000"/>
              </w:rPr>
              <w:t>Видатки міського бюджету на утримання комунальних позашкільних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закладів освіти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6923FD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25</w:t>
            </w:r>
          </w:p>
        </w:tc>
        <w:tc>
          <w:tcPr>
            <w:tcW w:w="3212" w:type="dxa"/>
            <w:gridSpan w:val="6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Фактична вартість утримання 1 вихованця в позашкільних</w:t>
            </w:r>
          </w:p>
          <w:p w:rsidR="00191A32" w:rsidRPr="006923FD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комунальних закладах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6923FD">
              <w:rPr>
                <w:bCs/>
                <w:i/>
                <w:color w:val="000000"/>
              </w:rPr>
              <w:t>грн.</w:t>
            </w:r>
          </w:p>
        </w:tc>
        <w:tc>
          <w:tcPr>
            <w:tcW w:w="1325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9828" w:type="dxa"/>
            <w:gridSpan w:val="16"/>
          </w:tcPr>
          <w:p w:rsidR="00191A32" w:rsidRPr="008812E5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8812E5">
              <w:rPr>
                <w:b/>
                <w:bCs/>
                <w:color w:val="000000"/>
              </w:rPr>
              <w:t>Культура та мистецтво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3218" w:type="dxa"/>
            <w:gridSpan w:val="7"/>
          </w:tcPr>
          <w:p w:rsidR="00191A32" w:rsidRPr="00933BEB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3BEB">
              <w:rPr>
                <w:bCs/>
                <w:color w:val="000000"/>
              </w:rPr>
              <w:t>Кількість закладів культури , що утримуються з міського бюджету</w:t>
            </w:r>
          </w:p>
          <w:p w:rsidR="00191A32" w:rsidRPr="006923FD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всього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6923FD">
              <w:rPr>
                <w:bCs/>
                <w:i/>
                <w:color w:val="000000"/>
              </w:rPr>
              <w:t>одиниць</w:t>
            </w:r>
          </w:p>
        </w:tc>
        <w:tc>
          <w:tcPr>
            <w:tcW w:w="1319" w:type="dxa"/>
            <w:gridSpan w:val="2"/>
          </w:tcPr>
          <w:p w:rsidR="00191A32" w:rsidRPr="009F56D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9F56DF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1915" w:type="dxa"/>
          </w:tcPr>
          <w:p w:rsidR="00191A32" w:rsidRPr="009F56D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9F56D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Pr="009F56D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F56DF">
              <w:rPr>
                <w:bCs/>
                <w:color w:val="000000"/>
              </w:rPr>
              <w:t>1</w:t>
            </w:r>
          </w:p>
        </w:tc>
        <w:tc>
          <w:tcPr>
            <w:tcW w:w="1260" w:type="dxa"/>
            <w:gridSpan w:val="2"/>
          </w:tcPr>
          <w:p w:rsidR="00191A32" w:rsidRPr="009F56D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9F56DF"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3229" w:type="dxa"/>
            <w:gridSpan w:val="8"/>
          </w:tcPr>
          <w:p w:rsidR="00191A32" w:rsidRPr="00AE6D3C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Кількість закладів клубного типу, що утримуються з міського бюджету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E6D3C">
              <w:rPr>
                <w:bCs/>
                <w:i/>
                <w:color w:val="000000"/>
              </w:rPr>
              <w:t>одиниць</w:t>
            </w:r>
          </w:p>
        </w:tc>
        <w:tc>
          <w:tcPr>
            <w:tcW w:w="1308" w:type="dxa"/>
          </w:tcPr>
          <w:p w:rsidR="00191A32" w:rsidRDefault="00191A32" w:rsidP="00822C3F">
            <w:pPr>
              <w:tabs>
                <w:tab w:val="left" w:pos="412"/>
                <w:tab w:val="left" w:pos="692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F56DF" w:rsidRDefault="00191A32" w:rsidP="00822C3F">
            <w:pPr>
              <w:tabs>
                <w:tab w:val="left" w:pos="412"/>
                <w:tab w:val="left" w:pos="692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9F56DF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1915" w:type="dxa"/>
          </w:tcPr>
          <w:p w:rsidR="00191A32" w:rsidRDefault="00191A32" w:rsidP="00822C3F">
            <w:pPr>
              <w:tabs>
                <w:tab w:val="left" w:pos="412"/>
                <w:tab w:val="left" w:pos="692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F56DF" w:rsidRDefault="00191A32" w:rsidP="00822C3F">
            <w:pPr>
              <w:tabs>
                <w:tab w:val="left" w:pos="412"/>
                <w:tab w:val="left" w:pos="692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9F56DF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tabs>
                <w:tab w:val="left" w:pos="412"/>
                <w:tab w:val="left" w:pos="692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F56DF" w:rsidRDefault="00191A32" w:rsidP="00822C3F">
            <w:pPr>
              <w:tabs>
                <w:tab w:val="left" w:pos="412"/>
                <w:tab w:val="left" w:pos="692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9F56D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tabs>
                <w:tab w:val="left" w:pos="412"/>
                <w:tab w:val="left" w:pos="692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F56DF" w:rsidRDefault="00191A32" w:rsidP="00822C3F">
            <w:pPr>
              <w:tabs>
                <w:tab w:val="left" w:pos="412"/>
                <w:tab w:val="left" w:pos="692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9F56DF"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3229" w:type="dxa"/>
            <w:gridSpan w:val="8"/>
          </w:tcPr>
          <w:p w:rsidR="00191A32" w:rsidRPr="00AE6D3C" w:rsidRDefault="00191A32" w:rsidP="00822C3F">
            <w:pPr>
              <w:rPr>
                <w:lang w:val="uk-UA"/>
              </w:rPr>
            </w:pPr>
            <w:r w:rsidRPr="00AE6D3C">
              <w:t>Кількість шкіл естетичного виховання, що утримуються з міського</w:t>
            </w:r>
            <w:r>
              <w:rPr>
                <w:lang w:val="uk-UA"/>
              </w:rPr>
              <w:t xml:space="preserve"> </w:t>
            </w:r>
            <w:r w:rsidRPr="00AE6D3C">
              <w:t>бюджету</w:t>
            </w:r>
            <w:r>
              <w:rPr>
                <w:lang w:val="uk-UA"/>
              </w:rPr>
              <w:t xml:space="preserve"> </w:t>
            </w:r>
            <w:r w:rsidRPr="00AE6D3C">
              <w:rPr>
                <w:bCs/>
                <w:i/>
                <w:color w:val="000000"/>
              </w:rPr>
              <w:t>одиниць</w:t>
            </w:r>
          </w:p>
        </w:tc>
        <w:tc>
          <w:tcPr>
            <w:tcW w:w="1308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3229" w:type="dxa"/>
            <w:gridSpan w:val="8"/>
          </w:tcPr>
          <w:p w:rsidR="00191A32" w:rsidRPr="00AE6D3C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ED2DCA">
              <w:rPr>
                <w:bCs/>
                <w:color w:val="000000"/>
                <w:lang w:val="uk-UA"/>
              </w:rPr>
              <w:t>Кількість публічних масових бібліотек ,що утримуються з міського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E6D3C">
              <w:rPr>
                <w:bCs/>
                <w:color w:val="000000"/>
                <w:lang w:val="uk-UA"/>
              </w:rPr>
              <w:t>бюджету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E6D3C">
              <w:rPr>
                <w:bCs/>
                <w:i/>
                <w:color w:val="000000"/>
                <w:lang w:val="uk-UA"/>
              </w:rPr>
              <w:t>одиниць</w:t>
            </w:r>
          </w:p>
        </w:tc>
        <w:tc>
          <w:tcPr>
            <w:tcW w:w="1308" w:type="dxa"/>
          </w:tcPr>
          <w:p w:rsidR="00191A32" w:rsidRDefault="00191A32" w:rsidP="00822C3F">
            <w:pPr>
              <w:tabs>
                <w:tab w:val="left" w:pos="662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E6D3C" w:rsidRDefault="00191A32" w:rsidP="00822C3F">
            <w:pPr>
              <w:tabs>
                <w:tab w:val="left" w:pos="662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1915" w:type="dxa"/>
          </w:tcPr>
          <w:p w:rsidR="00191A32" w:rsidRDefault="00191A32" w:rsidP="00822C3F">
            <w:pPr>
              <w:tabs>
                <w:tab w:val="left" w:pos="662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AE6D3C" w:rsidRDefault="00191A32" w:rsidP="00822C3F">
            <w:pPr>
              <w:tabs>
                <w:tab w:val="left" w:pos="662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tabs>
                <w:tab w:val="left" w:pos="662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AE6D3C" w:rsidRDefault="00191A32" w:rsidP="00822C3F">
            <w:pPr>
              <w:tabs>
                <w:tab w:val="left" w:pos="662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tabs>
                <w:tab w:val="left" w:pos="662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AE6D3C" w:rsidRDefault="00191A32" w:rsidP="00822C3F">
            <w:pPr>
              <w:tabs>
                <w:tab w:val="left" w:pos="662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2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3229" w:type="dxa"/>
            <w:gridSpan w:val="8"/>
          </w:tcPr>
          <w:p w:rsidR="00191A32" w:rsidRPr="00AE6D3C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ED2DCA">
              <w:rPr>
                <w:bCs/>
                <w:color w:val="000000"/>
                <w:lang w:val="uk-UA"/>
              </w:rPr>
              <w:t>Кількість музеїв (включаючи філіали), що утримуються з міського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E6D3C">
              <w:rPr>
                <w:bCs/>
                <w:color w:val="000000"/>
                <w:lang w:val="uk-UA"/>
              </w:rPr>
              <w:t>бюджету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E6D3C">
              <w:rPr>
                <w:bCs/>
                <w:i/>
                <w:color w:val="000000"/>
                <w:lang w:val="uk-UA"/>
              </w:rPr>
              <w:t>одиниць</w:t>
            </w:r>
          </w:p>
        </w:tc>
        <w:tc>
          <w:tcPr>
            <w:tcW w:w="1308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3229" w:type="dxa"/>
            <w:gridSpan w:val="8"/>
          </w:tcPr>
          <w:p w:rsidR="00191A32" w:rsidRPr="00AE6D3C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Кількість професійних театрів, що утримуються з міського бюджету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E6D3C">
              <w:rPr>
                <w:bCs/>
                <w:i/>
                <w:color w:val="000000"/>
              </w:rPr>
              <w:t>одиниць</w:t>
            </w:r>
          </w:p>
        </w:tc>
        <w:tc>
          <w:tcPr>
            <w:tcW w:w="1308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3229" w:type="dxa"/>
            <w:gridSpan w:val="8"/>
          </w:tcPr>
          <w:p w:rsidR="00191A32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ED2DCA">
              <w:rPr>
                <w:bCs/>
                <w:color w:val="000000"/>
                <w:lang w:val="uk-UA"/>
              </w:rPr>
              <w:t>Кількість кінозалів та кінотеатрів, що утримуються з міського бюджету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E6D3C">
              <w:rPr>
                <w:bCs/>
                <w:i/>
                <w:color w:val="000000"/>
                <w:lang w:val="uk-UA"/>
              </w:rPr>
              <w:t>одиниць</w:t>
            </w:r>
          </w:p>
        </w:tc>
        <w:tc>
          <w:tcPr>
            <w:tcW w:w="1308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F56D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9F56DF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F56D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9F56D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F56D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9F56DF">
              <w:rPr>
                <w:bCs/>
                <w:color w:val="000000"/>
              </w:rPr>
              <w:t>1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</w:p>
          <w:p w:rsidR="00191A32" w:rsidRPr="00AE6D3C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3229" w:type="dxa"/>
            <w:gridSpan w:val="8"/>
          </w:tcPr>
          <w:p w:rsidR="00191A32" w:rsidRPr="00AE6D3C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Кількість концертних організацій, що утримуються з міського бюджету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E6D3C">
              <w:rPr>
                <w:bCs/>
                <w:i/>
                <w:color w:val="000000"/>
              </w:rPr>
              <w:t>одиниць</w:t>
            </w:r>
          </w:p>
        </w:tc>
        <w:tc>
          <w:tcPr>
            <w:tcW w:w="1308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3229" w:type="dxa"/>
            <w:gridSpan w:val="8"/>
          </w:tcPr>
          <w:p w:rsidR="00191A32" w:rsidRPr="00AE6D3C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інші (в т.ч. громадські організації культурно-мистецького спрямування)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E6D3C">
              <w:rPr>
                <w:bCs/>
                <w:i/>
                <w:color w:val="000000"/>
              </w:rPr>
              <w:t>одиниць</w:t>
            </w:r>
          </w:p>
        </w:tc>
        <w:tc>
          <w:tcPr>
            <w:tcW w:w="1308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3229" w:type="dxa"/>
            <w:gridSpan w:val="8"/>
          </w:tcPr>
          <w:p w:rsidR="00191A32" w:rsidRPr="00AE6D3C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 xml:space="preserve">Кількість підтверджених скарг щодо надання послуг у </w:t>
            </w:r>
            <w:r w:rsidRPr="00933BEB">
              <w:rPr>
                <w:bCs/>
                <w:color w:val="000000"/>
              </w:rPr>
              <w:lastRenderedPageBreak/>
              <w:t>сфері культури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та мистецтва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E6D3C">
              <w:rPr>
                <w:bCs/>
                <w:i/>
                <w:color w:val="000000"/>
              </w:rPr>
              <w:t>одиниць</w:t>
            </w:r>
          </w:p>
        </w:tc>
        <w:tc>
          <w:tcPr>
            <w:tcW w:w="1308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3229" w:type="dxa"/>
            <w:gridSpan w:val="8"/>
          </w:tcPr>
          <w:p w:rsidR="00191A32" w:rsidRPr="00AE6D3C" w:rsidRDefault="00191A32" w:rsidP="00822C3F">
            <w:pPr>
              <w:rPr>
                <w:lang w:val="uk-UA"/>
              </w:rPr>
            </w:pPr>
            <w:r w:rsidRPr="00AE6D3C">
              <w:t>Кількість художніх колективів, аматорських об»єднань при будинках культури</w:t>
            </w:r>
            <w:r>
              <w:rPr>
                <w:lang w:val="uk-UA"/>
              </w:rPr>
              <w:t xml:space="preserve"> </w:t>
            </w:r>
            <w:r w:rsidRPr="00AE6D3C">
              <w:rPr>
                <w:bCs/>
                <w:i/>
                <w:color w:val="000000"/>
              </w:rPr>
              <w:t>одиниць</w:t>
            </w:r>
          </w:p>
        </w:tc>
        <w:tc>
          <w:tcPr>
            <w:tcW w:w="1308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</w:t>
            </w:r>
          </w:p>
        </w:tc>
        <w:tc>
          <w:tcPr>
            <w:tcW w:w="3229" w:type="dxa"/>
            <w:gridSpan w:val="8"/>
          </w:tcPr>
          <w:p w:rsidR="00191A32" w:rsidRPr="000508BA" w:rsidRDefault="00191A32" w:rsidP="00822C3F">
            <w:pPr>
              <w:rPr>
                <w:sz w:val="22"/>
                <w:szCs w:val="22"/>
                <w:lang w:val="uk-UA"/>
              </w:rPr>
            </w:pPr>
            <w:r w:rsidRPr="000508BA">
              <w:rPr>
                <w:sz w:val="22"/>
                <w:szCs w:val="22"/>
              </w:rPr>
              <w:t>Кількість учасників художніх колективів, аматорських об»єднань при будинках культури</w:t>
            </w:r>
            <w:r w:rsidRPr="000508BA">
              <w:rPr>
                <w:sz w:val="22"/>
                <w:szCs w:val="22"/>
                <w:lang w:val="uk-UA"/>
              </w:rPr>
              <w:t xml:space="preserve"> </w:t>
            </w:r>
            <w:r w:rsidRPr="000508BA">
              <w:rPr>
                <w:bCs/>
                <w:i/>
                <w:color w:val="000000"/>
                <w:sz w:val="22"/>
                <w:szCs w:val="22"/>
              </w:rPr>
              <w:t>тис. осіб</w:t>
            </w:r>
          </w:p>
        </w:tc>
        <w:tc>
          <w:tcPr>
            <w:tcW w:w="1308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</w:t>
            </w:r>
          </w:p>
        </w:tc>
        <w:tc>
          <w:tcPr>
            <w:tcW w:w="3229" w:type="dxa"/>
            <w:gridSpan w:val="8"/>
          </w:tcPr>
          <w:p w:rsidR="00191A32" w:rsidRPr="000508BA" w:rsidRDefault="00191A32" w:rsidP="00822C3F">
            <w:pPr>
              <w:rPr>
                <w:sz w:val="22"/>
                <w:szCs w:val="22"/>
                <w:lang w:val="uk-UA"/>
              </w:rPr>
            </w:pPr>
            <w:r w:rsidRPr="000508BA">
              <w:rPr>
                <w:sz w:val="22"/>
                <w:szCs w:val="22"/>
              </w:rPr>
              <w:t>Середньорічна кількість учнів шкіл естетичного виховання всього</w:t>
            </w:r>
            <w:r w:rsidRPr="000508BA">
              <w:rPr>
                <w:sz w:val="22"/>
                <w:szCs w:val="22"/>
                <w:lang w:val="uk-UA"/>
              </w:rPr>
              <w:t xml:space="preserve"> </w:t>
            </w:r>
            <w:r w:rsidRPr="000508BA">
              <w:rPr>
                <w:bCs/>
                <w:i/>
                <w:color w:val="000000"/>
                <w:sz w:val="22"/>
                <w:szCs w:val="22"/>
              </w:rPr>
              <w:t>осіб</w:t>
            </w:r>
          </w:p>
        </w:tc>
        <w:tc>
          <w:tcPr>
            <w:tcW w:w="1308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Pr="00AE6D3C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E6D3C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3229" w:type="dxa"/>
            <w:gridSpan w:val="8"/>
          </w:tcPr>
          <w:p w:rsidR="00191A32" w:rsidRPr="00AE6D3C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E6D3C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1308" w:type="dxa"/>
          </w:tcPr>
          <w:p w:rsidR="00191A32" w:rsidRPr="00AE6D3C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E6D3C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1915" w:type="dxa"/>
          </w:tcPr>
          <w:p w:rsidR="00191A32" w:rsidRPr="00AE6D3C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E6D3C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1511" w:type="dxa"/>
            <w:gridSpan w:val="3"/>
          </w:tcPr>
          <w:p w:rsidR="00191A32" w:rsidRPr="00AE6D3C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E6D3C"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1260" w:type="dxa"/>
            <w:gridSpan w:val="2"/>
          </w:tcPr>
          <w:p w:rsidR="00191A32" w:rsidRPr="00AE6D3C" w:rsidRDefault="00191A32" w:rsidP="00822C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AE6D3C">
              <w:rPr>
                <w:b/>
                <w:bCs/>
                <w:color w:val="000000"/>
                <w:lang w:val="uk-UA"/>
              </w:rPr>
              <w:t>6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14</w:t>
            </w:r>
          </w:p>
        </w:tc>
        <w:tc>
          <w:tcPr>
            <w:tcW w:w="3229" w:type="dxa"/>
            <w:gridSpan w:val="8"/>
          </w:tcPr>
          <w:p w:rsidR="00191A32" w:rsidRPr="00AE6D3C" w:rsidRDefault="00191A32" w:rsidP="00822C3F">
            <w:pPr>
              <w:rPr>
                <w:lang w:val="uk-UA"/>
              </w:rPr>
            </w:pPr>
            <w:r w:rsidRPr="00AE6D3C">
              <w:t>Оновлення книжкового фонду масових публічних бібліотек</w:t>
            </w:r>
            <w:r>
              <w:rPr>
                <w:lang w:val="uk-UA"/>
              </w:rPr>
              <w:t xml:space="preserve"> </w:t>
            </w:r>
            <w:r w:rsidRPr="00AE6D3C">
              <w:rPr>
                <w:bCs/>
                <w:i/>
                <w:color w:val="000000"/>
                <w:lang w:val="uk-UA"/>
              </w:rPr>
              <w:t>%</w:t>
            </w:r>
          </w:p>
        </w:tc>
        <w:tc>
          <w:tcPr>
            <w:tcW w:w="1308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15</w:t>
            </w:r>
          </w:p>
        </w:tc>
        <w:tc>
          <w:tcPr>
            <w:tcW w:w="3229" w:type="dxa"/>
            <w:gridSpan w:val="8"/>
          </w:tcPr>
          <w:p w:rsidR="00191A32" w:rsidRPr="00AE6D3C" w:rsidRDefault="00191A32" w:rsidP="00822C3F">
            <w:pPr>
              <w:rPr>
                <w:lang w:val="uk-UA"/>
              </w:rPr>
            </w:pPr>
            <w:r w:rsidRPr="00AE6D3C">
              <w:t>Кількість відвідувачів комунальних музеїв за рік</w:t>
            </w:r>
            <w:r>
              <w:rPr>
                <w:lang w:val="uk-UA"/>
              </w:rPr>
              <w:t xml:space="preserve"> </w:t>
            </w:r>
            <w:r w:rsidRPr="00AE6D3C">
              <w:rPr>
                <w:bCs/>
                <w:i/>
                <w:color w:val="000000"/>
              </w:rPr>
              <w:t>осіб</w:t>
            </w:r>
          </w:p>
        </w:tc>
        <w:tc>
          <w:tcPr>
            <w:tcW w:w="1308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16</w:t>
            </w:r>
          </w:p>
        </w:tc>
        <w:tc>
          <w:tcPr>
            <w:tcW w:w="3229" w:type="dxa"/>
            <w:gridSpan w:val="8"/>
          </w:tcPr>
          <w:p w:rsidR="00191A32" w:rsidRPr="00AE6D3C" w:rsidRDefault="00191A32" w:rsidP="00822C3F">
            <w:pPr>
              <w:rPr>
                <w:lang w:val="uk-UA"/>
              </w:rPr>
            </w:pPr>
            <w:r w:rsidRPr="00AE6D3C">
              <w:t>Загальна кількість працюючих в сфері культури всього</w:t>
            </w:r>
            <w:r>
              <w:rPr>
                <w:lang w:val="uk-UA"/>
              </w:rPr>
              <w:t xml:space="preserve"> </w:t>
            </w:r>
            <w:r w:rsidRPr="00AE6D3C">
              <w:rPr>
                <w:bCs/>
                <w:i/>
                <w:color w:val="000000"/>
              </w:rPr>
              <w:t>осіб</w:t>
            </w:r>
          </w:p>
        </w:tc>
        <w:tc>
          <w:tcPr>
            <w:tcW w:w="1308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F56D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9F56DF">
              <w:rPr>
                <w:bCs/>
                <w:color w:val="000000"/>
                <w:lang w:val="uk-UA"/>
              </w:rPr>
              <w:t>6,5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F56D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9F56DF">
              <w:rPr>
                <w:bCs/>
                <w:color w:val="000000"/>
                <w:lang w:val="uk-UA"/>
              </w:rPr>
              <w:t>1,5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F56D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F56DF">
              <w:rPr>
                <w:bCs/>
                <w:color w:val="000000"/>
              </w:rPr>
              <w:t>3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9F56D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9F56DF">
              <w:rPr>
                <w:bCs/>
                <w:color w:val="000000"/>
                <w:lang w:val="uk-UA"/>
              </w:rPr>
              <w:t>2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17</w:t>
            </w:r>
          </w:p>
        </w:tc>
        <w:tc>
          <w:tcPr>
            <w:tcW w:w="3229" w:type="dxa"/>
            <w:gridSpan w:val="8"/>
          </w:tcPr>
          <w:p w:rsidR="00191A32" w:rsidRPr="00DC5A73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</w:rPr>
            </w:pPr>
            <w:r w:rsidRPr="00933BEB">
              <w:rPr>
                <w:bCs/>
                <w:color w:val="000000"/>
              </w:rPr>
              <w:t>Середня заробітна плата у сфері культури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E6D3C">
              <w:rPr>
                <w:bCs/>
                <w:i/>
                <w:color w:val="000000"/>
              </w:rPr>
              <w:t>грн.</w:t>
            </w:r>
          </w:p>
        </w:tc>
        <w:tc>
          <w:tcPr>
            <w:tcW w:w="1308" w:type="dxa"/>
          </w:tcPr>
          <w:p w:rsidR="00191A32" w:rsidRPr="009F56D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1667</w:t>
            </w:r>
          </w:p>
        </w:tc>
        <w:tc>
          <w:tcPr>
            <w:tcW w:w="1915" w:type="dxa"/>
          </w:tcPr>
          <w:p w:rsidR="00191A32" w:rsidRPr="007C4C4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1788</w:t>
            </w:r>
          </w:p>
        </w:tc>
        <w:tc>
          <w:tcPr>
            <w:tcW w:w="1511" w:type="dxa"/>
            <w:gridSpan w:val="3"/>
          </w:tcPr>
          <w:p w:rsidR="00191A32" w:rsidRPr="00AE6D3C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</w:rPr>
            </w:pPr>
            <w:r>
              <w:rPr>
                <w:bCs/>
                <w:color w:val="000000"/>
              </w:rPr>
              <w:t>1771</w:t>
            </w:r>
          </w:p>
        </w:tc>
        <w:tc>
          <w:tcPr>
            <w:tcW w:w="1260" w:type="dxa"/>
            <w:gridSpan w:val="2"/>
          </w:tcPr>
          <w:p w:rsidR="00191A32" w:rsidRPr="009F56D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  <w:lang w:val="uk-UA"/>
              </w:rPr>
            </w:pPr>
            <w:r>
              <w:rPr>
                <w:bCs/>
                <w:i/>
                <w:color w:val="000000"/>
                <w:lang w:val="uk-UA"/>
              </w:rPr>
              <w:t>1420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18</w:t>
            </w:r>
          </w:p>
        </w:tc>
        <w:tc>
          <w:tcPr>
            <w:tcW w:w="3229" w:type="dxa"/>
            <w:gridSpan w:val="8"/>
          </w:tcPr>
          <w:p w:rsidR="00191A32" w:rsidRPr="00AE6D3C" w:rsidRDefault="00191A32" w:rsidP="00822C3F">
            <w:pPr>
              <w:rPr>
                <w:lang w:val="uk-UA"/>
              </w:rPr>
            </w:pPr>
            <w:r w:rsidRPr="00AE6D3C">
              <w:t>Кількість пам»яток місцевого значення занесених в державний реєстр</w:t>
            </w:r>
            <w:r>
              <w:rPr>
                <w:lang w:val="uk-UA"/>
              </w:rPr>
              <w:t xml:space="preserve"> </w:t>
            </w:r>
            <w:r w:rsidRPr="00AE6D3C">
              <w:rPr>
                <w:bCs/>
                <w:i/>
                <w:color w:val="000000"/>
              </w:rPr>
              <w:t>одиниць</w:t>
            </w:r>
          </w:p>
        </w:tc>
        <w:tc>
          <w:tcPr>
            <w:tcW w:w="1308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D514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D514F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191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D514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D514F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D514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D514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  <w:p w:rsidR="00191A32" w:rsidRPr="00FD514F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FD514F">
              <w:rPr>
                <w:bCs/>
                <w:color w:val="000000"/>
                <w:lang w:val="uk-UA"/>
              </w:rPr>
              <w:t>-</w:t>
            </w:r>
          </w:p>
        </w:tc>
      </w:tr>
      <w:tr w:rsidR="00191A32" w:rsidTr="00822C3F">
        <w:tc>
          <w:tcPr>
            <w:tcW w:w="605" w:type="dxa"/>
          </w:tcPr>
          <w:p w:rsidR="00191A32" w:rsidRDefault="00191A32" w:rsidP="00822C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19</w:t>
            </w:r>
          </w:p>
        </w:tc>
        <w:tc>
          <w:tcPr>
            <w:tcW w:w="3229" w:type="dxa"/>
            <w:gridSpan w:val="8"/>
          </w:tcPr>
          <w:p w:rsidR="00191A32" w:rsidRPr="00AE6D3C" w:rsidRDefault="00191A32" w:rsidP="00822C3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k-UA"/>
              </w:rPr>
            </w:pPr>
            <w:r w:rsidRPr="00933BEB">
              <w:rPr>
                <w:bCs/>
                <w:color w:val="000000"/>
              </w:rPr>
              <w:t>Видатки місцевого бюджету на утримання пам»яток місцевого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933BEB">
              <w:rPr>
                <w:bCs/>
                <w:color w:val="000000"/>
              </w:rPr>
              <w:t>значення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AE6D3C">
              <w:rPr>
                <w:bCs/>
                <w:i/>
                <w:color w:val="000000"/>
              </w:rPr>
              <w:t>тис.грн.</w:t>
            </w:r>
          </w:p>
        </w:tc>
        <w:tc>
          <w:tcPr>
            <w:tcW w:w="1308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15" w:type="dxa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11" w:type="dxa"/>
            <w:gridSpan w:val="3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0" w:type="dxa"/>
            <w:gridSpan w:val="2"/>
          </w:tcPr>
          <w:p w:rsidR="00191A32" w:rsidRDefault="00191A32" w:rsidP="00822C3F">
            <w:pPr>
              <w:jc w:val="center"/>
              <w:rPr>
                <w:lang w:val="uk-UA"/>
              </w:rPr>
            </w:pPr>
          </w:p>
          <w:p w:rsidR="00191A32" w:rsidRPr="00B3554D" w:rsidRDefault="00191A32" w:rsidP="00822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2340C8" w:rsidRDefault="002340C8">
      <w:bookmarkStart w:id="0" w:name="_GoBack"/>
      <w:bookmarkEnd w:id="0"/>
    </w:p>
    <w:sectPr w:rsidR="00234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37AC7"/>
    <w:multiLevelType w:val="multilevel"/>
    <w:tmpl w:val="E3A4C9B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267394A"/>
    <w:multiLevelType w:val="hybridMultilevel"/>
    <w:tmpl w:val="DA8E12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A32"/>
    <w:rsid w:val="00191A32"/>
    <w:rsid w:val="002340C8"/>
    <w:rsid w:val="00B5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A3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41D9"/>
    <w:pPr>
      <w:keepNext/>
      <w:numPr>
        <w:numId w:val="18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41D9"/>
    <w:pPr>
      <w:keepNext/>
      <w:numPr>
        <w:ilvl w:val="1"/>
        <w:numId w:val="18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41D9"/>
    <w:pPr>
      <w:keepNext/>
      <w:numPr>
        <w:ilvl w:val="2"/>
        <w:numId w:val="18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41D9"/>
    <w:pPr>
      <w:keepNext/>
      <w:numPr>
        <w:ilvl w:val="3"/>
        <w:numId w:val="18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1D9"/>
    <w:pPr>
      <w:numPr>
        <w:ilvl w:val="4"/>
        <w:numId w:val="18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541D9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41D9"/>
    <w:pPr>
      <w:numPr>
        <w:ilvl w:val="6"/>
        <w:numId w:val="18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41D9"/>
    <w:pPr>
      <w:numPr>
        <w:ilvl w:val="7"/>
        <w:numId w:val="18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41D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41D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541D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541D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541D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1D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B541D9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541D9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541D9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541D9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Balloon Text"/>
    <w:basedOn w:val="a"/>
    <w:link w:val="a4"/>
    <w:semiHidden/>
    <w:rsid w:val="00191A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91A32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191A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91A32"/>
    <w:rPr>
      <w:sz w:val="24"/>
      <w:szCs w:val="24"/>
      <w:lang w:eastAsia="ru-RU"/>
    </w:rPr>
  </w:style>
  <w:style w:type="character" w:styleId="a7">
    <w:name w:val="page number"/>
    <w:basedOn w:val="a0"/>
    <w:rsid w:val="00191A32"/>
  </w:style>
  <w:style w:type="paragraph" w:styleId="a8">
    <w:name w:val="Normal (Web)"/>
    <w:basedOn w:val="a"/>
    <w:rsid w:val="00191A32"/>
    <w:pPr>
      <w:spacing w:before="100" w:beforeAutospacing="1" w:after="100" w:afterAutospacing="1"/>
    </w:pPr>
  </w:style>
  <w:style w:type="table" w:styleId="a9">
    <w:name w:val="Table Grid"/>
    <w:basedOn w:val="a1"/>
    <w:rsid w:val="00191A32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1">
    <w:name w:val="Основной текст (7)_"/>
    <w:basedOn w:val="a0"/>
    <w:link w:val="710"/>
    <w:locked/>
    <w:rsid w:val="00191A32"/>
    <w:rPr>
      <w:sz w:val="24"/>
      <w:szCs w:val="24"/>
      <w:shd w:val="clear" w:color="auto" w:fill="FFFFFF"/>
    </w:rPr>
  </w:style>
  <w:style w:type="paragraph" w:customStyle="1" w:styleId="710">
    <w:name w:val="Основной текст (7)1"/>
    <w:basedOn w:val="a"/>
    <w:link w:val="71"/>
    <w:rsid w:val="00191A32"/>
    <w:pPr>
      <w:shd w:val="clear" w:color="auto" w:fill="FFFFFF"/>
      <w:spacing w:after="240" w:line="274" w:lineRule="exact"/>
      <w:ind w:hanging="480"/>
      <w:jc w:val="center"/>
    </w:pPr>
    <w:rPr>
      <w:lang w:eastAsia="en-US"/>
    </w:rPr>
  </w:style>
  <w:style w:type="character" w:customStyle="1" w:styleId="12">
    <w:name w:val="Заголовок №1 (2)_"/>
    <w:basedOn w:val="a0"/>
    <w:link w:val="120"/>
    <w:locked/>
    <w:rsid w:val="00191A32"/>
    <w:rPr>
      <w:b/>
      <w:bCs/>
      <w:sz w:val="31"/>
      <w:szCs w:val="31"/>
      <w:shd w:val="clear" w:color="auto" w:fill="FFFFFF"/>
    </w:rPr>
  </w:style>
  <w:style w:type="paragraph" w:customStyle="1" w:styleId="120">
    <w:name w:val="Заголовок №1 (2)"/>
    <w:basedOn w:val="a"/>
    <w:link w:val="12"/>
    <w:rsid w:val="00191A32"/>
    <w:pPr>
      <w:shd w:val="clear" w:color="auto" w:fill="FFFFFF"/>
      <w:spacing w:before="60" w:line="374" w:lineRule="exact"/>
      <w:jc w:val="center"/>
      <w:outlineLvl w:val="0"/>
    </w:pPr>
    <w:rPr>
      <w:b/>
      <w:bCs/>
      <w:sz w:val="31"/>
      <w:szCs w:val="31"/>
      <w:lang w:eastAsia="en-US"/>
    </w:rPr>
  </w:style>
  <w:style w:type="character" w:customStyle="1" w:styleId="124pt">
    <w:name w:val="Заголовок №1 (2) + Интервал 4 pt"/>
    <w:basedOn w:val="12"/>
    <w:rsid w:val="00191A32"/>
    <w:rPr>
      <w:b/>
      <w:bCs/>
      <w:spacing w:val="90"/>
      <w:sz w:val="31"/>
      <w:szCs w:val="31"/>
      <w:shd w:val="clear" w:color="auto" w:fill="FFFFFF"/>
    </w:rPr>
  </w:style>
  <w:style w:type="paragraph" w:styleId="aa">
    <w:name w:val="footer"/>
    <w:basedOn w:val="a"/>
    <w:link w:val="ab"/>
    <w:rsid w:val="00191A3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91A32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A3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41D9"/>
    <w:pPr>
      <w:keepNext/>
      <w:numPr>
        <w:numId w:val="18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41D9"/>
    <w:pPr>
      <w:keepNext/>
      <w:numPr>
        <w:ilvl w:val="1"/>
        <w:numId w:val="18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41D9"/>
    <w:pPr>
      <w:keepNext/>
      <w:numPr>
        <w:ilvl w:val="2"/>
        <w:numId w:val="18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41D9"/>
    <w:pPr>
      <w:keepNext/>
      <w:numPr>
        <w:ilvl w:val="3"/>
        <w:numId w:val="18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1D9"/>
    <w:pPr>
      <w:numPr>
        <w:ilvl w:val="4"/>
        <w:numId w:val="18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541D9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41D9"/>
    <w:pPr>
      <w:numPr>
        <w:ilvl w:val="6"/>
        <w:numId w:val="18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41D9"/>
    <w:pPr>
      <w:numPr>
        <w:ilvl w:val="7"/>
        <w:numId w:val="18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41D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41D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541D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541D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541D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1D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B541D9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541D9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541D9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541D9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Balloon Text"/>
    <w:basedOn w:val="a"/>
    <w:link w:val="a4"/>
    <w:semiHidden/>
    <w:rsid w:val="00191A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91A32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191A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91A32"/>
    <w:rPr>
      <w:sz w:val="24"/>
      <w:szCs w:val="24"/>
      <w:lang w:eastAsia="ru-RU"/>
    </w:rPr>
  </w:style>
  <w:style w:type="character" w:styleId="a7">
    <w:name w:val="page number"/>
    <w:basedOn w:val="a0"/>
    <w:rsid w:val="00191A32"/>
  </w:style>
  <w:style w:type="paragraph" w:styleId="a8">
    <w:name w:val="Normal (Web)"/>
    <w:basedOn w:val="a"/>
    <w:rsid w:val="00191A32"/>
    <w:pPr>
      <w:spacing w:before="100" w:beforeAutospacing="1" w:after="100" w:afterAutospacing="1"/>
    </w:pPr>
  </w:style>
  <w:style w:type="table" w:styleId="a9">
    <w:name w:val="Table Grid"/>
    <w:basedOn w:val="a1"/>
    <w:rsid w:val="00191A32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1">
    <w:name w:val="Основной текст (7)_"/>
    <w:basedOn w:val="a0"/>
    <w:link w:val="710"/>
    <w:locked/>
    <w:rsid w:val="00191A32"/>
    <w:rPr>
      <w:sz w:val="24"/>
      <w:szCs w:val="24"/>
      <w:shd w:val="clear" w:color="auto" w:fill="FFFFFF"/>
    </w:rPr>
  </w:style>
  <w:style w:type="paragraph" w:customStyle="1" w:styleId="710">
    <w:name w:val="Основной текст (7)1"/>
    <w:basedOn w:val="a"/>
    <w:link w:val="71"/>
    <w:rsid w:val="00191A32"/>
    <w:pPr>
      <w:shd w:val="clear" w:color="auto" w:fill="FFFFFF"/>
      <w:spacing w:after="240" w:line="274" w:lineRule="exact"/>
      <w:ind w:hanging="480"/>
      <w:jc w:val="center"/>
    </w:pPr>
    <w:rPr>
      <w:lang w:eastAsia="en-US"/>
    </w:rPr>
  </w:style>
  <w:style w:type="character" w:customStyle="1" w:styleId="12">
    <w:name w:val="Заголовок №1 (2)_"/>
    <w:basedOn w:val="a0"/>
    <w:link w:val="120"/>
    <w:locked/>
    <w:rsid w:val="00191A32"/>
    <w:rPr>
      <w:b/>
      <w:bCs/>
      <w:sz w:val="31"/>
      <w:szCs w:val="31"/>
      <w:shd w:val="clear" w:color="auto" w:fill="FFFFFF"/>
    </w:rPr>
  </w:style>
  <w:style w:type="paragraph" w:customStyle="1" w:styleId="120">
    <w:name w:val="Заголовок №1 (2)"/>
    <w:basedOn w:val="a"/>
    <w:link w:val="12"/>
    <w:rsid w:val="00191A32"/>
    <w:pPr>
      <w:shd w:val="clear" w:color="auto" w:fill="FFFFFF"/>
      <w:spacing w:before="60" w:line="374" w:lineRule="exact"/>
      <w:jc w:val="center"/>
      <w:outlineLvl w:val="0"/>
    </w:pPr>
    <w:rPr>
      <w:b/>
      <w:bCs/>
      <w:sz w:val="31"/>
      <w:szCs w:val="31"/>
      <w:lang w:eastAsia="en-US"/>
    </w:rPr>
  </w:style>
  <w:style w:type="character" w:customStyle="1" w:styleId="124pt">
    <w:name w:val="Заголовок №1 (2) + Интервал 4 pt"/>
    <w:basedOn w:val="12"/>
    <w:rsid w:val="00191A32"/>
    <w:rPr>
      <w:b/>
      <w:bCs/>
      <w:spacing w:val="90"/>
      <w:sz w:val="31"/>
      <w:szCs w:val="31"/>
      <w:shd w:val="clear" w:color="auto" w:fill="FFFFFF"/>
    </w:rPr>
  </w:style>
  <w:style w:type="paragraph" w:styleId="aa">
    <w:name w:val="footer"/>
    <w:basedOn w:val="a"/>
    <w:link w:val="ab"/>
    <w:rsid w:val="00191A3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91A32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2929</Words>
  <Characters>16701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Serafim</dc:creator>
  <cp:lastModifiedBy>Serafim</cp:lastModifiedBy>
  <cp:revision>1</cp:revision>
  <dcterms:created xsi:type="dcterms:W3CDTF">2016-02-16T14:27:00Z</dcterms:created>
  <dcterms:modified xsi:type="dcterms:W3CDTF">2016-02-16T14:28:00Z</dcterms:modified>
</cp:coreProperties>
</file>