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5E6" w:rsidRPr="00CD25E6" w:rsidRDefault="00CD25E6" w:rsidP="00AD3412">
      <w:pPr>
        <w:widowControl w:val="0"/>
        <w:ind w:left="921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D25E6">
        <w:rPr>
          <w:rFonts w:ascii="Times New Roman" w:hAnsi="Times New Roman" w:cs="Times New Roman"/>
          <w:bCs/>
          <w:sz w:val="24"/>
          <w:szCs w:val="24"/>
          <w:lang w:val="uk-UA"/>
        </w:rPr>
        <w:t>Додаток №</w:t>
      </w:r>
      <w:r w:rsidR="00672E3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5E097F">
        <w:rPr>
          <w:rFonts w:ascii="Times New Roman" w:hAnsi="Times New Roman" w:cs="Times New Roman"/>
          <w:bCs/>
          <w:sz w:val="24"/>
          <w:szCs w:val="24"/>
          <w:lang w:val="uk-UA"/>
        </w:rPr>
        <w:t>4</w:t>
      </w:r>
      <w:r w:rsidR="00672E3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CD25E6" w:rsidRPr="00CD25E6" w:rsidRDefault="00CD25E6" w:rsidP="00AD3412">
      <w:pPr>
        <w:widowControl w:val="0"/>
        <w:ind w:left="921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D25E6">
        <w:rPr>
          <w:rFonts w:ascii="Times New Roman" w:hAnsi="Times New Roman" w:cs="Times New Roman"/>
          <w:bCs/>
          <w:sz w:val="24"/>
          <w:szCs w:val="24"/>
          <w:lang w:val="uk-UA"/>
        </w:rPr>
        <w:t>ЗАТВЕРДЖЕНО</w:t>
      </w:r>
    </w:p>
    <w:p w:rsidR="00CD25E6" w:rsidRPr="00CD25E6" w:rsidRDefault="005E097F" w:rsidP="00AD3412">
      <w:pPr>
        <w:widowControl w:val="0"/>
        <w:ind w:left="9214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р</w:t>
      </w:r>
      <w:r w:rsidR="00CD25E6" w:rsidRPr="00CD25E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ішення </w:t>
      </w:r>
      <w:r w:rsidR="00672E30">
        <w:rPr>
          <w:rFonts w:ascii="Times New Roman" w:hAnsi="Times New Roman" w:cs="Times New Roman"/>
          <w:bCs/>
          <w:sz w:val="24"/>
          <w:szCs w:val="24"/>
          <w:lang w:val="en-US"/>
        </w:rPr>
        <w:t>VI</w:t>
      </w:r>
      <w:r w:rsidR="00672E3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(позачергової) </w:t>
      </w:r>
      <w:r w:rsidR="00CD25E6" w:rsidRPr="00CD25E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сесії </w:t>
      </w:r>
      <w:r w:rsidR="00672E30">
        <w:rPr>
          <w:rFonts w:ascii="Times New Roman" w:hAnsi="Times New Roman" w:cs="Times New Roman"/>
          <w:bCs/>
          <w:sz w:val="24"/>
          <w:szCs w:val="24"/>
          <w:lang w:val="uk-UA"/>
        </w:rPr>
        <w:t>Тячівс</w:t>
      </w:r>
      <w:r w:rsidR="00AD3412">
        <w:rPr>
          <w:rFonts w:ascii="Times New Roman" w:hAnsi="Times New Roman" w:cs="Times New Roman"/>
          <w:bCs/>
          <w:sz w:val="24"/>
          <w:szCs w:val="24"/>
          <w:lang w:val="uk-UA"/>
        </w:rPr>
        <w:t>ької міської ради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восьмого скликання </w:t>
      </w:r>
      <w:r w:rsidR="00CD25E6" w:rsidRPr="00CD25E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</w:t>
      </w:r>
      <w:r w:rsidR="00672E30">
        <w:rPr>
          <w:rFonts w:ascii="Times New Roman" w:hAnsi="Times New Roman" w:cs="Times New Roman"/>
          <w:bCs/>
          <w:sz w:val="24"/>
          <w:szCs w:val="24"/>
          <w:lang w:val="uk-UA"/>
        </w:rPr>
        <w:t>27</w:t>
      </w:r>
      <w:r w:rsidR="00CD25E6" w:rsidRPr="00CD25E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672E30">
        <w:rPr>
          <w:rFonts w:ascii="Times New Roman" w:hAnsi="Times New Roman" w:cs="Times New Roman"/>
          <w:bCs/>
          <w:sz w:val="24"/>
          <w:szCs w:val="24"/>
          <w:lang w:val="uk-UA"/>
        </w:rPr>
        <w:t>трав</w:t>
      </w:r>
      <w:r w:rsidR="00CD25E6" w:rsidRPr="00CD25E6">
        <w:rPr>
          <w:rFonts w:ascii="Times New Roman" w:hAnsi="Times New Roman" w:cs="Times New Roman"/>
          <w:bCs/>
          <w:sz w:val="24"/>
          <w:szCs w:val="24"/>
          <w:lang w:val="uk-UA"/>
        </w:rPr>
        <w:t>ня 20</w:t>
      </w:r>
      <w:r w:rsidR="00A843A2">
        <w:rPr>
          <w:rFonts w:ascii="Times New Roman" w:hAnsi="Times New Roman" w:cs="Times New Roman"/>
          <w:bCs/>
          <w:sz w:val="24"/>
          <w:szCs w:val="24"/>
          <w:lang w:val="uk-UA"/>
        </w:rPr>
        <w:t>2</w:t>
      </w:r>
      <w:r w:rsidR="00E50F88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="00CD25E6" w:rsidRPr="00CD25E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року  №</w:t>
      </w:r>
      <w:r w:rsidR="003C070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604</w:t>
      </w:r>
      <w:r w:rsidR="00CD25E6" w:rsidRPr="00CD25E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DF7CF5" w:rsidRPr="00CD25E6" w:rsidRDefault="00DF7CF5" w:rsidP="00DF7CF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CD25E6">
        <w:rPr>
          <w:color w:val="333333"/>
          <w:lang w:val="uk-UA"/>
        </w:rPr>
        <w:t> </w:t>
      </w:r>
    </w:p>
    <w:p w:rsidR="00DF7CF5" w:rsidRPr="003400A8" w:rsidRDefault="00015C22" w:rsidP="00CD25E6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  <w:r w:rsidRPr="003400A8">
        <w:rPr>
          <w:b/>
          <w:bCs/>
          <w:color w:val="333333"/>
          <w:sz w:val="28"/>
          <w:szCs w:val="28"/>
          <w:lang w:val="uk-UA"/>
        </w:rPr>
        <w:t>Ставки та е</w:t>
      </w:r>
      <w:r w:rsidR="00DF7CF5" w:rsidRPr="003400A8">
        <w:rPr>
          <w:b/>
          <w:bCs/>
          <w:color w:val="333333"/>
          <w:sz w:val="28"/>
          <w:szCs w:val="28"/>
          <w:lang w:val="uk-UA"/>
        </w:rPr>
        <w:t>лементи туристичного збору</w:t>
      </w:r>
      <w:r w:rsidR="005E097F" w:rsidRPr="003400A8">
        <w:rPr>
          <w:b/>
          <w:bCs/>
          <w:color w:val="333333"/>
          <w:sz w:val="28"/>
          <w:szCs w:val="28"/>
          <w:lang w:val="uk-UA"/>
        </w:rPr>
        <w:t xml:space="preserve"> та перелік податкових агентів на 2022 рік</w:t>
      </w:r>
    </w:p>
    <w:p w:rsidR="00DF7CF5" w:rsidRPr="003400A8" w:rsidRDefault="00DF7CF5" w:rsidP="00605179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333333"/>
          <w:sz w:val="28"/>
          <w:szCs w:val="28"/>
          <w:lang w:val="uk-UA"/>
        </w:rPr>
      </w:pPr>
      <w:r w:rsidRPr="003400A8">
        <w:rPr>
          <w:b/>
          <w:color w:val="333333"/>
          <w:sz w:val="28"/>
          <w:szCs w:val="28"/>
          <w:lang w:val="uk-UA"/>
        </w:rPr>
        <w:t> </w:t>
      </w:r>
      <w:r w:rsidRPr="003400A8">
        <w:rPr>
          <w:b/>
          <w:color w:val="333333"/>
          <w:sz w:val="28"/>
          <w:szCs w:val="28"/>
          <w:u w:val="single"/>
          <w:lang w:val="uk-UA"/>
        </w:rPr>
        <w:t>1. Платники збору</w:t>
      </w:r>
    </w:p>
    <w:p w:rsidR="00DF7CF5" w:rsidRPr="003400A8" w:rsidRDefault="00DF7CF5" w:rsidP="00605179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  <w:lang w:val="uk-UA"/>
        </w:rPr>
      </w:pPr>
      <w:r w:rsidRPr="003400A8">
        <w:rPr>
          <w:color w:val="333333"/>
          <w:sz w:val="28"/>
          <w:szCs w:val="28"/>
          <w:lang w:val="uk-UA"/>
        </w:rPr>
        <w:t>Платники  збору визначені пунктом 268.2 статті 268 Податкового кодексу України.</w:t>
      </w:r>
    </w:p>
    <w:p w:rsidR="00DF7CF5" w:rsidRPr="003400A8" w:rsidRDefault="00DF7CF5" w:rsidP="00605179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333333"/>
          <w:sz w:val="28"/>
          <w:szCs w:val="28"/>
          <w:lang w:val="uk-UA"/>
        </w:rPr>
      </w:pPr>
      <w:r w:rsidRPr="003400A8">
        <w:rPr>
          <w:b/>
          <w:color w:val="333333"/>
          <w:sz w:val="28"/>
          <w:szCs w:val="28"/>
          <w:u w:val="single"/>
          <w:lang w:val="uk-UA"/>
        </w:rPr>
        <w:t>2. Ставка збору</w:t>
      </w:r>
    </w:p>
    <w:p w:rsidR="005C256C" w:rsidRPr="003400A8" w:rsidRDefault="005C256C" w:rsidP="00605179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400A8">
        <w:rPr>
          <w:color w:val="000000"/>
          <w:sz w:val="28"/>
          <w:szCs w:val="28"/>
          <w:shd w:val="clear" w:color="auto" w:fill="FFFFFF"/>
        </w:rPr>
        <w:t xml:space="preserve">у 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розмірі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 0,5 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відсотка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 - для 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внутрішнього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 туризму </w:t>
      </w:r>
    </w:p>
    <w:p w:rsidR="005C256C" w:rsidRPr="003400A8" w:rsidRDefault="005C256C" w:rsidP="00605179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400A8">
        <w:rPr>
          <w:color w:val="000000"/>
          <w:sz w:val="28"/>
          <w:szCs w:val="28"/>
          <w:shd w:val="clear" w:color="auto" w:fill="FFFFFF"/>
          <w:lang w:val="uk-UA"/>
        </w:rPr>
        <w:t>у розмірі 1</w:t>
      </w:r>
      <w:r w:rsidRPr="003400A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відсот</w:t>
      </w:r>
      <w:r w:rsidRPr="003400A8">
        <w:rPr>
          <w:color w:val="000000"/>
          <w:sz w:val="28"/>
          <w:szCs w:val="28"/>
          <w:shd w:val="clear" w:color="auto" w:fill="FFFFFF"/>
          <w:lang w:val="uk-UA"/>
        </w:rPr>
        <w:t>ок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 - для 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в’їзного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 туризму</w:t>
      </w:r>
    </w:p>
    <w:p w:rsidR="005C256C" w:rsidRPr="003400A8" w:rsidRDefault="005C256C" w:rsidP="00605179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розміру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мінімальної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заробітної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 плати, 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встановленої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 законом на 1 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січня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звітного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податкового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) року, для 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однієї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 особи за одну 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добу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тимчасового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400A8">
        <w:rPr>
          <w:color w:val="000000"/>
          <w:sz w:val="28"/>
          <w:szCs w:val="28"/>
          <w:shd w:val="clear" w:color="auto" w:fill="FFFFFF"/>
        </w:rPr>
        <w:t>розміщення</w:t>
      </w:r>
      <w:proofErr w:type="spellEnd"/>
      <w:r w:rsidRPr="003400A8">
        <w:rPr>
          <w:color w:val="000000"/>
          <w:sz w:val="28"/>
          <w:szCs w:val="28"/>
          <w:shd w:val="clear" w:color="auto" w:fill="FFFFFF"/>
        </w:rPr>
        <w:t>.</w:t>
      </w:r>
    </w:p>
    <w:p w:rsidR="00DF7CF5" w:rsidRPr="003400A8" w:rsidRDefault="00DF7CF5" w:rsidP="00605179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333333"/>
          <w:sz w:val="28"/>
          <w:szCs w:val="28"/>
          <w:lang w:val="uk-UA"/>
        </w:rPr>
      </w:pPr>
      <w:r w:rsidRPr="003400A8">
        <w:rPr>
          <w:b/>
          <w:color w:val="333333"/>
          <w:sz w:val="28"/>
          <w:szCs w:val="28"/>
          <w:u w:val="single"/>
          <w:lang w:val="uk-UA"/>
        </w:rPr>
        <w:t>3. База справляння збору</w:t>
      </w:r>
    </w:p>
    <w:p w:rsidR="00DF7CF5" w:rsidRPr="003400A8" w:rsidRDefault="00DF7CF5" w:rsidP="00605179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  <w:lang w:val="uk-UA"/>
        </w:rPr>
      </w:pPr>
      <w:r w:rsidRPr="003400A8">
        <w:rPr>
          <w:color w:val="333333"/>
          <w:sz w:val="28"/>
          <w:szCs w:val="28"/>
          <w:lang w:val="uk-UA"/>
        </w:rPr>
        <w:t> Базою справляння збору  визначена пунктом 268.4 статті 268 Податкового кодексу України.</w:t>
      </w:r>
    </w:p>
    <w:p w:rsidR="00DF7CF5" w:rsidRPr="003400A8" w:rsidRDefault="00DF7CF5" w:rsidP="00605179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333333"/>
          <w:sz w:val="28"/>
          <w:szCs w:val="28"/>
          <w:lang w:val="uk-UA"/>
        </w:rPr>
      </w:pPr>
      <w:r w:rsidRPr="003400A8">
        <w:rPr>
          <w:b/>
          <w:color w:val="333333"/>
          <w:sz w:val="28"/>
          <w:szCs w:val="28"/>
          <w:u w:val="single"/>
          <w:lang w:val="uk-UA"/>
        </w:rPr>
        <w:t>4. Податкові агенти</w:t>
      </w:r>
    </w:p>
    <w:p w:rsidR="00DF7CF5" w:rsidRPr="003400A8" w:rsidRDefault="00DF7CF5" w:rsidP="00605179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  <w:lang w:val="uk-UA"/>
        </w:rPr>
      </w:pPr>
      <w:r w:rsidRPr="003400A8">
        <w:rPr>
          <w:color w:val="333333"/>
          <w:sz w:val="28"/>
          <w:szCs w:val="28"/>
          <w:lang w:val="uk-UA"/>
        </w:rPr>
        <w:t>Податкові агенти визначені пунктом 268.5 та 268.6</w:t>
      </w:r>
      <w:r w:rsidR="00015C22" w:rsidRPr="003400A8">
        <w:rPr>
          <w:color w:val="333333"/>
          <w:sz w:val="28"/>
          <w:szCs w:val="28"/>
          <w:lang w:val="uk-UA"/>
        </w:rPr>
        <w:t xml:space="preserve"> </w:t>
      </w:r>
      <w:r w:rsidRPr="003400A8">
        <w:rPr>
          <w:color w:val="333333"/>
          <w:sz w:val="28"/>
          <w:szCs w:val="28"/>
          <w:lang w:val="uk-UA"/>
        </w:rPr>
        <w:t>ст.268 Податкового кодексу України.</w:t>
      </w:r>
    </w:p>
    <w:p w:rsidR="00DF7CF5" w:rsidRPr="003400A8" w:rsidRDefault="00DF7CF5" w:rsidP="00605179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333333"/>
          <w:sz w:val="28"/>
          <w:szCs w:val="28"/>
          <w:lang w:val="uk-UA"/>
        </w:rPr>
      </w:pPr>
      <w:r w:rsidRPr="003400A8">
        <w:rPr>
          <w:b/>
          <w:color w:val="333333"/>
          <w:sz w:val="28"/>
          <w:szCs w:val="28"/>
          <w:u w:val="single"/>
          <w:lang w:val="uk-UA"/>
        </w:rPr>
        <w:t>5. Порядок сплати збору</w:t>
      </w:r>
    </w:p>
    <w:p w:rsidR="00DF7CF5" w:rsidRPr="003400A8" w:rsidRDefault="00DF7CF5" w:rsidP="00605179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  <w:lang w:val="uk-UA"/>
        </w:rPr>
      </w:pPr>
      <w:r w:rsidRPr="003400A8">
        <w:rPr>
          <w:color w:val="333333"/>
          <w:sz w:val="28"/>
          <w:szCs w:val="28"/>
          <w:lang w:val="uk-UA"/>
        </w:rPr>
        <w:t>Порядок сплати збору встановлено відповідно до підпункту 268.7 статті 268 Податкового кодексу України.</w:t>
      </w:r>
    </w:p>
    <w:p w:rsidR="00002B37" w:rsidRPr="003400A8" w:rsidRDefault="00002B37" w:rsidP="00605179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333333"/>
          <w:sz w:val="28"/>
          <w:szCs w:val="28"/>
          <w:u w:val="single"/>
          <w:lang w:val="uk-UA"/>
        </w:rPr>
      </w:pPr>
      <w:r w:rsidRPr="003400A8">
        <w:rPr>
          <w:b/>
          <w:color w:val="333333"/>
          <w:sz w:val="28"/>
          <w:szCs w:val="28"/>
          <w:u w:val="single"/>
          <w:lang w:val="uk-UA"/>
        </w:rPr>
        <w:t>6. Розміри ставок складають:</w:t>
      </w:r>
    </w:p>
    <w:p w:rsidR="003F1EE8" w:rsidRPr="003400A8" w:rsidRDefault="00DF7CF5" w:rsidP="00DF7CF5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333333"/>
          <w:sz w:val="28"/>
          <w:szCs w:val="28"/>
          <w:lang w:val="uk-UA"/>
        </w:rPr>
      </w:pPr>
      <w:r w:rsidRPr="003400A8">
        <w:rPr>
          <w:color w:val="333333"/>
          <w:sz w:val="28"/>
          <w:szCs w:val="28"/>
          <w:lang w:val="uk-UA"/>
        </w:rPr>
        <w:t> </w:t>
      </w:r>
      <w:bookmarkStart w:id="0" w:name="_GoBack"/>
      <w:bookmarkEnd w:id="0"/>
    </w:p>
    <w:tbl>
      <w:tblPr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16"/>
        <w:gridCol w:w="982"/>
        <w:gridCol w:w="880"/>
        <w:gridCol w:w="576"/>
        <w:gridCol w:w="1122"/>
        <w:gridCol w:w="498"/>
        <w:gridCol w:w="498"/>
        <w:gridCol w:w="498"/>
        <w:gridCol w:w="498"/>
        <w:gridCol w:w="498"/>
        <w:gridCol w:w="498"/>
        <w:gridCol w:w="417"/>
        <w:gridCol w:w="579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532"/>
        <w:gridCol w:w="567"/>
      </w:tblGrid>
      <w:tr w:rsidR="00A362CF" w:rsidRPr="003F1EE8" w:rsidTr="00A362CF">
        <w:trPr>
          <w:trHeight w:val="1110"/>
        </w:trPr>
        <w:tc>
          <w:tcPr>
            <w:tcW w:w="3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Адміністративно-територіальні одиниці, на які поширюється дія рішення</w:t>
            </w: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uk-UA" w:eastAsia="uk-UA"/>
              </w:rPr>
              <w:t>3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Вид туризму        (1 – внутрішній туризм,                2 – в'їзний туризм)</w:t>
            </w:r>
          </w:p>
        </w:tc>
        <w:tc>
          <w:tcPr>
            <w:tcW w:w="996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Ставки для місць проживання 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Пільги (відсотки, на які зменшується ставка збору)</w:t>
            </w: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uk-UA" w:eastAsia="uk-UA"/>
              </w:rPr>
              <w:t>4</w:t>
            </w:r>
          </w:p>
        </w:tc>
      </w:tr>
      <w:tr w:rsidR="00A362CF" w:rsidRPr="003F1EE8" w:rsidTr="00E007D6">
        <w:trPr>
          <w:trHeight w:val="1635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для яких запроваджуються однакові ставки та/або пільги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для яких запроваджуються окремі ставки та/або пільги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готелі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кемпінги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мотелі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гуртожитки для приїжджих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хостели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будинки відпочинку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туристичні бази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гірські притулки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табори для відпочинку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пансіонати 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інші заклади готельного типу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санаторно-курортні заклади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житловий будинок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прибудова до житлового будинку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квартира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котедж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кімната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садовий будинок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дачний будинок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інші об'єкти, що використовуються                                       для тимчасового проживання 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для групи платників податків (за наявності)</w:t>
            </w: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uk-UA" w:eastAsia="uk-UA"/>
              </w:rPr>
              <w:t>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 класифікацією місць проживання       (за наявності)</w:t>
            </w:r>
          </w:p>
        </w:tc>
      </w:tr>
      <w:tr w:rsidR="00A362CF" w:rsidRPr="003F1EE8" w:rsidTr="00E007D6">
        <w:trPr>
          <w:trHeight w:val="2670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код КОАТУУ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назва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код КОАТУУ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назва 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A362CF" w:rsidRPr="003F1EE8" w:rsidTr="00E007D6">
        <w:trPr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val="uk-UA" w:eastAsia="uk-UA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EE8" w:rsidRPr="003F1EE8" w:rsidRDefault="00D468DE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27</w:t>
            </w:r>
          </w:p>
        </w:tc>
      </w:tr>
      <w:tr w:rsidR="00A362CF" w:rsidRPr="003F1EE8" w:rsidTr="00E007D6">
        <w:trPr>
          <w:trHeight w:val="405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uk-UA"/>
              </w:rPr>
              <w:t>2124410100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proofErr w:type="spellStart"/>
            <w:r w:rsidRPr="003F1E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uk-UA"/>
              </w:rPr>
              <w:t>м.Тячів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A362CF" w:rsidRPr="003F1EE8" w:rsidTr="00E007D6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uk-UA"/>
              </w:rPr>
              <w:t>2124410101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proofErr w:type="spellStart"/>
            <w:r w:rsidRPr="003F1E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uk-UA"/>
              </w:rPr>
              <w:t>с.Тячівка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3F1EE8" w:rsidRPr="00A362CF" w:rsidTr="00E007D6">
        <w:trPr>
          <w:trHeight w:val="52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uk-UA"/>
              </w:rPr>
              <w:t>2124410104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proofErr w:type="spellStart"/>
            <w:r w:rsidRPr="003F1E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uk-UA"/>
              </w:rPr>
              <w:t>с.Руське</w:t>
            </w:r>
            <w:proofErr w:type="spellEnd"/>
            <w:r w:rsidRPr="003F1E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uk-UA"/>
              </w:rPr>
              <w:t xml:space="preserve"> Поле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3F1EE8" w:rsidRPr="00A362CF" w:rsidTr="00E007D6">
        <w:trPr>
          <w:trHeight w:val="330"/>
        </w:trPr>
        <w:tc>
          <w:tcPr>
            <w:tcW w:w="11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uk-UA"/>
              </w:rPr>
              <w:t>2124410102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proofErr w:type="spellStart"/>
            <w:r w:rsidRPr="003F1E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uk-UA"/>
              </w:rPr>
              <w:t>с.Лази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7F0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F7F0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A362CF" w:rsidRPr="003F1EE8" w:rsidTr="00E007D6">
        <w:trPr>
          <w:trHeight w:val="300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uk-UA"/>
              </w:rPr>
              <w:t>2124484002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proofErr w:type="spellStart"/>
            <w:r w:rsidRPr="003F1E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uk-UA"/>
              </w:rPr>
              <w:t>с.Округла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E8" w:rsidRPr="003F1EE8" w:rsidRDefault="003F1EE8" w:rsidP="003F1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E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</w:tbl>
    <w:p w:rsidR="00DF7CF5" w:rsidRPr="00A362CF" w:rsidRDefault="00DF7CF5" w:rsidP="00DF7CF5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333333"/>
          <w:sz w:val="18"/>
          <w:szCs w:val="18"/>
          <w:lang w:val="uk-UA"/>
        </w:rPr>
      </w:pPr>
      <w:r w:rsidRPr="00A362CF">
        <w:rPr>
          <w:color w:val="333333"/>
          <w:sz w:val="18"/>
          <w:szCs w:val="18"/>
          <w:lang w:val="uk-UA"/>
        </w:rPr>
        <w:t> </w:t>
      </w:r>
    </w:p>
    <w:p w:rsidR="00002B37" w:rsidRDefault="00002B37" w:rsidP="003C070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3C0701" w:rsidRPr="003C0701" w:rsidRDefault="003C0701" w:rsidP="003C0701">
      <w:pPr>
        <w:spacing w:after="0" w:line="240" w:lineRule="auto"/>
        <w:rPr>
          <w:rFonts w:ascii="Calibri" w:eastAsia="Times New Roman" w:hAnsi="Calibri" w:cs="Times New Roman"/>
          <w:b/>
          <w:sz w:val="26"/>
          <w:szCs w:val="20"/>
          <w:lang w:val="uk-UA" w:eastAsia="ru-RU"/>
        </w:rPr>
      </w:pPr>
      <w:r w:rsidRPr="003C070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Секретар міської ради                                 </w:t>
      </w:r>
      <w:r w:rsidR="00DA6C4F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                     Іван КРІЧФАЛУШІЙ</w:t>
      </w:r>
    </w:p>
    <w:p w:rsidR="00CD0E1C" w:rsidRPr="00CD25E6" w:rsidRDefault="00CD0E1C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CD0E1C" w:rsidRPr="00CD25E6" w:rsidSect="003400A8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51"/>
    <w:rsid w:val="00002B37"/>
    <w:rsid w:val="00015C22"/>
    <w:rsid w:val="00020478"/>
    <w:rsid w:val="0006059F"/>
    <w:rsid w:val="00217E11"/>
    <w:rsid w:val="003400A8"/>
    <w:rsid w:val="003C0701"/>
    <w:rsid w:val="003E2EC6"/>
    <w:rsid w:val="003F1EE8"/>
    <w:rsid w:val="005C256C"/>
    <w:rsid w:val="005E097F"/>
    <w:rsid w:val="00605179"/>
    <w:rsid w:val="00672E30"/>
    <w:rsid w:val="006A5E34"/>
    <w:rsid w:val="006B0002"/>
    <w:rsid w:val="007E1B09"/>
    <w:rsid w:val="009A7BCC"/>
    <w:rsid w:val="00A362CF"/>
    <w:rsid w:val="00A843A2"/>
    <w:rsid w:val="00AD3412"/>
    <w:rsid w:val="00B17B51"/>
    <w:rsid w:val="00B67B1D"/>
    <w:rsid w:val="00BD30DB"/>
    <w:rsid w:val="00CD0E1C"/>
    <w:rsid w:val="00CD25E6"/>
    <w:rsid w:val="00D468DE"/>
    <w:rsid w:val="00DA6C4F"/>
    <w:rsid w:val="00DF7CF5"/>
    <w:rsid w:val="00E007D6"/>
    <w:rsid w:val="00E30A33"/>
    <w:rsid w:val="00E50F88"/>
    <w:rsid w:val="00EE42D2"/>
    <w:rsid w:val="00FB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B6AD2E-C6F6-42E7-B98C-AD5CC1AD8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7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2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25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0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1548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Емма Нанаші</cp:lastModifiedBy>
  <cp:revision>6</cp:revision>
  <cp:lastPrinted>2021-05-25T08:53:00Z</cp:lastPrinted>
  <dcterms:created xsi:type="dcterms:W3CDTF">2021-05-25T08:55:00Z</dcterms:created>
  <dcterms:modified xsi:type="dcterms:W3CDTF">2021-06-01T13:49:00Z</dcterms:modified>
</cp:coreProperties>
</file>