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1C4" w:rsidRPr="00732BDD" w:rsidRDefault="008D7A72" w:rsidP="009E4F43">
      <w:pPr>
        <w:spacing w:after="0"/>
        <w:ind w:right="230"/>
        <w:jc w:val="center"/>
        <w:rPr>
          <w:rFonts w:ascii="Times New Roman" w:hAnsi="Times New Roman" w:cs="Times New Roman"/>
          <w:color w:val="000000" w:themeColor="text1"/>
        </w:rPr>
      </w:pPr>
      <w:r w:rsidRPr="00732BDD">
        <w:rPr>
          <w:rFonts w:ascii="Times New Roman" w:hAnsi="Times New Roman" w:cs="Times New Roman"/>
          <w:noProof/>
          <w:color w:val="000000" w:themeColor="text1"/>
        </w:rPr>
        <w:drawing>
          <wp:inline distT="0" distB="0" distL="0" distR="0" wp14:anchorId="7E282516" wp14:editId="6523CB0E">
            <wp:extent cx="432000" cy="6120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8" cstate="print"/>
                    <a:stretch>
                      <a:fillRect/>
                    </a:stretch>
                  </pic:blipFill>
                  <pic:spPr>
                    <a:xfrm>
                      <a:off x="0" y="0"/>
                      <a:ext cx="432000" cy="612000"/>
                    </a:xfrm>
                    <a:prstGeom prst="rect">
                      <a:avLst/>
                    </a:prstGeom>
                  </pic:spPr>
                </pic:pic>
              </a:graphicData>
            </a:graphic>
          </wp:inline>
        </w:drawing>
      </w:r>
      <w:r w:rsidRPr="00732BDD">
        <w:rPr>
          <w:rFonts w:ascii="Times New Roman" w:eastAsia="Times New Roman" w:hAnsi="Times New Roman" w:cs="Times New Roman"/>
          <w:b/>
          <w:color w:val="000000" w:themeColor="text1"/>
          <w:sz w:val="24"/>
        </w:rPr>
        <w:t xml:space="preserve"> </w:t>
      </w:r>
    </w:p>
    <w:p w:rsidR="006B11C4" w:rsidRPr="00732BDD" w:rsidRDefault="008D7A72">
      <w:pPr>
        <w:spacing w:after="5" w:line="267" w:lineRule="auto"/>
        <w:ind w:left="3182" w:right="107" w:hanging="2436"/>
        <w:jc w:val="both"/>
        <w:rPr>
          <w:rFonts w:ascii="Times New Roman" w:hAnsi="Times New Roman" w:cs="Times New Roman"/>
          <w:color w:val="000000" w:themeColor="text1"/>
        </w:rPr>
      </w:pPr>
      <w:r w:rsidRPr="00732BDD">
        <w:rPr>
          <w:rFonts w:ascii="Times New Roman" w:eastAsia="Times New Roman" w:hAnsi="Times New Roman" w:cs="Times New Roman"/>
          <w:b/>
          <w:color w:val="000000" w:themeColor="text1"/>
          <w:sz w:val="28"/>
        </w:rPr>
        <w:t xml:space="preserve">БАХМУТСЬКА   РАЙОННА   ДЕРЖАВНА   АДМІНІСТРАЦІЯ ДОНЕЦЬКОЇ   ОБЛАСТІ </w:t>
      </w:r>
    </w:p>
    <w:p w:rsidR="006B11C4" w:rsidRPr="00732BDD" w:rsidRDefault="008D7A72" w:rsidP="009E4F43">
      <w:pPr>
        <w:spacing w:after="0"/>
        <w:ind w:left="10" w:right="21" w:hanging="10"/>
        <w:jc w:val="center"/>
        <w:rPr>
          <w:rFonts w:ascii="Times New Roman" w:hAnsi="Times New Roman" w:cs="Times New Roman"/>
          <w:color w:val="000000" w:themeColor="text1"/>
        </w:rPr>
      </w:pPr>
      <w:r w:rsidRPr="00732BDD">
        <w:rPr>
          <w:rFonts w:ascii="Times New Roman" w:eastAsia="Times New Roman" w:hAnsi="Times New Roman" w:cs="Times New Roman"/>
          <w:b/>
          <w:color w:val="000000" w:themeColor="text1"/>
          <w:sz w:val="28"/>
        </w:rPr>
        <w:t xml:space="preserve">БАХМУТСЬКА   РАЙОННА   ВІЙСЬКОВА   АДМІНІСТРАЦІЯ </w:t>
      </w:r>
    </w:p>
    <w:p w:rsidR="006B11C4" w:rsidRPr="00732BDD" w:rsidRDefault="008D7A72">
      <w:pPr>
        <w:spacing w:after="0"/>
        <w:ind w:left="10" w:right="16" w:hanging="10"/>
        <w:jc w:val="center"/>
        <w:rPr>
          <w:rFonts w:ascii="Times New Roman" w:hAnsi="Times New Roman" w:cs="Times New Roman"/>
          <w:color w:val="000000" w:themeColor="text1"/>
        </w:rPr>
      </w:pPr>
      <w:r w:rsidRPr="00732BDD">
        <w:rPr>
          <w:rFonts w:ascii="Times New Roman" w:eastAsia="Times New Roman" w:hAnsi="Times New Roman" w:cs="Times New Roman"/>
          <w:b/>
          <w:color w:val="000000" w:themeColor="text1"/>
          <w:sz w:val="28"/>
        </w:rPr>
        <w:t>РОЗПОРЯДЖЕННЯ</w:t>
      </w:r>
      <w:r w:rsidRPr="00732BDD">
        <w:rPr>
          <w:rFonts w:ascii="Times New Roman" w:eastAsia="Times New Roman" w:hAnsi="Times New Roman" w:cs="Times New Roman"/>
          <w:color w:val="000000" w:themeColor="text1"/>
          <w:sz w:val="16"/>
        </w:rPr>
        <w:t xml:space="preserve"> </w:t>
      </w:r>
    </w:p>
    <w:p w:rsidR="006B11C4" w:rsidRPr="00732BDD" w:rsidRDefault="008D7A72">
      <w:pPr>
        <w:spacing w:after="0"/>
        <w:ind w:left="10" w:right="19" w:hanging="10"/>
        <w:jc w:val="center"/>
        <w:rPr>
          <w:rFonts w:ascii="Times New Roman" w:hAnsi="Times New Roman" w:cs="Times New Roman"/>
          <w:color w:val="000000" w:themeColor="text1"/>
        </w:rPr>
      </w:pPr>
      <w:r w:rsidRPr="00732BDD">
        <w:rPr>
          <w:rFonts w:ascii="Times New Roman" w:eastAsia="Times New Roman" w:hAnsi="Times New Roman" w:cs="Times New Roman"/>
          <w:b/>
          <w:color w:val="000000" w:themeColor="text1"/>
          <w:sz w:val="28"/>
        </w:rPr>
        <w:t xml:space="preserve">ГОЛОВИ   РАЙОННОЇ   ДЕРЖАВНОЇ   АДМІНІСТРАЦІЇ </w:t>
      </w:r>
    </w:p>
    <w:p w:rsidR="006B11C4" w:rsidRPr="00732BDD" w:rsidRDefault="008D7A72">
      <w:pPr>
        <w:spacing w:after="0"/>
        <w:ind w:left="10" w:right="20" w:hanging="10"/>
        <w:jc w:val="center"/>
        <w:rPr>
          <w:rFonts w:ascii="Times New Roman" w:hAnsi="Times New Roman" w:cs="Times New Roman"/>
          <w:color w:val="000000" w:themeColor="text1"/>
        </w:rPr>
      </w:pPr>
      <w:r w:rsidRPr="00732BDD">
        <w:rPr>
          <w:rFonts w:ascii="Times New Roman" w:eastAsia="Times New Roman" w:hAnsi="Times New Roman" w:cs="Times New Roman"/>
          <w:b/>
          <w:color w:val="000000" w:themeColor="text1"/>
          <w:sz w:val="28"/>
        </w:rPr>
        <w:t xml:space="preserve">НАЧАЛЬНИКА   РАЙОННОЇ   ВІЙСЬКОВОЇ   АДМІНІСТРАЦІЇ </w:t>
      </w:r>
    </w:p>
    <w:p w:rsidR="006B11C4" w:rsidRPr="00732BDD" w:rsidRDefault="008D7A72">
      <w:pPr>
        <w:spacing w:after="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4" w:line="265" w:lineRule="auto"/>
        <w:ind w:left="-5" w:hanging="10"/>
        <w:rPr>
          <w:rFonts w:ascii="Times New Roman" w:hAnsi="Times New Roman" w:cs="Times New Roman"/>
          <w:color w:val="auto"/>
        </w:rPr>
      </w:pPr>
      <w:r w:rsidRPr="00732BDD">
        <w:rPr>
          <w:rFonts w:ascii="Times New Roman" w:eastAsia="Times New Roman" w:hAnsi="Times New Roman" w:cs="Times New Roman"/>
          <w:color w:val="auto"/>
          <w:sz w:val="28"/>
        </w:rPr>
        <w:t xml:space="preserve"> </w:t>
      </w:r>
      <w:r w:rsidR="00EA1E63" w:rsidRPr="00732BDD">
        <w:rPr>
          <w:rFonts w:ascii="Times New Roman" w:eastAsia="Times New Roman" w:hAnsi="Times New Roman" w:cs="Times New Roman"/>
          <w:color w:val="auto"/>
          <w:sz w:val="28"/>
        </w:rPr>
        <w:t xml:space="preserve">  </w:t>
      </w:r>
      <w:r w:rsidR="00FC76A1" w:rsidRPr="00732BDD">
        <w:rPr>
          <w:rFonts w:ascii="Times New Roman" w:eastAsia="Times New Roman" w:hAnsi="Times New Roman" w:cs="Times New Roman"/>
          <w:color w:val="auto"/>
          <w:sz w:val="28"/>
        </w:rPr>
        <w:t xml:space="preserve"> </w:t>
      </w:r>
      <w:r w:rsidR="00240C7D">
        <w:rPr>
          <w:rFonts w:ascii="Times New Roman" w:eastAsia="Times New Roman" w:hAnsi="Times New Roman" w:cs="Times New Roman"/>
          <w:color w:val="auto"/>
          <w:sz w:val="28"/>
        </w:rPr>
        <w:t xml:space="preserve">04 </w:t>
      </w:r>
      <w:r w:rsidR="003A21A7" w:rsidRPr="00732BDD">
        <w:rPr>
          <w:rFonts w:ascii="Times New Roman" w:eastAsia="Times New Roman" w:hAnsi="Times New Roman" w:cs="Times New Roman"/>
          <w:color w:val="auto"/>
          <w:sz w:val="28"/>
        </w:rPr>
        <w:t>липня</w:t>
      </w:r>
      <w:r w:rsidR="00FC76A1" w:rsidRPr="00732BDD">
        <w:rPr>
          <w:rFonts w:ascii="Times New Roman" w:eastAsia="Times New Roman" w:hAnsi="Times New Roman" w:cs="Times New Roman"/>
          <w:color w:val="auto"/>
          <w:sz w:val="28"/>
        </w:rPr>
        <w:t xml:space="preserve"> 2025 року          </w:t>
      </w:r>
      <w:r w:rsidR="002A49D6" w:rsidRPr="00732BDD">
        <w:rPr>
          <w:rFonts w:ascii="Times New Roman" w:eastAsia="Times New Roman" w:hAnsi="Times New Roman" w:cs="Times New Roman"/>
          <w:color w:val="auto"/>
          <w:sz w:val="28"/>
        </w:rPr>
        <w:t xml:space="preserve">    </w:t>
      </w:r>
      <w:r w:rsidR="006A7BC5" w:rsidRPr="00732BDD">
        <w:rPr>
          <w:rFonts w:ascii="Times New Roman" w:eastAsia="Times New Roman" w:hAnsi="Times New Roman" w:cs="Times New Roman"/>
          <w:color w:val="auto"/>
          <w:sz w:val="28"/>
        </w:rPr>
        <w:t xml:space="preserve">        </w:t>
      </w:r>
      <w:r w:rsidR="008B75A9" w:rsidRPr="00732BDD">
        <w:rPr>
          <w:rFonts w:ascii="Times New Roman" w:eastAsia="Times New Roman" w:hAnsi="Times New Roman" w:cs="Times New Roman"/>
          <w:color w:val="auto"/>
          <w:sz w:val="28"/>
        </w:rPr>
        <w:t xml:space="preserve">  </w:t>
      </w:r>
      <w:r w:rsidR="006A7BC5" w:rsidRPr="00732BDD">
        <w:rPr>
          <w:rFonts w:ascii="Times New Roman" w:eastAsia="Times New Roman" w:hAnsi="Times New Roman" w:cs="Times New Roman"/>
          <w:color w:val="auto"/>
          <w:sz w:val="28"/>
        </w:rPr>
        <w:t xml:space="preserve">   </w:t>
      </w:r>
      <w:r w:rsidR="002A49D6" w:rsidRPr="00732BDD">
        <w:rPr>
          <w:rFonts w:ascii="Times New Roman" w:eastAsia="Times New Roman" w:hAnsi="Times New Roman" w:cs="Times New Roman"/>
          <w:color w:val="auto"/>
          <w:sz w:val="28"/>
        </w:rPr>
        <w:t>м.</w:t>
      </w:r>
      <w:r w:rsidR="000B1C0D" w:rsidRPr="00732BDD">
        <w:rPr>
          <w:rFonts w:ascii="Times New Roman" w:eastAsia="Times New Roman" w:hAnsi="Times New Roman" w:cs="Times New Roman"/>
          <w:color w:val="auto"/>
          <w:sz w:val="28"/>
        </w:rPr>
        <w:t xml:space="preserve"> </w:t>
      </w:r>
      <w:r w:rsidRPr="00732BDD">
        <w:rPr>
          <w:rFonts w:ascii="Times New Roman" w:eastAsia="Times New Roman" w:hAnsi="Times New Roman" w:cs="Times New Roman"/>
          <w:color w:val="auto"/>
          <w:sz w:val="28"/>
        </w:rPr>
        <w:t>Бахмут                                          №</w:t>
      </w:r>
      <w:r w:rsidR="00BD4B2B" w:rsidRPr="00732BDD">
        <w:rPr>
          <w:rFonts w:ascii="Times New Roman" w:eastAsia="Times New Roman" w:hAnsi="Times New Roman" w:cs="Times New Roman"/>
          <w:color w:val="auto"/>
          <w:sz w:val="28"/>
        </w:rPr>
        <w:t xml:space="preserve"> </w:t>
      </w:r>
      <w:r w:rsidR="00240C7D">
        <w:rPr>
          <w:rFonts w:ascii="Times New Roman" w:eastAsia="Times New Roman" w:hAnsi="Times New Roman" w:cs="Times New Roman"/>
          <w:color w:val="auto"/>
          <w:sz w:val="28"/>
        </w:rPr>
        <w:t>84</w:t>
      </w:r>
      <w:bookmarkStart w:id="0" w:name="_GoBack"/>
      <w:bookmarkEnd w:id="0"/>
    </w:p>
    <w:p w:rsidR="006B11C4" w:rsidRPr="00732BDD" w:rsidRDefault="008D7A72">
      <w:pPr>
        <w:spacing w:after="31"/>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7"/>
        </w:rPr>
        <w:t xml:space="preserve"> </w:t>
      </w:r>
    </w:p>
    <w:p w:rsidR="00982949" w:rsidRPr="00732BDD" w:rsidRDefault="00982949" w:rsidP="000B1C0D">
      <w:pPr>
        <w:spacing w:after="0" w:line="240" w:lineRule="auto"/>
        <w:ind w:left="-6" w:right="108" w:hanging="11"/>
        <w:jc w:val="both"/>
        <w:rPr>
          <w:rFonts w:ascii="Times New Roman" w:hAnsi="Times New Roman" w:cs="Times New Roman"/>
        </w:rPr>
      </w:pPr>
      <w:r w:rsidRPr="00732BDD">
        <w:rPr>
          <w:rFonts w:ascii="Times New Roman" w:eastAsia="Times New Roman" w:hAnsi="Times New Roman" w:cs="Times New Roman"/>
          <w:b/>
          <w:sz w:val="28"/>
        </w:rPr>
        <w:t xml:space="preserve">Про підсумки роботи зі зверненнями громадян у Бахмутській районній державній адміністрації Донецької області, районній військовій   адміністрації </w:t>
      </w:r>
      <w:r w:rsidR="00EA1E63" w:rsidRPr="00732BDD">
        <w:rPr>
          <w:rFonts w:ascii="Times New Roman" w:eastAsia="Times New Roman" w:hAnsi="Times New Roman" w:cs="Times New Roman"/>
          <w:b/>
          <w:sz w:val="28"/>
        </w:rPr>
        <w:t>за</w:t>
      </w:r>
      <w:r w:rsidR="003A21A7" w:rsidRPr="00732BDD">
        <w:rPr>
          <w:rFonts w:ascii="Times New Roman" w:eastAsia="Times New Roman" w:hAnsi="Times New Roman" w:cs="Times New Roman"/>
          <w:b/>
          <w:sz w:val="28"/>
        </w:rPr>
        <w:t xml:space="preserve"> перше півріччя</w:t>
      </w:r>
      <w:r w:rsidR="00EA1E63" w:rsidRPr="00732BDD">
        <w:rPr>
          <w:rFonts w:ascii="Times New Roman" w:eastAsia="Times New Roman" w:hAnsi="Times New Roman" w:cs="Times New Roman"/>
          <w:b/>
          <w:sz w:val="28"/>
        </w:rPr>
        <w:t xml:space="preserve"> 2025 року</w:t>
      </w:r>
    </w:p>
    <w:p w:rsidR="006B11C4" w:rsidRPr="00732BDD" w:rsidRDefault="008D7A72">
      <w:pPr>
        <w:spacing w:after="0"/>
        <w:rPr>
          <w:rFonts w:ascii="Times New Roman" w:hAnsi="Times New Roman" w:cs="Times New Roman"/>
          <w:color w:val="000000" w:themeColor="text1"/>
        </w:rPr>
      </w:pPr>
      <w:r w:rsidRPr="00732BDD">
        <w:rPr>
          <w:rFonts w:ascii="Times New Roman" w:eastAsia="Times New Roman" w:hAnsi="Times New Roman" w:cs="Times New Roman"/>
          <w:b/>
          <w:color w:val="000000" w:themeColor="text1"/>
          <w:sz w:val="26"/>
        </w:rPr>
        <w:t xml:space="preserve"> </w:t>
      </w:r>
    </w:p>
    <w:p w:rsidR="006B11C4" w:rsidRPr="00732BDD" w:rsidRDefault="008D7A72">
      <w:pPr>
        <w:spacing w:after="0"/>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7"/>
        </w:rPr>
        <w:t xml:space="preserve"> </w:t>
      </w:r>
    </w:p>
    <w:p w:rsidR="00CB0DC9" w:rsidRPr="00732BDD" w:rsidRDefault="008D7A72" w:rsidP="008B75A9">
      <w:pPr>
        <w:spacing w:after="0" w:line="240" w:lineRule="auto"/>
        <w:ind w:left="-15" w:right="2" w:firstLine="582"/>
        <w:jc w:val="both"/>
        <w:rPr>
          <w:rFonts w:ascii="Times New Roman" w:eastAsia="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З метою удосконалення роботи </w:t>
      </w:r>
      <w:r w:rsidR="0070708D" w:rsidRPr="00732BDD">
        <w:rPr>
          <w:rFonts w:ascii="Times New Roman" w:eastAsia="Times New Roman" w:hAnsi="Times New Roman" w:cs="Times New Roman"/>
          <w:color w:val="000000" w:themeColor="text1"/>
          <w:sz w:val="28"/>
          <w:szCs w:val="28"/>
        </w:rPr>
        <w:t>з</w:t>
      </w:r>
      <w:r w:rsidRPr="00732BDD">
        <w:rPr>
          <w:rFonts w:ascii="Times New Roman" w:eastAsia="Times New Roman" w:hAnsi="Times New Roman" w:cs="Times New Roman"/>
          <w:color w:val="000000" w:themeColor="text1"/>
          <w:sz w:val="28"/>
          <w:szCs w:val="28"/>
        </w:rPr>
        <w:t xml:space="preserve"> забезпеченн</w:t>
      </w:r>
      <w:r w:rsidR="0070708D" w:rsidRPr="00732BDD">
        <w:rPr>
          <w:rFonts w:ascii="Times New Roman" w:eastAsia="Times New Roman" w:hAnsi="Times New Roman" w:cs="Times New Roman"/>
          <w:color w:val="000000" w:themeColor="text1"/>
          <w:sz w:val="28"/>
          <w:szCs w:val="28"/>
        </w:rPr>
        <w:t>я</w:t>
      </w:r>
      <w:r w:rsidRPr="00732BDD">
        <w:rPr>
          <w:rFonts w:ascii="Times New Roman" w:eastAsia="Times New Roman" w:hAnsi="Times New Roman" w:cs="Times New Roman"/>
          <w:color w:val="000000" w:themeColor="text1"/>
          <w:sz w:val="28"/>
          <w:szCs w:val="28"/>
        </w:rPr>
        <w:t xml:space="preserve"> реалізації громадянами </w:t>
      </w:r>
      <w:r w:rsidR="0070708D" w:rsidRPr="00732BDD">
        <w:rPr>
          <w:rFonts w:ascii="Times New Roman" w:eastAsia="Times New Roman" w:hAnsi="Times New Roman" w:cs="Times New Roman"/>
          <w:color w:val="000000" w:themeColor="text1"/>
          <w:sz w:val="28"/>
          <w:szCs w:val="28"/>
        </w:rPr>
        <w:t xml:space="preserve">України </w:t>
      </w:r>
      <w:r w:rsidRPr="00732BDD">
        <w:rPr>
          <w:rFonts w:ascii="Times New Roman" w:eastAsia="Times New Roman" w:hAnsi="Times New Roman" w:cs="Times New Roman"/>
          <w:color w:val="000000" w:themeColor="text1"/>
          <w:sz w:val="28"/>
          <w:szCs w:val="28"/>
        </w:rPr>
        <w:t>конституційного права на звернення, відповідно до Закону України «Про звернення громадян», указу Президента України від 7 лютого 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постанов</w:t>
      </w:r>
      <w:r w:rsidR="00416F70" w:rsidRPr="00732BDD">
        <w:rPr>
          <w:rFonts w:ascii="Times New Roman" w:eastAsia="Times New Roman" w:hAnsi="Times New Roman" w:cs="Times New Roman"/>
          <w:color w:val="000000" w:themeColor="text1"/>
          <w:sz w:val="28"/>
          <w:szCs w:val="28"/>
        </w:rPr>
        <w:t>и</w:t>
      </w:r>
      <w:r w:rsidRPr="00732BDD">
        <w:rPr>
          <w:rFonts w:ascii="Times New Roman" w:eastAsia="Times New Roman" w:hAnsi="Times New Roman" w:cs="Times New Roman"/>
          <w:color w:val="000000" w:themeColor="text1"/>
          <w:sz w:val="28"/>
          <w:szCs w:val="28"/>
        </w:rPr>
        <w:t xml:space="preserve"> Кабінету Міністрі</w:t>
      </w:r>
      <w:r w:rsidR="00416F70" w:rsidRPr="00732BDD">
        <w:rPr>
          <w:rFonts w:ascii="Times New Roman" w:eastAsia="Times New Roman" w:hAnsi="Times New Roman" w:cs="Times New Roman"/>
          <w:color w:val="000000" w:themeColor="text1"/>
          <w:sz w:val="28"/>
          <w:szCs w:val="28"/>
        </w:rPr>
        <w:t>в України від 24 вересня 2008 р.</w:t>
      </w:r>
      <w:r w:rsidRPr="00732BDD">
        <w:rPr>
          <w:rFonts w:ascii="Times New Roman" w:eastAsia="Times New Roman" w:hAnsi="Times New Roman" w:cs="Times New Roman"/>
          <w:color w:val="000000" w:themeColor="text1"/>
          <w:sz w:val="28"/>
          <w:szCs w:val="28"/>
        </w:rPr>
        <w:t xml:space="preserve"> № 858 «Про затвердження Класифікатора звернень громадян», Методики оцінювання рівня організації роботи із зверненнями громадян в органах виконавчої влади,</w:t>
      </w:r>
      <w:r w:rsidR="00416F70" w:rsidRPr="00732BDD">
        <w:rPr>
          <w:rFonts w:ascii="Times New Roman" w:eastAsia="Times New Roman" w:hAnsi="Times New Roman" w:cs="Times New Roman"/>
          <w:color w:val="000000" w:themeColor="text1"/>
          <w:sz w:val="28"/>
          <w:szCs w:val="28"/>
        </w:rPr>
        <w:t xml:space="preserve"> затвердженою постановою Кабінету Міністрів України від 24 червня 2009 р. № 630,</w:t>
      </w:r>
      <w:r w:rsidRPr="00732BDD">
        <w:rPr>
          <w:rFonts w:ascii="Times New Roman" w:eastAsia="Times New Roman" w:hAnsi="Times New Roman" w:cs="Times New Roman"/>
          <w:color w:val="000000" w:themeColor="text1"/>
          <w:sz w:val="28"/>
          <w:szCs w:val="28"/>
        </w:rPr>
        <w:t xml:space="preserve"> </w:t>
      </w:r>
      <w:r w:rsidR="000B1C0D" w:rsidRPr="00732BDD">
        <w:rPr>
          <w:rFonts w:ascii="Times New Roman" w:eastAsia="Times New Roman" w:hAnsi="Times New Roman" w:cs="Times New Roman"/>
          <w:color w:val="000000" w:themeColor="text1"/>
          <w:sz w:val="28"/>
          <w:szCs w:val="28"/>
        </w:rPr>
        <w:t xml:space="preserve">враховуючи укази Президента України від 24 лютого 2022 року № 64/2022 «Про введення воєнного стану в Україні», затверджений Законом України від 24 лютого 2022 року № 2102-ІХ,  від 24 лютого 2022 року № 68/2022 «Про утворення військових адміністрацій», </w:t>
      </w:r>
      <w:r w:rsidR="003A21A7" w:rsidRPr="00732BDD">
        <w:rPr>
          <w:rFonts w:ascii="Times New Roman" w:eastAsia="Times New Roman" w:hAnsi="Times New Roman" w:cs="Times New Roman"/>
          <w:color w:val="000000" w:themeColor="text1"/>
          <w:sz w:val="28"/>
          <w:szCs w:val="28"/>
        </w:rPr>
        <w:t>від 15 квітня 2025 року № 235/2025 «Про продовження строку дії воєнного стану в Україні», затверджений Законом України від 16 квітня 2025 року           № 4356-IX</w:t>
      </w:r>
      <w:r w:rsidR="000B1C0D" w:rsidRPr="00732BDD">
        <w:rPr>
          <w:rFonts w:ascii="Times New Roman" w:eastAsia="Times New Roman" w:hAnsi="Times New Roman" w:cs="Times New Roman"/>
          <w:color w:val="000000" w:themeColor="text1"/>
          <w:sz w:val="28"/>
          <w:szCs w:val="28"/>
        </w:rPr>
        <w:t xml:space="preserve">, </w:t>
      </w:r>
      <w:r w:rsidRPr="00732BDD">
        <w:rPr>
          <w:rFonts w:ascii="Times New Roman" w:eastAsia="Times New Roman" w:hAnsi="Times New Roman" w:cs="Times New Roman"/>
          <w:color w:val="000000" w:themeColor="text1"/>
          <w:sz w:val="28"/>
          <w:szCs w:val="28"/>
        </w:rPr>
        <w:t>керуючись статт</w:t>
      </w:r>
      <w:r w:rsidR="00416F70" w:rsidRPr="00732BDD">
        <w:rPr>
          <w:rFonts w:ascii="Times New Roman" w:eastAsia="Times New Roman" w:hAnsi="Times New Roman" w:cs="Times New Roman"/>
          <w:color w:val="000000" w:themeColor="text1"/>
          <w:sz w:val="28"/>
          <w:szCs w:val="28"/>
        </w:rPr>
        <w:t>ями 4, 10,</w:t>
      </w:r>
      <w:r w:rsidRPr="00732BDD">
        <w:rPr>
          <w:rFonts w:ascii="Times New Roman" w:eastAsia="Times New Roman" w:hAnsi="Times New Roman" w:cs="Times New Roman"/>
          <w:color w:val="000000" w:themeColor="text1"/>
          <w:sz w:val="28"/>
          <w:szCs w:val="28"/>
        </w:rPr>
        <w:t xml:space="preserve"> 15 Закону України «Про правовий режим воєнного стану», статтями </w:t>
      </w:r>
      <w:r w:rsidR="00416F70" w:rsidRPr="00732BDD">
        <w:rPr>
          <w:rFonts w:ascii="Times New Roman" w:eastAsia="Times New Roman" w:hAnsi="Times New Roman" w:cs="Times New Roman"/>
          <w:color w:val="000000" w:themeColor="text1"/>
          <w:sz w:val="28"/>
          <w:szCs w:val="28"/>
        </w:rPr>
        <w:t xml:space="preserve">6, </w:t>
      </w:r>
      <w:r w:rsidR="003F269B" w:rsidRPr="00732BDD">
        <w:rPr>
          <w:rFonts w:ascii="Times New Roman" w:eastAsia="Times New Roman" w:hAnsi="Times New Roman" w:cs="Times New Roman"/>
          <w:color w:val="000000" w:themeColor="text1"/>
          <w:sz w:val="28"/>
          <w:szCs w:val="28"/>
        </w:rPr>
        <w:t xml:space="preserve">25, </w:t>
      </w:r>
      <w:r w:rsidRPr="00732BDD">
        <w:rPr>
          <w:rFonts w:ascii="Times New Roman" w:eastAsia="Times New Roman" w:hAnsi="Times New Roman" w:cs="Times New Roman"/>
          <w:color w:val="000000" w:themeColor="text1"/>
          <w:sz w:val="28"/>
          <w:szCs w:val="28"/>
        </w:rPr>
        <w:t>3</w:t>
      </w:r>
      <w:r w:rsidR="003F269B" w:rsidRPr="00732BDD">
        <w:rPr>
          <w:rFonts w:ascii="Times New Roman" w:eastAsia="Times New Roman" w:hAnsi="Times New Roman" w:cs="Times New Roman"/>
          <w:color w:val="000000" w:themeColor="text1"/>
          <w:sz w:val="28"/>
          <w:szCs w:val="28"/>
        </w:rPr>
        <w:t>8</w:t>
      </w:r>
      <w:r w:rsidRPr="00732BDD">
        <w:rPr>
          <w:rFonts w:ascii="Times New Roman" w:eastAsia="Times New Roman" w:hAnsi="Times New Roman" w:cs="Times New Roman"/>
          <w:color w:val="000000" w:themeColor="text1"/>
          <w:sz w:val="28"/>
          <w:szCs w:val="28"/>
        </w:rPr>
        <w:t xml:space="preserve">, 41 Закону України «Про місцеві державні адміністрації»,  </w:t>
      </w:r>
    </w:p>
    <w:p w:rsidR="006B11C4" w:rsidRPr="00732BDD" w:rsidRDefault="008D7A72" w:rsidP="008B75A9">
      <w:pPr>
        <w:spacing w:after="0" w:line="240" w:lineRule="auto"/>
        <w:ind w:left="-15" w:right="2"/>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b/>
          <w:color w:val="000000" w:themeColor="text1"/>
          <w:sz w:val="28"/>
          <w:szCs w:val="28"/>
        </w:rPr>
        <w:t xml:space="preserve">з о б о в’ я з у ю: </w:t>
      </w:r>
    </w:p>
    <w:p w:rsidR="006B11C4" w:rsidRPr="00732BDD" w:rsidRDefault="008D7A72" w:rsidP="008B75A9">
      <w:pPr>
        <w:spacing w:after="0" w:line="240" w:lineRule="auto"/>
        <w:ind w:left="566"/>
        <w:rPr>
          <w:rFonts w:ascii="Times New Roman" w:hAnsi="Times New Roman" w:cs="Times New Roman"/>
          <w:color w:val="000000" w:themeColor="text1"/>
          <w:sz w:val="28"/>
          <w:szCs w:val="28"/>
        </w:rPr>
      </w:pPr>
      <w:r w:rsidRPr="00732BDD">
        <w:rPr>
          <w:rFonts w:ascii="Times New Roman" w:eastAsia="Times New Roman" w:hAnsi="Times New Roman" w:cs="Times New Roman"/>
          <w:b/>
          <w:color w:val="000000" w:themeColor="text1"/>
          <w:sz w:val="28"/>
          <w:szCs w:val="28"/>
        </w:rPr>
        <w:t xml:space="preserve"> </w:t>
      </w:r>
    </w:p>
    <w:p w:rsidR="00BD668A" w:rsidRPr="00732BDD" w:rsidRDefault="008D7A72" w:rsidP="008B75A9">
      <w:pPr>
        <w:spacing w:after="0" w:line="240" w:lineRule="auto"/>
        <w:ind w:left="-15"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1. </w:t>
      </w:r>
      <w:r w:rsidR="00BD668A" w:rsidRPr="00732BDD">
        <w:rPr>
          <w:rFonts w:ascii="Times New Roman" w:hAnsi="Times New Roman" w:cs="Times New Roman"/>
          <w:color w:val="000000" w:themeColor="text1"/>
          <w:sz w:val="28"/>
          <w:szCs w:val="28"/>
        </w:rPr>
        <w:t>Взяти</w:t>
      </w:r>
      <w:r w:rsidR="006B2DF7" w:rsidRPr="00732BDD">
        <w:rPr>
          <w:rFonts w:ascii="Times New Roman" w:hAnsi="Times New Roman" w:cs="Times New Roman"/>
          <w:color w:val="000000" w:themeColor="text1"/>
          <w:sz w:val="28"/>
          <w:szCs w:val="28"/>
        </w:rPr>
        <w:t xml:space="preserve"> до відома інформацію</w:t>
      </w:r>
      <w:r w:rsidR="00BD668A" w:rsidRPr="00732BDD">
        <w:rPr>
          <w:rFonts w:ascii="Times New Roman" w:hAnsi="Times New Roman" w:cs="Times New Roman"/>
          <w:color w:val="000000" w:themeColor="text1"/>
          <w:sz w:val="28"/>
          <w:szCs w:val="28"/>
        </w:rPr>
        <w:t xml:space="preserve"> </w:t>
      </w:r>
      <w:r w:rsidR="003E0371" w:rsidRPr="00732BDD">
        <w:rPr>
          <w:rFonts w:ascii="Times New Roman" w:hAnsi="Times New Roman" w:cs="Times New Roman"/>
          <w:color w:val="000000" w:themeColor="text1"/>
          <w:sz w:val="28"/>
          <w:szCs w:val="28"/>
        </w:rPr>
        <w:t>про</w:t>
      </w:r>
      <w:r w:rsidR="00982949" w:rsidRPr="00732BDD">
        <w:rPr>
          <w:rFonts w:ascii="Times New Roman" w:hAnsi="Times New Roman" w:cs="Times New Roman"/>
          <w:color w:val="000000" w:themeColor="text1"/>
          <w:sz w:val="28"/>
          <w:szCs w:val="28"/>
        </w:rPr>
        <w:t xml:space="preserve"> підсумки роботи зі зверненнями громадян у Бахмутській районній державній адміністрації Донецької</w:t>
      </w:r>
      <w:r w:rsidR="006D6B9F" w:rsidRPr="00732BDD">
        <w:rPr>
          <w:rFonts w:ascii="Times New Roman" w:hAnsi="Times New Roman" w:cs="Times New Roman"/>
          <w:color w:val="000000" w:themeColor="text1"/>
          <w:sz w:val="28"/>
          <w:szCs w:val="28"/>
        </w:rPr>
        <w:t xml:space="preserve"> області, районній військовій </w:t>
      </w:r>
      <w:r w:rsidR="00982949" w:rsidRPr="00732BDD">
        <w:rPr>
          <w:rFonts w:ascii="Times New Roman" w:hAnsi="Times New Roman" w:cs="Times New Roman"/>
          <w:color w:val="000000" w:themeColor="text1"/>
          <w:sz w:val="28"/>
          <w:szCs w:val="28"/>
        </w:rPr>
        <w:t xml:space="preserve">адміністрації </w:t>
      </w:r>
      <w:r w:rsidR="00C55EE1" w:rsidRPr="00732BDD">
        <w:rPr>
          <w:rFonts w:ascii="Times New Roman" w:hAnsi="Times New Roman" w:cs="Times New Roman"/>
          <w:color w:val="000000" w:themeColor="text1"/>
          <w:sz w:val="28"/>
          <w:szCs w:val="28"/>
        </w:rPr>
        <w:t xml:space="preserve">за </w:t>
      </w:r>
      <w:r w:rsidR="00EA1E63" w:rsidRPr="00732BDD">
        <w:rPr>
          <w:rFonts w:ascii="Times New Roman" w:hAnsi="Times New Roman" w:cs="Times New Roman"/>
          <w:color w:val="000000" w:themeColor="text1"/>
          <w:sz w:val="28"/>
          <w:szCs w:val="28"/>
        </w:rPr>
        <w:t>перш</w:t>
      </w:r>
      <w:r w:rsidR="003A21A7" w:rsidRPr="00732BDD">
        <w:rPr>
          <w:rFonts w:ascii="Times New Roman" w:hAnsi="Times New Roman" w:cs="Times New Roman"/>
          <w:color w:val="000000" w:themeColor="text1"/>
          <w:sz w:val="28"/>
          <w:szCs w:val="28"/>
        </w:rPr>
        <w:t xml:space="preserve">е півріччя </w:t>
      </w:r>
      <w:r w:rsidR="00EA1E63" w:rsidRPr="00732BDD">
        <w:rPr>
          <w:rFonts w:ascii="Times New Roman" w:hAnsi="Times New Roman" w:cs="Times New Roman"/>
          <w:color w:val="000000" w:themeColor="text1"/>
          <w:sz w:val="28"/>
          <w:szCs w:val="28"/>
        </w:rPr>
        <w:t>2025 року</w:t>
      </w:r>
      <w:r w:rsidR="000E74F7" w:rsidRPr="00732BDD">
        <w:rPr>
          <w:rFonts w:ascii="Times New Roman" w:hAnsi="Times New Roman" w:cs="Times New Roman"/>
          <w:color w:val="000000" w:themeColor="text1"/>
          <w:sz w:val="28"/>
          <w:szCs w:val="28"/>
        </w:rPr>
        <w:t>.</w:t>
      </w:r>
      <w:r w:rsidR="00BD668A" w:rsidRPr="00732BDD">
        <w:rPr>
          <w:rFonts w:ascii="Times New Roman" w:hAnsi="Times New Roman" w:cs="Times New Roman"/>
          <w:color w:val="000000" w:themeColor="text1"/>
          <w:sz w:val="28"/>
          <w:szCs w:val="28"/>
        </w:rPr>
        <w:t xml:space="preserve"> </w:t>
      </w:r>
    </w:p>
    <w:p w:rsidR="008B75A9" w:rsidRPr="00732BDD" w:rsidRDefault="008B75A9" w:rsidP="008B75A9">
      <w:pPr>
        <w:spacing w:after="0" w:line="240" w:lineRule="auto"/>
        <w:rPr>
          <w:rFonts w:ascii="Times New Roman" w:hAnsi="Times New Roman" w:cs="Times New Roman"/>
          <w:color w:val="000000" w:themeColor="text1"/>
          <w:sz w:val="28"/>
          <w:szCs w:val="28"/>
        </w:rPr>
      </w:pPr>
    </w:p>
    <w:p w:rsidR="006B11C4" w:rsidRPr="00732BDD" w:rsidRDefault="008B75A9" w:rsidP="008B75A9">
      <w:pPr>
        <w:spacing w:after="0" w:line="240" w:lineRule="auto"/>
        <w:jc w:val="both"/>
        <w:rPr>
          <w:rFonts w:ascii="Times New Roman" w:hAnsi="Times New Roman" w:cs="Times New Roman"/>
          <w:color w:val="000000" w:themeColor="text1"/>
          <w:sz w:val="28"/>
          <w:szCs w:val="28"/>
        </w:rPr>
      </w:pPr>
      <w:r w:rsidRPr="00732BDD">
        <w:rPr>
          <w:rFonts w:ascii="Times New Roman" w:hAnsi="Times New Roman" w:cs="Times New Roman"/>
          <w:color w:val="000000" w:themeColor="text1"/>
          <w:sz w:val="28"/>
          <w:szCs w:val="28"/>
        </w:rPr>
        <w:t xml:space="preserve">        </w:t>
      </w:r>
      <w:r w:rsidR="00BD668A" w:rsidRPr="00732BDD">
        <w:rPr>
          <w:rFonts w:ascii="Times New Roman" w:eastAsia="Times New Roman" w:hAnsi="Times New Roman" w:cs="Times New Roman"/>
          <w:color w:val="000000" w:themeColor="text1"/>
          <w:sz w:val="28"/>
          <w:szCs w:val="28"/>
        </w:rPr>
        <w:t xml:space="preserve">2. </w:t>
      </w:r>
      <w:r w:rsidR="008D7A72" w:rsidRPr="00732BDD">
        <w:rPr>
          <w:rFonts w:ascii="Times New Roman" w:eastAsia="Times New Roman" w:hAnsi="Times New Roman" w:cs="Times New Roman"/>
          <w:color w:val="000000" w:themeColor="text1"/>
          <w:sz w:val="28"/>
          <w:szCs w:val="28"/>
        </w:rPr>
        <w:t xml:space="preserve">Керівникам структурних підрозділів Бахмутської райдержадміністрації, </w:t>
      </w:r>
      <w:r w:rsidR="000226FC" w:rsidRPr="00732BDD">
        <w:rPr>
          <w:rFonts w:ascii="Times New Roman" w:eastAsia="Times New Roman" w:hAnsi="Times New Roman" w:cs="Times New Roman"/>
          <w:color w:val="000000" w:themeColor="text1"/>
          <w:sz w:val="28"/>
          <w:szCs w:val="28"/>
        </w:rPr>
        <w:t>відділу документообігу, контролю, по роботі зі зверненнями громадян та інформаційно-комп’ютерного забезпечення Бахмутської райдержадміністрації</w:t>
      </w:r>
      <w:r w:rsidR="00C44B2F" w:rsidRPr="00732BDD">
        <w:rPr>
          <w:rFonts w:ascii="Times New Roman" w:eastAsia="Times New Roman" w:hAnsi="Times New Roman" w:cs="Times New Roman"/>
          <w:color w:val="000000" w:themeColor="text1"/>
          <w:sz w:val="28"/>
          <w:szCs w:val="28"/>
        </w:rPr>
        <w:t xml:space="preserve"> (Щепанська),</w:t>
      </w:r>
      <w:r w:rsidR="000226FC" w:rsidRPr="00732BDD">
        <w:rPr>
          <w:rFonts w:ascii="Times New Roman" w:eastAsia="Times New Roman" w:hAnsi="Times New Roman" w:cs="Times New Roman"/>
          <w:color w:val="000000" w:themeColor="text1"/>
          <w:sz w:val="28"/>
          <w:szCs w:val="28"/>
        </w:rPr>
        <w:t xml:space="preserve"> </w:t>
      </w:r>
      <w:r w:rsidR="008D7A72" w:rsidRPr="00732BDD">
        <w:rPr>
          <w:rFonts w:ascii="Times New Roman" w:eastAsia="Times New Roman" w:hAnsi="Times New Roman" w:cs="Times New Roman"/>
          <w:color w:val="000000" w:themeColor="text1"/>
          <w:sz w:val="28"/>
          <w:szCs w:val="28"/>
        </w:rPr>
        <w:t>рекомендувати керівникам військових адміністрацій населених пунктів Бахмутського району Донецької області, підприємств, організацій, установ Бахмут</w:t>
      </w:r>
      <w:r w:rsidR="00C44B2F" w:rsidRPr="00732BDD">
        <w:rPr>
          <w:rFonts w:ascii="Times New Roman" w:eastAsia="Times New Roman" w:hAnsi="Times New Roman" w:cs="Times New Roman"/>
          <w:color w:val="000000" w:themeColor="text1"/>
          <w:sz w:val="28"/>
          <w:szCs w:val="28"/>
        </w:rPr>
        <w:t>ського району Донецької області</w:t>
      </w:r>
      <w:r w:rsidR="008D7A72"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numPr>
          <w:ilvl w:val="0"/>
          <w:numId w:val="1"/>
        </w:numPr>
        <w:spacing w:after="0" w:line="240" w:lineRule="auto"/>
        <w:ind w:firstLine="561"/>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lastRenderedPageBreak/>
        <w:t xml:space="preserve">постійно вживати дієвих заходів щодо неухильного виконання </w:t>
      </w:r>
      <w:r w:rsidR="00CB0DC9" w:rsidRPr="00732BDD">
        <w:rPr>
          <w:rFonts w:ascii="Times New Roman" w:eastAsia="Times New Roman" w:hAnsi="Times New Roman" w:cs="Times New Roman"/>
          <w:color w:val="000000" w:themeColor="text1"/>
          <w:sz w:val="28"/>
          <w:szCs w:val="28"/>
        </w:rPr>
        <w:t xml:space="preserve">    </w:t>
      </w:r>
      <w:r w:rsidRPr="00732BDD">
        <w:rPr>
          <w:rFonts w:ascii="Times New Roman" w:eastAsia="Times New Roman" w:hAnsi="Times New Roman" w:cs="Times New Roman"/>
          <w:color w:val="000000" w:themeColor="text1"/>
          <w:sz w:val="28"/>
          <w:szCs w:val="28"/>
        </w:rPr>
        <w:t xml:space="preserve">вимог Закону України «Про звернення громадян» у частині забезпечення реалізації конституційних прав громадян на письмове звернення, особистий прийом та телефонну «гарячу лінію»;  </w:t>
      </w:r>
    </w:p>
    <w:p w:rsidR="006B11C4" w:rsidRPr="00732BDD" w:rsidRDefault="008D7A72" w:rsidP="008B75A9">
      <w:pPr>
        <w:spacing w:after="0" w:line="240" w:lineRule="auto"/>
        <w:ind w:left="56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numPr>
          <w:ilvl w:val="0"/>
          <w:numId w:val="1"/>
        </w:numPr>
        <w:spacing w:after="0" w:line="240" w:lineRule="auto"/>
        <w:ind w:firstLine="561"/>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посилити контроль за дотриманням термінів розгляду звернень громадян, забезпечити надання обґрунтованих відповідей за підсумками розгляду звернень; </w:t>
      </w:r>
    </w:p>
    <w:p w:rsidR="006B11C4" w:rsidRPr="00732BDD" w:rsidRDefault="008D7A72" w:rsidP="008B75A9">
      <w:pPr>
        <w:spacing w:after="0" w:line="240" w:lineRule="auto"/>
        <w:ind w:left="566"/>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numPr>
          <w:ilvl w:val="0"/>
          <w:numId w:val="1"/>
        </w:numPr>
        <w:spacing w:after="0" w:line="240" w:lineRule="auto"/>
        <w:ind w:firstLine="561"/>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у разі знищення звернень/запитів, що спричинене військовою агресією </w:t>
      </w:r>
      <w:r w:rsidR="00F43FFF" w:rsidRPr="00732BDD">
        <w:rPr>
          <w:rFonts w:ascii="Times New Roman" w:eastAsia="Times New Roman" w:hAnsi="Times New Roman" w:cs="Times New Roman"/>
          <w:color w:val="000000" w:themeColor="text1"/>
          <w:sz w:val="28"/>
          <w:szCs w:val="28"/>
        </w:rPr>
        <w:t>Російської Ф</w:t>
      </w:r>
      <w:r w:rsidRPr="00732BDD">
        <w:rPr>
          <w:rFonts w:ascii="Times New Roman" w:eastAsia="Times New Roman" w:hAnsi="Times New Roman" w:cs="Times New Roman"/>
          <w:color w:val="000000" w:themeColor="text1"/>
          <w:sz w:val="28"/>
          <w:szCs w:val="28"/>
        </w:rPr>
        <w:t xml:space="preserve">едерації проти України / бойовими діями: </w:t>
      </w:r>
    </w:p>
    <w:p w:rsidR="006B11C4" w:rsidRPr="00732BDD" w:rsidRDefault="008D7A72" w:rsidP="008B75A9">
      <w:pPr>
        <w:spacing w:after="0" w:line="240" w:lineRule="auto"/>
        <w:ind w:right="2" w:firstLine="567"/>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за можливості, задокументувати факт знищення та/або пошкодження матеріалів звернень/запитів, про що скласти відповідний акт; </w:t>
      </w:r>
    </w:p>
    <w:p w:rsidR="006B11C4" w:rsidRPr="00732BDD" w:rsidRDefault="008D7A72" w:rsidP="008B75A9">
      <w:pPr>
        <w:spacing w:after="0" w:line="240" w:lineRule="auto"/>
        <w:ind w:right="2" w:firstLine="567"/>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поінформувати громадян на офіційних інформаційних ресурсах органу</w:t>
      </w:r>
      <w:r w:rsidR="00F43FFF" w:rsidRPr="00732BDD">
        <w:rPr>
          <w:rFonts w:ascii="Times New Roman" w:eastAsia="Times New Roman" w:hAnsi="Times New Roman" w:cs="Times New Roman"/>
          <w:color w:val="000000" w:themeColor="text1"/>
          <w:sz w:val="28"/>
          <w:szCs w:val="28"/>
        </w:rPr>
        <w:t>, підприємства, організації, установи</w:t>
      </w:r>
      <w:r w:rsidRPr="00732BDD">
        <w:rPr>
          <w:rFonts w:ascii="Times New Roman" w:eastAsia="Times New Roman" w:hAnsi="Times New Roman" w:cs="Times New Roman"/>
          <w:color w:val="000000" w:themeColor="text1"/>
          <w:sz w:val="28"/>
          <w:szCs w:val="28"/>
        </w:rPr>
        <w:t xml:space="preserve"> про факт знищення та/або пошкодження матеріалів звернень/запитів з проханням повторного звернення у разі актуальності порушених у зверненні чи запиті питань; </w:t>
      </w:r>
    </w:p>
    <w:p w:rsidR="006B11C4" w:rsidRPr="00732BDD" w:rsidRDefault="008D7A72" w:rsidP="008B75A9">
      <w:pPr>
        <w:spacing w:after="0" w:line="240" w:lineRule="auto"/>
        <w:ind w:right="2" w:firstLine="567"/>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у разі збереження в журналах реєстрації звернень/запитів контактних даних, за можливості, поінформувати заявників та запитувачів щодо необхідності повторного звернення для розгляду та вирішення їхніх питань; </w:t>
      </w:r>
    </w:p>
    <w:p w:rsidR="006B11C4" w:rsidRPr="00732BDD" w:rsidRDefault="008D7A72" w:rsidP="008B75A9">
      <w:pPr>
        <w:spacing w:after="0" w:line="240" w:lineRule="auto"/>
        <w:ind w:left="566"/>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CB0DC9" w:rsidP="008B75A9">
      <w:pPr>
        <w:spacing w:after="0" w:line="240" w:lineRule="auto"/>
        <w:ind w:left="-15"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4</w:t>
      </w:r>
      <w:r w:rsidR="008D7A72" w:rsidRPr="00732BDD">
        <w:rPr>
          <w:rFonts w:ascii="Times New Roman" w:eastAsia="Times New Roman" w:hAnsi="Times New Roman" w:cs="Times New Roman"/>
          <w:color w:val="000000" w:themeColor="text1"/>
          <w:sz w:val="28"/>
          <w:szCs w:val="28"/>
        </w:rPr>
        <w:t xml:space="preserve">) використовувати відповідно до компетенції та вимог чинного законодавства України можливості позитивного вирішення питань, при цьому особливу увагу приділяти зверненням </w:t>
      </w:r>
      <w:r w:rsidR="00F43FFF" w:rsidRPr="00732BDD">
        <w:rPr>
          <w:rFonts w:ascii="Times New Roman" w:eastAsia="Times New Roman" w:hAnsi="Times New Roman" w:cs="Times New Roman"/>
          <w:color w:val="000000" w:themeColor="text1"/>
          <w:sz w:val="28"/>
          <w:szCs w:val="28"/>
        </w:rPr>
        <w:t xml:space="preserve">осіб з </w:t>
      </w:r>
      <w:r w:rsidR="008D7A72" w:rsidRPr="00732BDD">
        <w:rPr>
          <w:rFonts w:ascii="Times New Roman" w:eastAsia="Times New Roman" w:hAnsi="Times New Roman" w:cs="Times New Roman"/>
          <w:color w:val="000000" w:themeColor="text1"/>
          <w:sz w:val="28"/>
          <w:szCs w:val="28"/>
        </w:rPr>
        <w:t>інвалід</w:t>
      </w:r>
      <w:r w:rsidR="00F43FFF" w:rsidRPr="00732BDD">
        <w:rPr>
          <w:rFonts w:ascii="Times New Roman" w:eastAsia="Times New Roman" w:hAnsi="Times New Roman" w:cs="Times New Roman"/>
          <w:color w:val="000000" w:themeColor="text1"/>
          <w:sz w:val="28"/>
          <w:szCs w:val="28"/>
        </w:rPr>
        <w:t>н</w:t>
      </w:r>
      <w:r w:rsidR="008D7A72" w:rsidRPr="00732BDD">
        <w:rPr>
          <w:rFonts w:ascii="Times New Roman" w:eastAsia="Times New Roman" w:hAnsi="Times New Roman" w:cs="Times New Roman"/>
          <w:color w:val="000000" w:themeColor="text1"/>
          <w:sz w:val="28"/>
          <w:szCs w:val="28"/>
        </w:rPr>
        <w:t>і</w:t>
      </w:r>
      <w:r w:rsidR="00F43FFF" w:rsidRPr="00732BDD">
        <w:rPr>
          <w:rFonts w:ascii="Times New Roman" w:eastAsia="Times New Roman" w:hAnsi="Times New Roman" w:cs="Times New Roman"/>
          <w:color w:val="000000" w:themeColor="text1"/>
          <w:sz w:val="28"/>
          <w:szCs w:val="28"/>
        </w:rPr>
        <w:t>стю</w:t>
      </w:r>
      <w:r w:rsidR="008D7A72" w:rsidRPr="00732BDD">
        <w:rPr>
          <w:rFonts w:ascii="Times New Roman" w:eastAsia="Times New Roman" w:hAnsi="Times New Roman" w:cs="Times New Roman"/>
          <w:color w:val="000000" w:themeColor="text1"/>
          <w:sz w:val="28"/>
          <w:szCs w:val="28"/>
        </w:rPr>
        <w:t xml:space="preserve">, ветеранів війни та праці, учасників бойових дій, пенсіонерів, членів багатодітних сімей та інших громадян, які потребують соціального захисту </w:t>
      </w:r>
      <w:r w:rsidR="00F43FFF" w:rsidRPr="00732BDD">
        <w:rPr>
          <w:rFonts w:ascii="Times New Roman" w:eastAsia="Times New Roman" w:hAnsi="Times New Roman" w:cs="Times New Roman"/>
          <w:color w:val="000000" w:themeColor="text1"/>
          <w:sz w:val="28"/>
          <w:szCs w:val="28"/>
        </w:rPr>
        <w:t>і</w:t>
      </w:r>
      <w:r w:rsidR="008D7A72" w:rsidRPr="00732BDD">
        <w:rPr>
          <w:rFonts w:ascii="Times New Roman" w:eastAsia="Times New Roman" w:hAnsi="Times New Roman" w:cs="Times New Roman"/>
          <w:color w:val="000000" w:themeColor="text1"/>
          <w:sz w:val="28"/>
          <w:szCs w:val="28"/>
        </w:rPr>
        <w:t xml:space="preserve"> підтримки. </w:t>
      </w:r>
    </w:p>
    <w:p w:rsidR="006B11C4" w:rsidRPr="00732BDD" w:rsidRDefault="008D7A72" w:rsidP="008B75A9">
      <w:pPr>
        <w:spacing w:after="0" w:line="240" w:lineRule="auto"/>
        <w:ind w:left="566"/>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numPr>
          <w:ilvl w:val="0"/>
          <w:numId w:val="4"/>
        </w:numPr>
        <w:spacing w:after="0" w:line="240" w:lineRule="auto"/>
        <w:ind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Рекомендувати керівникам військових адміністрацій населених пунктів Бахмутського району Донецької області: </w:t>
      </w:r>
    </w:p>
    <w:p w:rsidR="00CB0DC9" w:rsidRPr="00732BDD" w:rsidRDefault="00CB0DC9" w:rsidP="008B75A9">
      <w:pPr>
        <w:spacing w:after="0" w:line="240" w:lineRule="auto"/>
        <w:ind w:left="556"/>
        <w:jc w:val="both"/>
        <w:rPr>
          <w:rFonts w:ascii="Times New Roman" w:hAnsi="Times New Roman" w:cs="Times New Roman"/>
          <w:color w:val="000000" w:themeColor="text1"/>
          <w:sz w:val="28"/>
          <w:szCs w:val="28"/>
        </w:rPr>
      </w:pPr>
    </w:p>
    <w:p w:rsidR="008B75A9" w:rsidRPr="00732BDD" w:rsidRDefault="008D7A72" w:rsidP="008B75A9">
      <w:pPr>
        <w:numPr>
          <w:ilvl w:val="0"/>
          <w:numId w:val="5"/>
        </w:numPr>
        <w:spacing w:after="0" w:line="240" w:lineRule="auto"/>
        <w:ind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зосередити особливу увагу на проведенні роз’яснювальної роботи, необхідності в повній мірі використання самоврядних функцій у вирішенні проблем населення, враховуючи потреби їх фінансового забезпечення при формуванні відповідних бюджетів;</w:t>
      </w:r>
    </w:p>
    <w:p w:rsidR="006B11C4" w:rsidRPr="00732BDD" w:rsidRDefault="008D7A72" w:rsidP="008B75A9">
      <w:pPr>
        <w:spacing w:after="0" w:line="240" w:lineRule="auto"/>
        <w:ind w:left="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numPr>
          <w:ilvl w:val="0"/>
          <w:numId w:val="5"/>
        </w:numPr>
        <w:spacing w:after="0" w:line="240" w:lineRule="auto"/>
        <w:ind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щоквартально до 15 числа наступного за звітним кварталом надавати до відділу документообігу, контролю, по роботі зі зверненнями громадян та інформаційно-комп’ютерного забезпечення Бахмутської райдержадміністрації звіт про звернення громадян, що надійшли на розгляд за звітн</w:t>
      </w:r>
      <w:r w:rsidR="006E60E8" w:rsidRPr="00732BDD">
        <w:rPr>
          <w:rFonts w:ascii="Times New Roman" w:eastAsia="Times New Roman" w:hAnsi="Times New Roman" w:cs="Times New Roman"/>
          <w:color w:val="000000" w:themeColor="text1"/>
          <w:sz w:val="28"/>
          <w:szCs w:val="28"/>
        </w:rPr>
        <w:t>и</w:t>
      </w:r>
      <w:r w:rsidRPr="00732BDD">
        <w:rPr>
          <w:rFonts w:ascii="Times New Roman" w:eastAsia="Times New Roman" w:hAnsi="Times New Roman" w:cs="Times New Roman"/>
          <w:color w:val="000000" w:themeColor="text1"/>
          <w:sz w:val="28"/>
          <w:szCs w:val="28"/>
        </w:rPr>
        <w:t xml:space="preserve">й квартал. </w:t>
      </w:r>
    </w:p>
    <w:p w:rsidR="006B11C4" w:rsidRPr="00732BDD" w:rsidRDefault="008D7A72" w:rsidP="008B75A9">
      <w:pPr>
        <w:spacing w:after="0" w:line="240" w:lineRule="auto"/>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numPr>
          <w:ilvl w:val="0"/>
          <w:numId w:val="4"/>
        </w:numPr>
        <w:spacing w:after="0" w:line="240" w:lineRule="auto"/>
        <w:ind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Відділу документообігу, контролю, по роботі зі зверненнями громадян та інформаційно-комп’ютерного забезпечення Бахмутської райдержадміністрації (Щепанська): </w:t>
      </w:r>
    </w:p>
    <w:p w:rsidR="006B11C4" w:rsidRPr="00732BDD" w:rsidRDefault="008D7A72" w:rsidP="008B75A9">
      <w:pPr>
        <w:spacing w:after="0" w:line="240" w:lineRule="auto"/>
        <w:ind w:left="566"/>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numPr>
          <w:ilvl w:val="0"/>
          <w:numId w:val="6"/>
        </w:numPr>
        <w:spacing w:after="0" w:line="240" w:lineRule="auto"/>
        <w:ind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lastRenderedPageBreak/>
        <w:t>продовжити у 202</w:t>
      </w:r>
      <w:r w:rsidR="006D6B9F" w:rsidRPr="00732BDD">
        <w:rPr>
          <w:rFonts w:ascii="Times New Roman" w:eastAsia="Times New Roman" w:hAnsi="Times New Roman" w:cs="Times New Roman"/>
          <w:color w:val="000000" w:themeColor="text1"/>
          <w:sz w:val="28"/>
          <w:szCs w:val="28"/>
        </w:rPr>
        <w:t>5</w:t>
      </w:r>
      <w:r w:rsidRPr="00732BDD">
        <w:rPr>
          <w:rFonts w:ascii="Times New Roman" w:eastAsia="Times New Roman" w:hAnsi="Times New Roman" w:cs="Times New Roman"/>
          <w:color w:val="000000" w:themeColor="text1"/>
          <w:sz w:val="28"/>
          <w:szCs w:val="28"/>
        </w:rPr>
        <w:t xml:space="preserve"> році вивчення стану організації роботи зі зверненнями громадян у структурних підрозділах Бахмутської райдержадміністрації, вносити відповідні пропозиції щодо її поліпшення; </w:t>
      </w:r>
    </w:p>
    <w:p w:rsidR="006B11C4" w:rsidRPr="00732BDD" w:rsidRDefault="008D7A72" w:rsidP="008B75A9">
      <w:pPr>
        <w:spacing w:after="0" w:line="240" w:lineRule="auto"/>
        <w:ind w:left="566"/>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numPr>
          <w:ilvl w:val="0"/>
          <w:numId w:val="6"/>
        </w:numPr>
        <w:spacing w:after="0" w:line="240" w:lineRule="auto"/>
        <w:ind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надавати методичну і практичну допомогу військовим адміністраціям населених пунктів Бахмутського району Донецької області, територіальним і районним організаціям щодо організації роботи зі зверненнями громадян відповідно до вимог чинного законодавства України та їх своєчасного і кваліфікованого розгляду; </w:t>
      </w:r>
    </w:p>
    <w:p w:rsidR="006B11C4" w:rsidRPr="00732BDD" w:rsidRDefault="008D7A72" w:rsidP="008B75A9">
      <w:pPr>
        <w:spacing w:after="0" w:line="240" w:lineRule="auto"/>
        <w:ind w:left="566"/>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numPr>
          <w:ilvl w:val="0"/>
          <w:numId w:val="6"/>
        </w:numPr>
        <w:spacing w:after="0" w:line="240" w:lineRule="auto"/>
        <w:ind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здійснювати постійний моніторинг звернень громадян, які надходять до Бахмутської райдержадміністрації, районної військової адміністрації, військових адміністрацій населених пунктів Бахмутського району Донецької області, доводити результати моніторингу до відома керівництва Бахмутської райдержадміністрації, районної військової адміністрації, керівників структурних підрозділів Бахмутської райдержадміністра</w:t>
      </w:r>
      <w:r w:rsidR="006762C6" w:rsidRPr="00732BDD">
        <w:rPr>
          <w:rFonts w:ascii="Times New Roman" w:eastAsia="Times New Roman" w:hAnsi="Times New Roman" w:cs="Times New Roman"/>
          <w:color w:val="000000" w:themeColor="text1"/>
          <w:sz w:val="28"/>
          <w:szCs w:val="28"/>
        </w:rPr>
        <w:t xml:space="preserve">ції для відповідного реагування шляхом направлення </w:t>
      </w:r>
      <w:r w:rsidR="00E62CEC" w:rsidRPr="00732BDD">
        <w:rPr>
          <w:rFonts w:ascii="Times New Roman" w:eastAsia="Times New Roman" w:hAnsi="Times New Roman" w:cs="Times New Roman"/>
          <w:color w:val="000000" w:themeColor="text1"/>
          <w:sz w:val="28"/>
          <w:szCs w:val="28"/>
        </w:rPr>
        <w:t xml:space="preserve">їм </w:t>
      </w:r>
      <w:r w:rsidR="006762C6" w:rsidRPr="00732BDD">
        <w:rPr>
          <w:rFonts w:ascii="Times New Roman" w:eastAsia="Times New Roman" w:hAnsi="Times New Roman" w:cs="Times New Roman"/>
          <w:color w:val="000000" w:themeColor="text1"/>
          <w:sz w:val="28"/>
          <w:szCs w:val="28"/>
        </w:rPr>
        <w:t>аналітичної довідки.</w:t>
      </w:r>
      <w:r w:rsidRPr="00732BDD">
        <w:rPr>
          <w:rFonts w:ascii="Times New Roman" w:eastAsia="Times New Roman" w:hAnsi="Times New Roman" w:cs="Times New Roman"/>
          <w:color w:val="000000" w:themeColor="text1"/>
          <w:sz w:val="28"/>
          <w:szCs w:val="28"/>
        </w:rPr>
        <w:t xml:space="preserve"> </w:t>
      </w:r>
    </w:p>
    <w:p w:rsidR="006B11C4" w:rsidRPr="00732BDD" w:rsidRDefault="006B11C4" w:rsidP="008B75A9">
      <w:pPr>
        <w:spacing w:after="0" w:line="240" w:lineRule="auto"/>
        <w:rPr>
          <w:rFonts w:ascii="Times New Roman" w:hAnsi="Times New Roman" w:cs="Times New Roman"/>
          <w:color w:val="000000" w:themeColor="text1"/>
          <w:sz w:val="28"/>
          <w:szCs w:val="28"/>
        </w:rPr>
      </w:pPr>
    </w:p>
    <w:p w:rsidR="006B11C4" w:rsidRPr="00732BDD" w:rsidRDefault="008D7A72" w:rsidP="008B75A9">
      <w:pPr>
        <w:numPr>
          <w:ilvl w:val="0"/>
          <w:numId w:val="4"/>
        </w:numPr>
        <w:spacing w:after="0" w:line="240" w:lineRule="auto"/>
        <w:ind w:firstLine="556"/>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Координацію роботи з виконання цього розпорядження покласти на відділ документообігу, контролю, по роботі зі зверненнями громадян та інформаційно</w:t>
      </w:r>
      <w:r w:rsidR="00CB0DC9" w:rsidRPr="00732BDD">
        <w:rPr>
          <w:rFonts w:ascii="Times New Roman" w:eastAsia="Times New Roman" w:hAnsi="Times New Roman" w:cs="Times New Roman"/>
          <w:color w:val="000000" w:themeColor="text1"/>
          <w:sz w:val="28"/>
          <w:szCs w:val="28"/>
        </w:rPr>
        <w:t>-</w:t>
      </w:r>
      <w:r w:rsidRPr="00732BDD">
        <w:rPr>
          <w:rFonts w:ascii="Times New Roman" w:eastAsia="Times New Roman" w:hAnsi="Times New Roman" w:cs="Times New Roman"/>
          <w:color w:val="000000" w:themeColor="text1"/>
          <w:sz w:val="28"/>
          <w:szCs w:val="28"/>
        </w:rPr>
        <w:t>комп’ютерного забезпечення Бахмутської райдержадміні</w:t>
      </w:r>
      <w:r w:rsidR="00E45C63" w:rsidRPr="00732BDD">
        <w:rPr>
          <w:rFonts w:ascii="Times New Roman" w:eastAsia="Times New Roman" w:hAnsi="Times New Roman" w:cs="Times New Roman"/>
          <w:color w:val="000000" w:themeColor="text1"/>
          <w:sz w:val="28"/>
          <w:szCs w:val="28"/>
        </w:rPr>
        <w:t xml:space="preserve">страції (Щепанська), контроль – </w:t>
      </w:r>
      <w:r w:rsidRPr="00732BDD">
        <w:rPr>
          <w:rFonts w:ascii="Times New Roman" w:eastAsia="Times New Roman" w:hAnsi="Times New Roman" w:cs="Times New Roman"/>
          <w:color w:val="000000" w:themeColor="text1"/>
          <w:sz w:val="28"/>
          <w:szCs w:val="28"/>
        </w:rPr>
        <w:t xml:space="preserve">на керівника апарату Бахмутської райдержадміністрації </w:t>
      </w:r>
      <w:r w:rsidR="00BC6387" w:rsidRPr="00732BDD">
        <w:rPr>
          <w:rFonts w:ascii="Times New Roman" w:eastAsia="Times New Roman" w:hAnsi="Times New Roman" w:cs="Times New Roman"/>
          <w:color w:val="000000" w:themeColor="text1"/>
          <w:sz w:val="28"/>
          <w:szCs w:val="28"/>
        </w:rPr>
        <w:t xml:space="preserve">Надію </w:t>
      </w:r>
      <w:r w:rsidRPr="00732BDD">
        <w:rPr>
          <w:rFonts w:ascii="Times New Roman" w:eastAsia="Times New Roman" w:hAnsi="Times New Roman" w:cs="Times New Roman"/>
          <w:color w:val="000000" w:themeColor="text1"/>
          <w:sz w:val="28"/>
          <w:szCs w:val="28"/>
        </w:rPr>
        <w:t>Т</w:t>
      </w:r>
      <w:r w:rsidR="00BC6387" w:rsidRPr="00732BDD">
        <w:rPr>
          <w:rFonts w:ascii="Times New Roman" w:eastAsia="Times New Roman" w:hAnsi="Times New Roman" w:cs="Times New Roman"/>
          <w:color w:val="000000" w:themeColor="text1"/>
          <w:sz w:val="28"/>
          <w:szCs w:val="28"/>
        </w:rPr>
        <w:t>УТОВУ</w:t>
      </w: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spacing w:after="0" w:line="240" w:lineRule="auto"/>
        <w:ind w:left="566"/>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spacing w:after="0" w:line="240" w:lineRule="auto"/>
        <w:ind w:left="566"/>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  </w:t>
      </w:r>
    </w:p>
    <w:p w:rsidR="006B11C4" w:rsidRPr="00732BDD" w:rsidRDefault="008D7A72" w:rsidP="008B75A9">
      <w:pPr>
        <w:spacing w:after="0" w:line="240" w:lineRule="auto"/>
        <w:ind w:left="-15"/>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Голова райдержадміністрації, </w:t>
      </w:r>
    </w:p>
    <w:p w:rsidR="006B11C4" w:rsidRPr="00732BDD" w:rsidRDefault="008D7A72" w:rsidP="008B75A9">
      <w:pPr>
        <w:spacing w:after="0" w:line="240" w:lineRule="auto"/>
        <w:ind w:left="-15"/>
        <w:jc w:val="both"/>
        <w:rPr>
          <w:rFonts w:ascii="Times New Roman" w:hAnsi="Times New Roman" w:cs="Times New Roman"/>
          <w:color w:val="000000" w:themeColor="text1"/>
          <w:sz w:val="28"/>
          <w:szCs w:val="28"/>
        </w:rPr>
      </w:pPr>
      <w:r w:rsidRPr="00732BDD">
        <w:rPr>
          <w:rFonts w:ascii="Times New Roman" w:eastAsia="Times New Roman" w:hAnsi="Times New Roman" w:cs="Times New Roman"/>
          <w:color w:val="000000" w:themeColor="text1"/>
          <w:sz w:val="28"/>
          <w:szCs w:val="28"/>
        </w:rPr>
        <w:t xml:space="preserve">начальник районної військової </w:t>
      </w:r>
    </w:p>
    <w:p w:rsidR="006B11C4" w:rsidRPr="00732BDD" w:rsidRDefault="008D7A72" w:rsidP="008B75A9">
      <w:pPr>
        <w:tabs>
          <w:tab w:val="left" w:pos="7088"/>
        </w:tabs>
        <w:spacing w:after="0" w:line="240" w:lineRule="auto"/>
        <w:ind w:left="-15"/>
        <w:jc w:val="both"/>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szCs w:val="28"/>
        </w:rPr>
        <w:t xml:space="preserve">адміністрації                                                                            </w:t>
      </w:r>
      <w:r w:rsidR="00E45C63" w:rsidRPr="00732BDD">
        <w:rPr>
          <w:rFonts w:ascii="Times New Roman" w:eastAsia="Times New Roman" w:hAnsi="Times New Roman" w:cs="Times New Roman"/>
          <w:color w:val="000000" w:themeColor="text1"/>
          <w:sz w:val="28"/>
          <w:szCs w:val="28"/>
        </w:rPr>
        <w:tab/>
      </w:r>
      <w:r w:rsidRPr="00732BDD">
        <w:rPr>
          <w:rFonts w:ascii="Times New Roman" w:eastAsia="Times New Roman" w:hAnsi="Times New Roman" w:cs="Times New Roman"/>
          <w:color w:val="000000" w:themeColor="text1"/>
          <w:sz w:val="28"/>
          <w:szCs w:val="28"/>
        </w:rPr>
        <w:t>Сергій</w:t>
      </w:r>
      <w:r w:rsidRPr="00732BDD">
        <w:rPr>
          <w:rFonts w:ascii="Times New Roman" w:eastAsia="Times New Roman" w:hAnsi="Times New Roman" w:cs="Times New Roman"/>
          <w:color w:val="000000" w:themeColor="text1"/>
          <w:sz w:val="27"/>
        </w:rPr>
        <w:t xml:space="preserve"> КАЛЬЯН </w:t>
      </w:r>
    </w:p>
    <w:p w:rsidR="006B11C4" w:rsidRPr="00732BDD" w:rsidRDefault="008D7A72">
      <w:pPr>
        <w:spacing w:after="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7"/>
        </w:rPr>
        <w:t xml:space="preserve"> </w:t>
      </w:r>
    </w:p>
    <w:p w:rsidR="006B11C4" w:rsidRPr="00732BDD" w:rsidRDefault="008D7A72">
      <w:pPr>
        <w:spacing w:after="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7"/>
        </w:rPr>
        <w:t xml:space="preserve"> </w:t>
      </w:r>
    </w:p>
    <w:p w:rsidR="006B11C4" w:rsidRPr="00732BDD" w:rsidRDefault="008D7A72">
      <w:pPr>
        <w:spacing w:after="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5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75"/>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75"/>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75"/>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75"/>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75"/>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75"/>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pPr>
        <w:spacing w:after="75"/>
        <w:rPr>
          <w:rFonts w:ascii="Times New Roman" w:eastAsia="Times New Roman" w:hAnsi="Times New Roman" w:cs="Times New Roman"/>
          <w:color w:val="000000" w:themeColor="text1"/>
          <w:sz w:val="28"/>
        </w:rPr>
      </w:pPr>
      <w:r w:rsidRPr="00732BDD">
        <w:rPr>
          <w:rFonts w:ascii="Times New Roman" w:eastAsia="Times New Roman" w:hAnsi="Times New Roman" w:cs="Times New Roman"/>
          <w:color w:val="000000" w:themeColor="text1"/>
          <w:sz w:val="28"/>
        </w:rPr>
        <w:t xml:space="preserve"> </w:t>
      </w:r>
    </w:p>
    <w:p w:rsidR="00BC6387" w:rsidRPr="00732BDD" w:rsidRDefault="00BC6387">
      <w:pPr>
        <w:spacing w:after="75"/>
        <w:rPr>
          <w:rFonts w:ascii="Times New Roman" w:eastAsia="Times New Roman" w:hAnsi="Times New Roman" w:cs="Times New Roman"/>
          <w:color w:val="000000" w:themeColor="text1"/>
          <w:sz w:val="28"/>
        </w:rPr>
      </w:pPr>
    </w:p>
    <w:p w:rsidR="00A839B8" w:rsidRPr="00732BDD" w:rsidRDefault="00A839B8">
      <w:pPr>
        <w:spacing w:after="75"/>
        <w:rPr>
          <w:rFonts w:ascii="Times New Roman" w:eastAsia="Times New Roman" w:hAnsi="Times New Roman" w:cs="Times New Roman"/>
          <w:color w:val="000000" w:themeColor="text1"/>
          <w:sz w:val="28"/>
        </w:rPr>
      </w:pPr>
    </w:p>
    <w:p w:rsidR="00BC6387" w:rsidRPr="00732BDD" w:rsidRDefault="00BC6387">
      <w:pPr>
        <w:pStyle w:val="1"/>
        <w:ind w:right="22"/>
        <w:rPr>
          <w:color w:val="000000" w:themeColor="text1"/>
        </w:rPr>
      </w:pPr>
    </w:p>
    <w:p w:rsidR="006B11C4" w:rsidRPr="00732BDD" w:rsidRDefault="008D7A72">
      <w:pPr>
        <w:pStyle w:val="1"/>
        <w:ind w:right="22"/>
        <w:rPr>
          <w:color w:val="000000" w:themeColor="text1"/>
        </w:rPr>
      </w:pPr>
      <w:r w:rsidRPr="00732BDD">
        <w:rPr>
          <w:color w:val="000000" w:themeColor="text1"/>
        </w:rPr>
        <w:t xml:space="preserve">АРКУШ ПОГОДЖЕННЯ </w:t>
      </w:r>
    </w:p>
    <w:p w:rsidR="006B11C4" w:rsidRPr="00732BDD" w:rsidRDefault="008D7A72">
      <w:pPr>
        <w:spacing w:after="13"/>
        <w:ind w:left="56"/>
        <w:jc w:val="center"/>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rsidP="00A839B8">
      <w:pPr>
        <w:spacing w:after="4" w:line="240" w:lineRule="auto"/>
        <w:ind w:left="-5" w:hanging="1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ПІДГОТОВЛЕНО </w:t>
      </w:r>
    </w:p>
    <w:p w:rsidR="00CB0DC9" w:rsidRPr="00732BDD" w:rsidRDefault="008D7A72" w:rsidP="00A839B8">
      <w:pPr>
        <w:spacing w:after="4" w:line="240" w:lineRule="auto"/>
        <w:ind w:left="-5" w:right="4153" w:hanging="10"/>
        <w:rPr>
          <w:rFonts w:ascii="Times New Roman" w:eastAsia="Times New Roman" w:hAnsi="Times New Roman" w:cs="Times New Roman"/>
          <w:color w:val="000000" w:themeColor="text1"/>
          <w:sz w:val="28"/>
        </w:rPr>
      </w:pPr>
      <w:r w:rsidRPr="00732BDD">
        <w:rPr>
          <w:rFonts w:ascii="Times New Roman" w:eastAsia="Times New Roman" w:hAnsi="Times New Roman" w:cs="Times New Roman"/>
          <w:color w:val="000000" w:themeColor="text1"/>
          <w:sz w:val="28"/>
        </w:rPr>
        <w:t xml:space="preserve">Начальник відділу документообігу, контролю, по роботі зі зверненнями </w:t>
      </w:r>
    </w:p>
    <w:p w:rsidR="006B11C4" w:rsidRPr="00732BDD" w:rsidRDefault="008D7A72" w:rsidP="00A839B8">
      <w:pPr>
        <w:spacing w:after="4" w:line="240" w:lineRule="auto"/>
        <w:ind w:left="-5" w:right="4153" w:hanging="1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громадян та інформаційно-комп’ютерного </w:t>
      </w:r>
    </w:p>
    <w:p w:rsidR="00CB0DC9" w:rsidRPr="00732BDD" w:rsidRDefault="008D7A72" w:rsidP="00A839B8">
      <w:pPr>
        <w:spacing w:after="4" w:line="240" w:lineRule="auto"/>
        <w:ind w:left="-5" w:hanging="10"/>
        <w:rPr>
          <w:rFonts w:ascii="Times New Roman" w:eastAsia="Times New Roman" w:hAnsi="Times New Roman" w:cs="Times New Roman"/>
          <w:color w:val="000000" w:themeColor="text1"/>
          <w:sz w:val="28"/>
        </w:rPr>
      </w:pPr>
      <w:r w:rsidRPr="00732BDD">
        <w:rPr>
          <w:rFonts w:ascii="Times New Roman" w:eastAsia="Times New Roman" w:hAnsi="Times New Roman" w:cs="Times New Roman"/>
          <w:color w:val="000000" w:themeColor="text1"/>
          <w:sz w:val="28"/>
        </w:rPr>
        <w:t xml:space="preserve">забезпечення Бахмутської районної </w:t>
      </w:r>
    </w:p>
    <w:p w:rsidR="006B11C4" w:rsidRPr="00732BDD" w:rsidRDefault="008D7A72" w:rsidP="00A839B8">
      <w:pPr>
        <w:spacing w:after="4" w:line="240" w:lineRule="auto"/>
        <w:ind w:left="-5" w:hanging="1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державної адміністрації Донецької області        </w:t>
      </w:r>
      <w:r w:rsidR="00CB0DC9" w:rsidRPr="00732BDD">
        <w:rPr>
          <w:rFonts w:ascii="Times New Roman" w:eastAsia="Times New Roman" w:hAnsi="Times New Roman" w:cs="Times New Roman"/>
          <w:color w:val="000000" w:themeColor="text1"/>
          <w:sz w:val="28"/>
        </w:rPr>
        <w:t xml:space="preserve">            </w:t>
      </w:r>
      <w:r w:rsidR="00BC6387" w:rsidRPr="00732BDD">
        <w:rPr>
          <w:rFonts w:ascii="Times New Roman" w:eastAsia="Times New Roman" w:hAnsi="Times New Roman" w:cs="Times New Roman"/>
          <w:color w:val="000000" w:themeColor="text1"/>
          <w:sz w:val="28"/>
        </w:rPr>
        <w:t xml:space="preserve"> </w:t>
      </w:r>
      <w:r w:rsidR="00CB0DC9" w:rsidRPr="00732BDD">
        <w:rPr>
          <w:rFonts w:ascii="Times New Roman" w:eastAsia="Times New Roman" w:hAnsi="Times New Roman" w:cs="Times New Roman"/>
          <w:color w:val="000000" w:themeColor="text1"/>
          <w:sz w:val="28"/>
        </w:rPr>
        <w:t xml:space="preserve"> </w:t>
      </w:r>
      <w:r w:rsidRPr="00732BDD">
        <w:rPr>
          <w:rFonts w:ascii="Times New Roman" w:eastAsia="Times New Roman" w:hAnsi="Times New Roman" w:cs="Times New Roman"/>
          <w:color w:val="000000" w:themeColor="text1"/>
          <w:sz w:val="28"/>
        </w:rPr>
        <w:t xml:space="preserve"> Вікторія ЩЕПАНСЬКА </w:t>
      </w:r>
    </w:p>
    <w:p w:rsidR="006B11C4" w:rsidRPr="00732BDD" w:rsidRDefault="008D7A72" w:rsidP="00A839B8">
      <w:pPr>
        <w:spacing w:after="11" w:line="240" w:lineRule="auto"/>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rsidP="00A839B8">
      <w:pPr>
        <w:spacing w:after="4" w:line="240" w:lineRule="auto"/>
        <w:ind w:left="-5" w:hanging="1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ПОГОДЖЕНО  </w:t>
      </w:r>
    </w:p>
    <w:p w:rsidR="00BC28DF" w:rsidRPr="00732BDD" w:rsidRDefault="00BC28DF" w:rsidP="00BC28DF">
      <w:pPr>
        <w:suppressAutoHyphens/>
        <w:spacing w:after="0"/>
        <w:rPr>
          <w:rFonts w:ascii="Times New Roman" w:hAnsi="Times New Roman" w:cs="Times New Roman"/>
          <w:color w:val="auto"/>
          <w:sz w:val="28"/>
          <w:szCs w:val="24"/>
        </w:rPr>
      </w:pPr>
      <w:r w:rsidRPr="00732BDD">
        <w:rPr>
          <w:rFonts w:ascii="Times New Roman" w:hAnsi="Times New Roman" w:cs="Times New Roman"/>
          <w:sz w:val="28"/>
          <w:szCs w:val="24"/>
        </w:rPr>
        <w:t xml:space="preserve">Начальник відділу забезпечення </w:t>
      </w:r>
    </w:p>
    <w:p w:rsidR="00BC28DF" w:rsidRPr="00732BDD" w:rsidRDefault="00BC28DF" w:rsidP="00BC28DF">
      <w:pPr>
        <w:suppressAutoHyphens/>
        <w:spacing w:after="0"/>
        <w:rPr>
          <w:rFonts w:ascii="Times New Roman" w:hAnsi="Times New Roman" w:cs="Times New Roman"/>
          <w:sz w:val="28"/>
          <w:szCs w:val="24"/>
        </w:rPr>
      </w:pPr>
      <w:r w:rsidRPr="00732BDD">
        <w:rPr>
          <w:rFonts w:ascii="Times New Roman" w:hAnsi="Times New Roman" w:cs="Times New Roman"/>
          <w:sz w:val="28"/>
          <w:szCs w:val="24"/>
        </w:rPr>
        <w:t xml:space="preserve">взаємодії з органами місцевого </w:t>
      </w:r>
    </w:p>
    <w:p w:rsidR="00BC28DF" w:rsidRPr="00732BDD" w:rsidRDefault="00BC28DF" w:rsidP="00BC28DF">
      <w:pPr>
        <w:suppressAutoHyphens/>
        <w:spacing w:after="0"/>
        <w:rPr>
          <w:rFonts w:ascii="Times New Roman" w:hAnsi="Times New Roman" w:cs="Times New Roman"/>
          <w:sz w:val="28"/>
          <w:szCs w:val="24"/>
        </w:rPr>
      </w:pPr>
      <w:r w:rsidRPr="00732BDD">
        <w:rPr>
          <w:rFonts w:ascii="Times New Roman" w:hAnsi="Times New Roman" w:cs="Times New Roman"/>
          <w:sz w:val="28"/>
          <w:szCs w:val="24"/>
        </w:rPr>
        <w:t>самоврядування, з питань освіти, охорони</w:t>
      </w:r>
    </w:p>
    <w:p w:rsidR="00BC28DF" w:rsidRPr="00732BDD" w:rsidRDefault="00BC28DF" w:rsidP="00BC28DF">
      <w:pPr>
        <w:suppressAutoHyphens/>
        <w:spacing w:after="0"/>
        <w:rPr>
          <w:rFonts w:ascii="Times New Roman" w:hAnsi="Times New Roman" w:cs="Times New Roman"/>
          <w:sz w:val="28"/>
          <w:szCs w:val="24"/>
        </w:rPr>
      </w:pPr>
      <w:r w:rsidRPr="00732BDD">
        <w:rPr>
          <w:rFonts w:ascii="Times New Roman" w:hAnsi="Times New Roman" w:cs="Times New Roman"/>
          <w:sz w:val="28"/>
          <w:szCs w:val="24"/>
        </w:rPr>
        <w:t>здоров’я, культури та спорту</w:t>
      </w:r>
    </w:p>
    <w:p w:rsidR="00BC28DF" w:rsidRPr="00732BDD" w:rsidRDefault="00BC28DF" w:rsidP="00BC28DF">
      <w:pPr>
        <w:suppressAutoHyphens/>
        <w:spacing w:after="0"/>
        <w:rPr>
          <w:rFonts w:ascii="Times New Roman" w:hAnsi="Times New Roman" w:cs="Times New Roman"/>
          <w:sz w:val="28"/>
          <w:szCs w:val="24"/>
        </w:rPr>
      </w:pPr>
      <w:r w:rsidRPr="00732BDD">
        <w:rPr>
          <w:rFonts w:ascii="Times New Roman" w:hAnsi="Times New Roman" w:cs="Times New Roman"/>
          <w:sz w:val="28"/>
          <w:szCs w:val="24"/>
        </w:rPr>
        <w:t>Бахмутської районної державної</w:t>
      </w:r>
    </w:p>
    <w:p w:rsidR="00BC28DF" w:rsidRPr="00732BDD" w:rsidRDefault="00BC28DF" w:rsidP="00BC28DF">
      <w:pPr>
        <w:tabs>
          <w:tab w:val="left" w:pos="6379"/>
        </w:tabs>
        <w:suppressAutoHyphens/>
        <w:spacing w:after="0"/>
        <w:rPr>
          <w:rFonts w:ascii="Times New Roman" w:hAnsi="Times New Roman" w:cs="Times New Roman"/>
          <w:sz w:val="24"/>
          <w:szCs w:val="24"/>
        </w:rPr>
      </w:pPr>
      <w:r w:rsidRPr="00732BDD">
        <w:rPr>
          <w:rFonts w:ascii="Times New Roman" w:hAnsi="Times New Roman" w:cs="Times New Roman"/>
          <w:sz w:val="28"/>
          <w:szCs w:val="24"/>
        </w:rPr>
        <w:t>адміністрації Донецької області</w:t>
      </w:r>
      <w:r w:rsidRPr="00732BDD">
        <w:rPr>
          <w:rFonts w:ascii="Times New Roman" w:hAnsi="Times New Roman" w:cs="Times New Roman"/>
          <w:sz w:val="24"/>
          <w:szCs w:val="24"/>
        </w:rPr>
        <w:tab/>
      </w:r>
    </w:p>
    <w:p w:rsidR="00BC28DF" w:rsidRPr="00732BDD" w:rsidRDefault="00BC28DF" w:rsidP="00BC28DF">
      <w:pPr>
        <w:tabs>
          <w:tab w:val="left" w:pos="7088"/>
        </w:tabs>
        <w:spacing w:after="0"/>
        <w:rPr>
          <w:rFonts w:ascii="Times New Roman" w:hAnsi="Times New Roman" w:cs="Times New Roman"/>
          <w:position w:val="-1"/>
          <w:sz w:val="28"/>
          <w:szCs w:val="28"/>
        </w:rPr>
      </w:pPr>
      <w:r w:rsidRPr="00732BDD">
        <w:rPr>
          <w:rFonts w:ascii="Times New Roman" w:hAnsi="Times New Roman" w:cs="Times New Roman"/>
          <w:position w:val="-1"/>
          <w:sz w:val="28"/>
          <w:szCs w:val="28"/>
        </w:rPr>
        <w:t>уповноважена особа з питань</w:t>
      </w:r>
    </w:p>
    <w:p w:rsidR="00BC28DF" w:rsidRPr="00732BDD" w:rsidRDefault="00BC28DF" w:rsidP="00BC28DF">
      <w:pPr>
        <w:tabs>
          <w:tab w:val="left" w:pos="7088"/>
        </w:tabs>
        <w:spacing w:after="0"/>
        <w:rPr>
          <w:rFonts w:ascii="Times New Roman" w:hAnsi="Times New Roman" w:cs="Times New Roman"/>
          <w:position w:val="-1"/>
          <w:sz w:val="28"/>
          <w:szCs w:val="28"/>
        </w:rPr>
      </w:pPr>
      <w:r w:rsidRPr="00732BDD">
        <w:rPr>
          <w:rFonts w:ascii="Times New Roman" w:hAnsi="Times New Roman" w:cs="Times New Roman"/>
          <w:position w:val="-1"/>
          <w:sz w:val="28"/>
          <w:szCs w:val="28"/>
        </w:rPr>
        <w:t xml:space="preserve">запобігання та виявлення корупції                                         </w:t>
      </w:r>
      <w:r w:rsidRPr="00732BDD">
        <w:rPr>
          <w:rFonts w:ascii="Times New Roman" w:hAnsi="Times New Roman" w:cs="Times New Roman"/>
          <w:position w:val="-1"/>
          <w:sz w:val="32"/>
          <w:szCs w:val="28"/>
        </w:rPr>
        <w:t xml:space="preserve">  </w:t>
      </w:r>
      <w:r w:rsidRPr="00732BDD">
        <w:rPr>
          <w:rFonts w:ascii="Times New Roman" w:hAnsi="Times New Roman" w:cs="Times New Roman"/>
          <w:sz w:val="28"/>
          <w:szCs w:val="24"/>
        </w:rPr>
        <w:t>Ірина ТИШАКОВА</w:t>
      </w:r>
      <w:r w:rsidRPr="00732BDD">
        <w:rPr>
          <w:rFonts w:ascii="Times New Roman" w:hAnsi="Times New Roman" w:cs="Times New Roman"/>
          <w:position w:val="-1"/>
          <w:sz w:val="28"/>
          <w:szCs w:val="28"/>
        </w:rPr>
        <w:t xml:space="preserve"> </w:t>
      </w:r>
    </w:p>
    <w:p w:rsidR="00BC28DF" w:rsidRPr="00732BDD" w:rsidRDefault="00BC28DF" w:rsidP="00BC28DF">
      <w:pPr>
        <w:tabs>
          <w:tab w:val="left" w:pos="7088"/>
        </w:tabs>
        <w:spacing w:after="0"/>
        <w:rPr>
          <w:rFonts w:ascii="Times New Roman" w:hAnsi="Times New Roman" w:cs="Times New Roman"/>
          <w:position w:val="-1"/>
          <w:sz w:val="28"/>
          <w:szCs w:val="28"/>
        </w:rPr>
      </w:pPr>
    </w:p>
    <w:p w:rsidR="00BC6387" w:rsidRPr="00732BDD" w:rsidRDefault="00BC6387" w:rsidP="00BC6387">
      <w:pPr>
        <w:pStyle w:val="11"/>
        <w:ind w:left="1" w:hanging="3"/>
        <w:rPr>
          <w:rFonts w:ascii="Times New Roman" w:hAnsi="Times New Roman"/>
          <w:color w:val="000000"/>
          <w:sz w:val="28"/>
          <w:szCs w:val="28"/>
          <w:lang w:val="uk-UA"/>
        </w:rPr>
      </w:pPr>
      <w:r w:rsidRPr="00732BDD">
        <w:rPr>
          <w:rFonts w:ascii="Times New Roman" w:hAnsi="Times New Roman"/>
          <w:color w:val="000000"/>
          <w:sz w:val="28"/>
          <w:szCs w:val="28"/>
          <w:lang w:val="uk-UA"/>
        </w:rPr>
        <w:t>В.о. начальника відділу правового</w:t>
      </w:r>
    </w:p>
    <w:p w:rsidR="00BC6387" w:rsidRPr="00732BDD" w:rsidRDefault="00BC6387" w:rsidP="00BC6387">
      <w:pPr>
        <w:pStyle w:val="11"/>
        <w:ind w:left="1" w:hanging="3"/>
        <w:rPr>
          <w:rFonts w:ascii="Times New Roman" w:hAnsi="Times New Roman"/>
          <w:color w:val="000000"/>
          <w:sz w:val="28"/>
          <w:szCs w:val="28"/>
          <w:lang w:val="uk-UA"/>
        </w:rPr>
      </w:pPr>
      <w:r w:rsidRPr="00732BDD">
        <w:rPr>
          <w:rFonts w:ascii="Times New Roman" w:hAnsi="Times New Roman"/>
          <w:color w:val="000000"/>
          <w:sz w:val="28"/>
          <w:szCs w:val="28"/>
          <w:lang w:val="uk-UA"/>
        </w:rPr>
        <w:t>забезпечення діяльності</w:t>
      </w:r>
    </w:p>
    <w:p w:rsidR="00BC6387" w:rsidRPr="00732BDD" w:rsidRDefault="00BC6387" w:rsidP="00BC6387">
      <w:pPr>
        <w:pStyle w:val="11"/>
        <w:ind w:left="1" w:hanging="3"/>
        <w:rPr>
          <w:rFonts w:ascii="Times New Roman" w:hAnsi="Times New Roman"/>
          <w:color w:val="000000"/>
          <w:sz w:val="28"/>
          <w:szCs w:val="28"/>
          <w:lang w:val="uk-UA"/>
        </w:rPr>
      </w:pPr>
      <w:r w:rsidRPr="00732BDD">
        <w:rPr>
          <w:rFonts w:ascii="Times New Roman" w:hAnsi="Times New Roman"/>
          <w:color w:val="000000"/>
          <w:sz w:val="28"/>
          <w:szCs w:val="28"/>
          <w:lang w:val="uk-UA"/>
        </w:rPr>
        <w:t xml:space="preserve">Бахмутської районної державної </w:t>
      </w:r>
    </w:p>
    <w:p w:rsidR="006B11C4" w:rsidRPr="00732BDD" w:rsidRDefault="00BC6387" w:rsidP="00BC6387">
      <w:pPr>
        <w:spacing w:after="4" w:line="240" w:lineRule="auto"/>
        <w:ind w:left="-5" w:right="-2" w:hanging="10"/>
        <w:rPr>
          <w:rFonts w:ascii="Times New Roman" w:hAnsi="Times New Roman" w:cs="Times New Roman"/>
          <w:color w:val="000000" w:themeColor="text1"/>
        </w:rPr>
      </w:pPr>
      <w:r w:rsidRPr="00732BDD">
        <w:rPr>
          <w:rFonts w:ascii="Times New Roman" w:hAnsi="Times New Roman" w:cs="Times New Roman"/>
          <w:sz w:val="28"/>
          <w:szCs w:val="28"/>
        </w:rPr>
        <w:t>адміністрації Донецької області</w:t>
      </w:r>
      <w:r w:rsidR="006A09B5" w:rsidRPr="00732BDD">
        <w:rPr>
          <w:rFonts w:ascii="Times New Roman" w:eastAsia="Times New Roman" w:hAnsi="Times New Roman" w:cs="Times New Roman"/>
          <w:color w:val="000000" w:themeColor="text1"/>
          <w:sz w:val="28"/>
        </w:rPr>
        <w:tab/>
      </w:r>
      <w:r w:rsidR="006A09B5" w:rsidRPr="00732BDD">
        <w:rPr>
          <w:rFonts w:ascii="Times New Roman" w:eastAsia="Times New Roman" w:hAnsi="Times New Roman" w:cs="Times New Roman"/>
          <w:color w:val="000000" w:themeColor="text1"/>
          <w:sz w:val="28"/>
        </w:rPr>
        <w:tab/>
      </w:r>
      <w:r w:rsidR="006A09B5" w:rsidRPr="00732BDD">
        <w:rPr>
          <w:rFonts w:ascii="Times New Roman" w:eastAsia="Times New Roman" w:hAnsi="Times New Roman" w:cs="Times New Roman"/>
          <w:color w:val="000000" w:themeColor="text1"/>
          <w:sz w:val="28"/>
        </w:rPr>
        <w:tab/>
      </w:r>
      <w:r w:rsidR="006A09B5" w:rsidRPr="00732BDD">
        <w:rPr>
          <w:rFonts w:ascii="Times New Roman" w:eastAsia="Times New Roman" w:hAnsi="Times New Roman" w:cs="Times New Roman"/>
          <w:color w:val="000000" w:themeColor="text1"/>
          <w:sz w:val="28"/>
        </w:rPr>
        <w:tab/>
        <w:t xml:space="preserve">  </w:t>
      </w:r>
      <w:r w:rsidRPr="00732BDD">
        <w:rPr>
          <w:rFonts w:ascii="Times New Roman" w:eastAsia="Times New Roman" w:hAnsi="Times New Roman" w:cs="Times New Roman"/>
          <w:color w:val="000000" w:themeColor="text1"/>
          <w:sz w:val="28"/>
        </w:rPr>
        <w:t xml:space="preserve">            </w:t>
      </w:r>
      <w:r w:rsidR="006A09B5" w:rsidRPr="00732BDD">
        <w:rPr>
          <w:rFonts w:ascii="Times New Roman" w:eastAsia="Times New Roman" w:hAnsi="Times New Roman" w:cs="Times New Roman"/>
          <w:color w:val="000000" w:themeColor="text1"/>
          <w:sz w:val="28"/>
        </w:rPr>
        <w:t xml:space="preserve">  Дмитро ТАРАН</w:t>
      </w:r>
    </w:p>
    <w:p w:rsidR="006B11C4" w:rsidRPr="00732BDD" w:rsidRDefault="008D7A72" w:rsidP="00A839B8">
      <w:pPr>
        <w:spacing w:after="0" w:line="240" w:lineRule="auto"/>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 </w:t>
      </w:r>
    </w:p>
    <w:p w:rsidR="006B11C4" w:rsidRPr="00732BDD" w:rsidRDefault="008D7A72" w:rsidP="00A839B8">
      <w:pPr>
        <w:spacing w:after="33" w:line="240" w:lineRule="auto"/>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6"/>
        </w:rPr>
        <w:t xml:space="preserve"> </w:t>
      </w:r>
    </w:p>
    <w:p w:rsidR="006B11C4" w:rsidRPr="00732BDD" w:rsidRDefault="008D7A72" w:rsidP="00A839B8">
      <w:pPr>
        <w:spacing w:after="4" w:line="240" w:lineRule="auto"/>
        <w:ind w:left="-5" w:hanging="1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Керівник апарату  </w:t>
      </w:r>
    </w:p>
    <w:p w:rsidR="006B11C4" w:rsidRPr="00732BDD" w:rsidRDefault="008D7A72" w:rsidP="00A839B8">
      <w:pPr>
        <w:spacing w:after="4" w:line="240" w:lineRule="auto"/>
        <w:ind w:left="-5" w:hanging="1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 xml:space="preserve">Бахмутської районної державної </w:t>
      </w:r>
    </w:p>
    <w:p w:rsidR="006B11C4" w:rsidRPr="00732BDD" w:rsidRDefault="008D7A72" w:rsidP="00A839B8">
      <w:pPr>
        <w:spacing w:after="4" w:line="240" w:lineRule="auto"/>
        <w:ind w:left="-5" w:hanging="10"/>
        <w:rPr>
          <w:rFonts w:ascii="Times New Roman" w:hAnsi="Times New Roman" w:cs="Times New Roman"/>
          <w:color w:val="000000" w:themeColor="text1"/>
        </w:rPr>
      </w:pPr>
      <w:r w:rsidRPr="00732BDD">
        <w:rPr>
          <w:rFonts w:ascii="Times New Roman" w:eastAsia="Times New Roman" w:hAnsi="Times New Roman" w:cs="Times New Roman"/>
          <w:color w:val="000000" w:themeColor="text1"/>
          <w:sz w:val="28"/>
        </w:rPr>
        <w:t>адміністрації Донецької області</w:t>
      </w:r>
      <w:r w:rsidRPr="00732BDD">
        <w:rPr>
          <w:rFonts w:ascii="Times New Roman" w:eastAsia="Times New Roman" w:hAnsi="Times New Roman" w:cs="Times New Roman"/>
          <w:color w:val="000000" w:themeColor="text1"/>
          <w:sz w:val="26"/>
        </w:rPr>
        <w:t xml:space="preserve">                                           </w:t>
      </w:r>
      <w:r w:rsidR="00BC6387" w:rsidRPr="00732BDD">
        <w:rPr>
          <w:rFonts w:ascii="Times New Roman" w:eastAsia="Times New Roman" w:hAnsi="Times New Roman" w:cs="Times New Roman"/>
          <w:color w:val="000000" w:themeColor="text1"/>
          <w:sz w:val="26"/>
        </w:rPr>
        <w:t xml:space="preserve">             </w:t>
      </w:r>
      <w:r w:rsidRPr="00732BDD">
        <w:rPr>
          <w:rFonts w:ascii="Times New Roman" w:eastAsia="Times New Roman" w:hAnsi="Times New Roman" w:cs="Times New Roman"/>
          <w:color w:val="000000" w:themeColor="text1"/>
          <w:sz w:val="26"/>
        </w:rPr>
        <w:t xml:space="preserve"> </w:t>
      </w:r>
      <w:r w:rsidRPr="00732BDD">
        <w:rPr>
          <w:rFonts w:ascii="Times New Roman" w:eastAsia="Times New Roman" w:hAnsi="Times New Roman" w:cs="Times New Roman"/>
          <w:color w:val="000000" w:themeColor="text1"/>
          <w:sz w:val="28"/>
        </w:rPr>
        <w:t>Надія ТУТОВА</w:t>
      </w:r>
      <w:r w:rsidRPr="00732BDD">
        <w:rPr>
          <w:rFonts w:ascii="Times New Roman" w:eastAsia="Times New Roman" w:hAnsi="Times New Roman" w:cs="Times New Roman"/>
          <w:color w:val="000000" w:themeColor="text1"/>
          <w:sz w:val="26"/>
        </w:rPr>
        <w:t xml:space="preserve"> </w:t>
      </w:r>
    </w:p>
    <w:p w:rsidR="00732BDD" w:rsidRPr="00732BDD" w:rsidRDefault="00732BDD">
      <w:pPr>
        <w:spacing w:after="4" w:line="240" w:lineRule="auto"/>
        <w:ind w:left="-5" w:hanging="10"/>
        <w:rPr>
          <w:rFonts w:ascii="Times New Roman" w:hAnsi="Times New Roman" w:cs="Times New Roman"/>
          <w:color w:val="000000" w:themeColor="text1"/>
        </w:rPr>
      </w:pPr>
    </w:p>
    <w:sectPr w:rsidR="00732BDD" w:rsidRPr="00732BDD" w:rsidSect="00BC6387">
      <w:headerReference w:type="even" r:id="rId9"/>
      <w:headerReference w:type="default" r:id="rId10"/>
      <w:pgSz w:w="11905" w:h="16835"/>
      <w:pgMar w:top="284" w:right="567" w:bottom="1134" w:left="1701" w:header="283"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DC2" w:rsidRDefault="006E7DC2">
      <w:pPr>
        <w:spacing w:after="0" w:line="240" w:lineRule="auto"/>
      </w:pPr>
      <w:r>
        <w:separator/>
      </w:r>
    </w:p>
  </w:endnote>
  <w:endnote w:type="continuationSeparator" w:id="0">
    <w:p w:rsidR="006E7DC2" w:rsidRDefault="006E7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DC2" w:rsidRDefault="006E7DC2">
      <w:pPr>
        <w:spacing w:after="0" w:line="240" w:lineRule="auto"/>
      </w:pPr>
      <w:r>
        <w:separator/>
      </w:r>
    </w:p>
  </w:footnote>
  <w:footnote w:type="continuationSeparator" w:id="0">
    <w:p w:rsidR="006E7DC2" w:rsidRDefault="006E7D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1C4" w:rsidRDefault="008D7A72">
    <w:pPr>
      <w:spacing w:after="0" w:line="234" w:lineRule="auto"/>
      <w:ind w:right="4732" w:firstLine="4768"/>
    </w:pPr>
    <w:r>
      <w:rPr>
        <w:rFonts w:ascii="Times New Roman" w:eastAsia="Times New Roman" w:hAnsi="Times New Roman" w:cs="Times New Roman"/>
        <w:sz w:val="20"/>
      </w:rPr>
      <w:t xml:space="preserve">2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787132"/>
      <w:docPartObj>
        <w:docPartGallery w:val="Page Numbers (Top of Page)"/>
        <w:docPartUnique/>
      </w:docPartObj>
    </w:sdtPr>
    <w:sdtEndPr/>
    <w:sdtContent>
      <w:p w:rsidR="008B75A9" w:rsidRDefault="008B75A9">
        <w:pPr>
          <w:pStyle w:val="a8"/>
          <w:jc w:val="center"/>
        </w:pPr>
        <w:r>
          <w:fldChar w:fldCharType="begin"/>
        </w:r>
        <w:r>
          <w:instrText>PAGE   \* MERGEFORMAT</w:instrText>
        </w:r>
        <w:r>
          <w:fldChar w:fldCharType="separate"/>
        </w:r>
        <w:r w:rsidR="00240C7D" w:rsidRPr="00240C7D">
          <w:rPr>
            <w:noProof/>
            <w:lang w:val="ru-RU"/>
          </w:rPr>
          <w:t>2</w:t>
        </w:r>
        <w:r>
          <w:fldChar w:fldCharType="end"/>
        </w:r>
      </w:p>
    </w:sdtContent>
  </w:sdt>
  <w:p w:rsidR="006B11C4" w:rsidRPr="00940CC5" w:rsidRDefault="006B11C4">
    <w:pPr>
      <w:spacing w:after="0" w:line="234" w:lineRule="auto"/>
      <w:ind w:right="4732" w:firstLine="4768"/>
      <w:rPr>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5A7"/>
    <w:multiLevelType w:val="hybridMultilevel"/>
    <w:tmpl w:val="12D6EBD6"/>
    <w:lvl w:ilvl="0" w:tplc="2A9AB35A">
      <w:start w:val="1"/>
      <w:numFmt w:val="decimal"/>
      <w:lvlText w:val="%1)"/>
      <w:lvlJc w:val="left"/>
      <w:pPr>
        <w:ind w:left="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3BA49576">
      <w:start w:val="1"/>
      <w:numFmt w:val="lowerLetter"/>
      <w:lvlText w:val="%2"/>
      <w:lvlJc w:val="left"/>
      <w:pPr>
        <w:ind w:left="164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5B02BA70">
      <w:start w:val="1"/>
      <w:numFmt w:val="lowerRoman"/>
      <w:lvlText w:val="%3"/>
      <w:lvlJc w:val="left"/>
      <w:pPr>
        <w:ind w:left="236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0CB4B9A4">
      <w:start w:val="1"/>
      <w:numFmt w:val="decimal"/>
      <w:lvlText w:val="%4"/>
      <w:lvlJc w:val="left"/>
      <w:pPr>
        <w:ind w:left="308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802A7418">
      <w:start w:val="1"/>
      <w:numFmt w:val="lowerLetter"/>
      <w:lvlText w:val="%5"/>
      <w:lvlJc w:val="left"/>
      <w:pPr>
        <w:ind w:left="380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53844924">
      <w:start w:val="1"/>
      <w:numFmt w:val="lowerRoman"/>
      <w:lvlText w:val="%6"/>
      <w:lvlJc w:val="left"/>
      <w:pPr>
        <w:ind w:left="452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5C2C6B40">
      <w:start w:val="1"/>
      <w:numFmt w:val="decimal"/>
      <w:lvlText w:val="%7"/>
      <w:lvlJc w:val="left"/>
      <w:pPr>
        <w:ind w:left="524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F648E55C">
      <w:start w:val="1"/>
      <w:numFmt w:val="lowerLetter"/>
      <w:lvlText w:val="%8"/>
      <w:lvlJc w:val="left"/>
      <w:pPr>
        <w:ind w:left="596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ABA4586A">
      <w:start w:val="1"/>
      <w:numFmt w:val="lowerRoman"/>
      <w:lvlText w:val="%9"/>
      <w:lvlJc w:val="left"/>
      <w:pPr>
        <w:ind w:left="668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1" w15:restartNumberingAfterBreak="0">
    <w:nsid w:val="0CA12431"/>
    <w:multiLevelType w:val="hybridMultilevel"/>
    <w:tmpl w:val="59104A92"/>
    <w:lvl w:ilvl="0" w:tplc="476689D6">
      <w:start w:val="1"/>
      <w:numFmt w:val="bullet"/>
      <w:lvlText w:val="-"/>
      <w:lvlJc w:val="left"/>
      <w:pPr>
        <w:ind w:left="0"/>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1" w:tplc="5A5840DA">
      <w:start w:val="1"/>
      <w:numFmt w:val="bullet"/>
      <w:lvlText w:val="o"/>
      <w:lvlJc w:val="left"/>
      <w:pPr>
        <w:ind w:left="1648"/>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2" w:tplc="56C2BD66">
      <w:start w:val="1"/>
      <w:numFmt w:val="bullet"/>
      <w:lvlText w:val="▪"/>
      <w:lvlJc w:val="left"/>
      <w:pPr>
        <w:ind w:left="2368"/>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3" w:tplc="764CDB1E">
      <w:start w:val="1"/>
      <w:numFmt w:val="bullet"/>
      <w:lvlText w:val="•"/>
      <w:lvlJc w:val="left"/>
      <w:pPr>
        <w:ind w:left="3088"/>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4" w:tplc="AB4AC9F2">
      <w:start w:val="1"/>
      <w:numFmt w:val="bullet"/>
      <w:lvlText w:val="o"/>
      <w:lvlJc w:val="left"/>
      <w:pPr>
        <w:ind w:left="3808"/>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5" w:tplc="DE305498">
      <w:start w:val="1"/>
      <w:numFmt w:val="bullet"/>
      <w:lvlText w:val="▪"/>
      <w:lvlJc w:val="left"/>
      <w:pPr>
        <w:ind w:left="4528"/>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6" w:tplc="AC9ECFA2">
      <w:start w:val="1"/>
      <w:numFmt w:val="bullet"/>
      <w:lvlText w:val="•"/>
      <w:lvlJc w:val="left"/>
      <w:pPr>
        <w:ind w:left="5248"/>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7" w:tplc="F3049E36">
      <w:start w:val="1"/>
      <w:numFmt w:val="bullet"/>
      <w:lvlText w:val="o"/>
      <w:lvlJc w:val="left"/>
      <w:pPr>
        <w:ind w:left="5968"/>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8" w:tplc="2FCCEF80">
      <w:start w:val="1"/>
      <w:numFmt w:val="bullet"/>
      <w:lvlText w:val="▪"/>
      <w:lvlJc w:val="left"/>
      <w:pPr>
        <w:ind w:left="6688"/>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abstractNum>
  <w:abstractNum w:abstractNumId="2" w15:restartNumberingAfterBreak="0">
    <w:nsid w:val="1E542623"/>
    <w:multiLevelType w:val="hybridMultilevel"/>
    <w:tmpl w:val="7218784C"/>
    <w:lvl w:ilvl="0" w:tplc="8D14AF3A">
      <w:start w:val="1"/>
      <w:numFmt w:val="decimal"/>
      <w:lvlText w:val="%1)"/>
      <w:lvlJc w:val="left"/>
      <w:pPr>
        <w:ind w:left="0"/>
      </w:pPr>
      <w:rPr>
        <w:rFonts w:ascii="Times New Roman" w:eastAsia="Times New Roman" w:hAnsi="Times New Roman" w:cs="Times New Roman"/>
        <w:b w:val="0"/>
        <w:i w:val="0"/>
        <w:strike w:val="0"/>
        <w:dstrike w:val="0"/>
        <w:color w:val="auto"/>
        <w:sz w:val="27"/>
        <w:szCs w:val="27"/>
        <w:u w:val="none" w:color="000000"/>
        <w:bdr w:val="none" w:sz="0" w:space="0" w:color="auto"/>
        <w:shd w:val="clear" w:color="auto" w:fill="auto"/>
        <w:vertAlign w:val="baseline"/>
      </w:rPr>
    </w:lvl>
    <w:lvl w:ilvl="1" w:tplc="5A304420">
      <w:start w:val="1"/>
      <w:numFmt w:val="lowerLetter"/>
      <w:lvlText w:val="%2"/>
      <w:lvlJc w:val="left"/>
      <w:pPr>
        <w:ind w:left="1646"/>
      </w:pPr>
      <w:rPr>
        <w:rFonts w:ascii="Times New Roman" w:eastAsia="Times New Roman" w:hAnsi="Times New Roman" w:cs="Times New Roman"/>
        <w:b w:val="0"/>
        <w:i w:val="0"/>
        <w:strike w:val="0"/>
        <w:dstrike w:val="0"/>
        <w:color w:val="7030A0"/>
        <w:sz w:val="27"/>
        <w:szCs w:val="27"/>
        <w:u w:val="none" w:color="000000"/>
        <w:bdr w:val="none" w:sz="0" w:space="0" w:color="auto"/>
        <w:shd w:val="clear" w:color="auto" w:fill="auto"/>
        <w:vertAlign w:val="baseline"/>
      </w:rPr>
    </w:lvl>
    <w:lvl w:ilvl="2" w:tplc="135AAB88">
      <w:start w:val="1"/>
      <w:numFmt w:val="lowerRoman"/>
      <w:lvlText w:val="%3"/>
      <w:lvlJc w:val="left"/>
      <w:pPr>
        <w:ind w:left="2366"/>
      </w:pPr>
      <w:rPr>
        <w:rFonts w:ascii="Times New Roman" w:eastAsia="Times New Roman" w:hAnsi="Times New Roman" w:cs="Times New Roman"/>
        <w:b w:val="0"/>
        <w:i w:val="0"/>
        <w:strike w:val="0"/>
        <w:dstrike w:val="0"/>
        <w:color w:val="7030A0"/>
        <w:sz w:val="27"/>
        <w:szCs w:val="27"/>
        <w:u w:val="none" w:color="000000"/>
        <w:bdr w:val="none" w:sz="0" w:space="0" w:color="auto"/>
        <w:shd w:val="clear" w:color="auto" w:fill="auto"/>
        <w:vertAlign w:val="baseline"/>
      </w:rPr>
    </w:lvl>
    <w:lvl w:ilvl="3" w:tplc="0DA843DE">
      <w:start w:val="1"/>
      <w:numFmt w:val="decimal"/>
      <w:lvlText w:val="%4"/>
      <w:lvlJc w:val="left"/>
      <w:pPr>
        <w:ind w:left="3086"/>
      </w:pPr>
      <w:rPr>
        <w:rFonts w:ascii="Times New Roman" w:eastAsia="Times New Roman" w:hAnsi="Times New Roman" w:cs="Times New Roman"/>
        <w:b w:val="0"/>
        <w:i w:val="0"/>
        <w:strike w:val="0"/>
        <w:dstrike w:val="0"/>
        <w:color w:val="7030A0"/>
        <w:sz w:val="27"/>
        <w:szCs w:val="27"/>
        <w:u w:val="none" w:color="000000"/>
        <w:bdr w:val="none" w:sz="0" w:space="0" w:color="auto"/>
        <w:shd w:val="clear" w:color="auto" w:fill="auto"/>
        <w:vertAlign w:val="baseline"/>
      </w:rPr>
    </w:lvl>
    <w:lvl w:ilvl="4" w:tplc="30F804A4">
      <w:start w:val="1"/>
      <w:numFmt w:val="lowerLetter"/>
      <w:lvlText w:val="%5"/>
      <w:lvlJc w:val="left"/>
      <w:pPr>
        <w:ind w:left="3806"/>
      </w:pPr>
      <w:rPr>
        <w:rFonts w:ascii="Times New Roman" w:eastAsia="Times New Roman" w:hAnsi="Times New Roman" w:cs="Times New Roman"/>
        <w:b w:val="0"/>
        <w:i w:val="0"/>
        <w:strike w:val="0"/>
        <w:dstrike w:val="0"/>
        <w:color w:val="7030A0"/>
        <w:sz w:val="27"/>
        <w:szCs w:val="27"/>
        <w:u w:val="none" w:color="000000"/>
        <w:bdr w:val="none" w:sz="0" w:space="0" w:color="auto"/>
        <w:shd w:val="clear" w:color="auto" w:fill="auto"/>
        <w:vertAlign w:val="baseline"/>
      </w:rPr>
    </w:lvl>
    <w:lvl w:ilvl="5" w:tplc="77602716">
      <w:start w:val="1"/>
      <w:numFmt w:val="lowerRoman"/>
      <w:lvlText w:val="%6"/>
      <w:lvlJc w:val="left"/>
      <w:pPr>
        <w:ind w:left="4526"/>
      </w:pPr>
      <w:rPr>
        <w:rFonts w:ascii="Times New Roman" w:eastAsia="Times New Roman" w:hAnsi="Times New Roman" w:cs="Times New Roman"/>
        <w:b w:val="0"/>
        <w:i w:val="0"/>
        <w:strike w:val="0"/>
        <w:dstrike w:val="0"/>
        <w:color w:val="7030A0"/>
        <w:sz w:val="27"/>
        <w:szCs w:val="27"/>
        <w:u w:val="none" w:color="000000"/>
        <w:bdr w:val="none" w:sz="0" w:space="0" w:color="auto"/>
        <w:shd w:val="clear" w:color="auto" w:fill="auto"/>
        <w:vertAlign w:val="baseline"/>
      </w:rPr>
    </w:lvl>
    <w:lvl w:ilvl="6" w:tplc="E7FE9A0E">
      <w:start w:val="1"/>
      <w:numFmt w:val="decimal"/>
      <w:lvlText w:val="%7"/>
      <w:lvlJc w:val="left"/>
      <w:pPr>
        <w:ind w:left="5246"/>
      </w:pPr>
      <w:rPr>
        <w:rFonts w:ascii="Times New Roman" w:eastAsia="Times New Roman" w:hAnsi="Times New Roman" w:cs="Times New Roman"/>
        <w:b w:val="0"/>
        <w:i w:val="0"/>
        <w:strike w:val="0"/>
        <w:dstrike w:val="0"/>
        <w:color w:val="7030A0"/>
        <w:sz w:val="27"/>
        <w:szCs w:val="27"/>
        <w:u w:val="none" w:color="000000"/>
        <w:bdr w:val="none" w:sz="0" w:space="0" w:color="auto"/>
        <w:shd w:val="clear" w:color="auto" w:fill="auto"/>
        <w:vertAlign w:val="baseline"/>
      </w:rPr>
    </w:lvl>
    <w:lvl w:ilvl="7" w:tplc="82BA7824">
      <w:start w:val="1"/>
      <w:numFmt w:val="lowerLetter"/>
      <w:lvlText w:val="%8"/>
      <w:lvlJc w:val="left"/>
      <w:pPr>
        <w:ind w:left="5966"/>
      </w:pPr>
      <w:rPr>
        <w:rFonts w:ascii="Times New Roman" w:eastAsia="Times New Roman" w:hAnsi="Times New Roman" w:cs="Times New Roman"/>
        <w:b w:val="0"/>
        <w:i w:val="0"/>
        <w:strike w:val="0"/>
        <w:dstrike w:val="0"/>
        <w:color w:val="7030A0"/>
        <w:sz w:val="27"/>
        <w:szCs w:val="27"/>
        <w:u w:val="none" w:color="000000"/>
        <w:bdr w:val="none" w:sz="0" w:space="0" w:color="auto"/>
        <w:shd w:val="clear" w:color="auto" w:fill="auto"/>
        <w:vertAlign w:val="baseline"/>
      </w:rPr>
    </w:lvl>
    <w:lvl w:ilvl="8" w:tplc="72AEE572">
      <w:start w:val="1"/>
      <w:numFmt w:val="lowerRoman"/>
      <w:lvlText w:val="%9"/>
      <w:lvlJc w:val="left"/>
      <w:pPr>
        <w:ind w:left="6686"/>
      </w:pPr>
      <w:rPr>
        <w:rFonts w:ascii="Times New Roman" w:eastAsia="Times New Roman" w:hAnsi="Times New Roman" w:cs="Times New Roman"/>
        <w:b w:val="0"/>
        <w:i w:val="0"/>
        <w:strike w:val="0"/>
        <w:dstrike w:val="0"/>
        <w:color w:val="7030A0"/>
        <w:sz w:val="27"/>
        <w:szCs w:val="27"/>
        <w:u w:val="none" w:color="000000"/>
        <w:bdr w:val="none" w:sz="0" w:space="0" w:color="auto"/>
        <w:shd w:val="clear" w:color="auto" w:fill="auto"/>
        <w:vertAlign w:val="baseline"/>
      </w:rPr>
    </w:lvl>
  </w:abstractNum>
  <w:abstractNum w:abstractNumId="3" w15:restartNumberingAfterBreak="0">
    <w:nsid w:val="51740D41"/>
    <w:multiLevelType w:val="hybridMultilevel"/>
    <w:tmpl w:val="6178A6E6"/>
    <w:lvl w:ilvl="0" w:tplc="39B2C092">
      <w:start w:val="1"/>
      <w:numFmt w:val="bullet"/>
      <w:lvlText w:val="-"/>
      <w:lvlJc w:val="left"/>
      <w:pPr>
        <w:ind w:left="0"/>
      </w:pPr>
      <w:rPr>
        <w:rFonts w:ascii="Times New Roman" w:eastAsia="Times New Roman" w:hAnsi="Times New Roman" w:cs="Times New Roman"/>
        <w:b w:val="0"/>
        <w:i w:val="0"/>
        <w:strike w:val="0"/>
        <w:dstrike w:val="0"/>
        <w:color w:val="auto"/>
        <w:sz w:val="27"/>
        <w:szCs w:val="27"/>
        <w:u w:val="none" w:color="000000"/>
        <w:bdr w:val="none" w:sz="0" w:space="0" w:color="auto"/>
        <w:shd w:val="clear" w:color="auto" w:fill="auto"/>
        <w:vertAlign w:val="baseline"/>
      </w:rPr>
    </w:lvl>
    <w:lvl w:ilvl="1" w:tplc="6372A352">
      <w:start w:val="1"/>
      <w:numFmt w:val="bullet"/>
      <w:lvlText w:val="o"/>
      <w:lvlJc w:val="left"/>
      <w:pPr>
        <w:ind w:left="1646"/>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2" w:tplc="25A452BA">
      <w:start w:val="1"/>
      <w:numFmt w:val="bullet"/>
      <w:lvlText w:val="▪"/>
      <w:lvlJc w:val="left"/>
      <w:pPr>
        <w:ind w:left="2366"/>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3" w:tplc="2B68BB16">
      <w:start w:val="1"/>
      <w:numFmt w:val="bullet"/>
      <w:lvlText w:val="•"/>
      <w:lvlJc w:val="left"/>
      <w:pPr>
        <w:ind w:left="3086"/>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4" w:tplc="DB56274C">
      <w:start w:val="1"/>
      <w:numFmt w:val="bullet"/>
      <w:lvlText w:val="o"/>
      <w:lvlJc w:val="left"/>
      <w:pPr>
        <w:ind w:left="3806"/>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5" w:tplc="16ECBF14">
      <w:start w:val="1"/>
      <w:numFmt w:val="bullet"/>
      <w:lvlText w:val="▪"/>
      <w:lvlJc w:val="left"/>
      <w:pPr>
        <w:ind w:left="4526"/>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6" w:tplc="1A8015A0">
      <w:start w:val="1"/>
      <w:numFmt w:val="bullet"/>
      <w:lvlText w:val="•"/>
      <w:lvlJc w:val="left"/>
      <w:pPr>
        <w:ind w:left="5246"/>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7" w:tplc="0DEA3B0E">
      <w:start w:val="1"/>
      <w:numFmt w:val="bullet"/>
      <w:lvlText w:val="o"/>
      <w:lvlJc w:val="left"/>
      <w:pPr>
        <w:ind w:left="5966"/>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lvl w:ilvl="8" w:tplc="0B4EEE84">
      <w:start w:val="1"/>
      <w:numFmt w:val="bullet"/>
      <w:lvlText w:val="▪"/>
      <w:lvlJc w:val="left"/>
      <w:pPr>
        <w:ind w:left="6686"/>
      </w:pPr>
      <w:rPr>
        <w:rFonts w:ascii="Times New Roman" w:eastAsia="Times New Roman" w:hAnsi="Times New Roman" w:cs="Times New Roman"/>
        <w:b w:val="0"/>
        <w:i w:val="0"/>
        <w:strike w:val="0"/>
        <w:dstrike w:val="0"/>
        <w:color w:val="00B050"/>
        <w:sz w:val="27"/>
        <w:szCs w:val="27"/>
        <w:u w:val="none" w:color="000000"/>
        <w:bdr w:val="none" w:sz="0" w:space="0" w:color="auto"/>
        <w:shd w:val="clear" w:color="auto" w:fill="auto"/>
        <w:vertAlign w:val="baseline"/>
      </w:rPr>
    </w:lvl>
  </w:abstractNum>
  <w:abstractNum w:abstractNumId="4" w15:restartNumberingAfterBreak="0">
    <w:nsid w:val="648E7887"/>
    <w:multiLevelType w:val="hybridMultilevel"/>
    <w:tmpl w:val="4E4E9902"/>
    <w:lvl w:ilvl="0" w:tplc="5492E252">
      <w:start w:val="2"/>
      <w:numFmt w:val="decimal"/>
      <w:lvlText w:val="%1."/>
      <w:lvlJc w:val="left"/>
      <w:pPr>
        <w:ind w:left="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E85EE51C">
      <w:start w:val="1"/>
      <w:numFmt w:val="lowerLetter"/>
      <w:lvlText w:val="%2"/>
      <w:lvlJc w:val="left"/>
      <w:pPr>
        <w:ind w:left="164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0FDE0BF6">
      <w:start w:val="1"/>
      <w:numFmt w:val="lowerRoman"/>
      <w:lvlText w:val="%3"/>
      <w:lvlJc w:val="left"/>
      <w:pPr>
        <w:ind w:left="236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2B5E41D8">
      <w:start w:val="1"/>
      <w:numFmt w:val="decimal"/>
      <w:lvlText w:val="%4"/>
      <w:lvlJc w:val="left"/>
      <w:pPr>
        <w:ind w:left="308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8190FE32">
      <w:start w:val="1"/>
      <w:numFmt w:val="lowerLetter"/>
      <w:lvlText w:val="%5"/>
      <w:lvlJc w:val="left"/>
      <w:pPr>
        <w:ind w:left="380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4C523B6C">
      <w:start w:val="1"/>
      <w:numFmt w:val="lowerRoman"/>
      <w:lvlText w:val="%6"/>
      <w:lvlJc w:val="left"/>
      <w:pPr>
        <w:ind w:left="452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F30A60D8">
      <w:start w:val="1"/>
      <w:numFmt w:val="decimal"/>
      <w:lvlText w:val="%7"/>
      <w:lvlJc w:val="left"/>
      <w:pPr>
        <w:ind w:left="524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DA269A54">
      <w:start w:val="1"/>
      <w:numFmt w:val="lowerLetter"/>
      <w:lvlText w:val="%8"/>
      <w:lvlJc w:val="left"/>
      <w:pPr>
        <w:ind w:left="596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11B0D300">
      <w:start w:val="1"/>
      <w:numFmt w:val="lowerRoman"/>
      <w:lvlText w:val="%9"/>
      <w:lvlJc w:val="left"/>
      <w:pPr>
        <w:ind w:left="668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5" w15:restartNumberingAfterBreak="0">
    <w:nsid w:val="7B497D00"/>
    <w:multiLevelType w:val="hybridMultilevel"/>
    <w:tmpl w:val="74E63C3C"/>
    <w:lvl w:ilvl="0" w:tplc="4CFCB08C">
      <w:start w:val="1"/>
      <w:numFmt w:val="decimal"/>
      <w:lvlText w:val="%1)"/>
      <w:lvlJc w:val="left"/>
      <w:pPr>
        <w:ind w:left="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597EB8C2">
      <w:start w:val="1"/>
      <w:numFmt w:val="lowerLetter"/>
      <w:lvlText w:val="%2"/>
      <w:lvlJc w:val="left"/>
      <w:pPr>
        <w:ind w:left="164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9202FD7C">
      <w:start w:val="1"/>
      <w:numFmt w:val="lowerRoman"/>
      <w:lvlText w:val="%3"/>
      <w:lvlJc w:val="left"/>
      <w:pPr>
        <w:ind w:left="236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4BDA7482">
      <w:start w:val="1"/>
      <w:numFmt w:val="decimal"/>
      <w:lvlText w:val="%4"/>
      <w:lvlJc w:val="left"/>
      <w:pPr>
        <w:ind w:left="308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0C4AC596">
      <w:start w:val="1"/>
      <w:numFmt w:val="lowerLetter"/>
      <w:lvlText w:val="%5"/>
      <w:lvlJc w:val="left"/>
      <w:pPr>
        <w:ind w:left="380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C556F962">
      <w:start w:val="1"/>
      <w:numFmt w:val="lowerRoman"/>
      <w:lvlText w:val="%6"/>
      <w:lvlJc w:val="left"/>
      <w:pPr>
        <w:ind w:left="452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BAA62012">
      <w:start w:val="1"/>
      <w:numFmt w:val="decimal"/>
      <w:lvlText w:val="%7"/>
      <w:lvlJc w:val="left"/>
      <w:pPr>
        <w:ind w:left="524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B6846994">
      <w:start w:val="1"/>
      <w:numFmt w:val="lowerLetter"/>
      <w:lvlText w:val="%8"/>
      <w:lvlJc w:val="left"/>
      <w:pPr>
        <w:ind w:left="596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D1B229C0">
      <w:start w:val="1"/>
      <w:numFmt w:val="lowerRoman"/>
      <w:lvlText w:val="%9"/>
      <w:lvlJc w:val="left"/>
      <w:pPr>
        <w:ind w:left="6686"/>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num w:numId="1">
    <w:abstractNumId w:val="5"/>
  </w:num>
  <w:num w:numId="2">
    <w:abstractNumId w:val="1"/>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B11C4"/>
    <w:rsid w:val="000226FC"/>
    <w:rsid w:val="000300FF"/>
    <w:rsid w:val="00037CEB"/>
    <w:rsid w:val="000B1C0D"/>
    <w:rsid w:val="000E74F7"/>
    <w:rsid w:val="00105000"/>
    <w:rsid w:val="00107F6D"/>
    <w:rsid w:val="0014314F"/>
    <w:rsid w:val="001A2609"/>
    <w:rsid w:val="001F1A2F"/>
    <w:rsid w:val="002037B3"/>
    <w:rsid w:val="00240C7D"/>
    <w:rsid w:val="00261EB5"/>
    <w:rsid w:val="002851F9"/>
    <w:rsid w:val="002A49D6"/>
    <w:rsid w:val="00300336"/>
    <w:rsid w:val="00312242"/>
    <w:rsid w:val="00323648"/>
    <w:rsid w:val="003625B5"/>
    <w:rsid w:val="00364816"/>
    <w:rsid w:val="00383068"/>
    <w:rsid w:val="00392DD6"/>
    <w:rsid w:val="003978C7"/>
    <w:rsid w:val="003A21A7"/>
    <w:rsid w:val="003E0371"/>
    <w:rsid w:val="003F269B"/>
    <w:rsid w:val="00416F70"/>
    <w:rsid w:val="0043532D"/>
    <w:rsid w:val="004600CA"/>
    <w:rsid w:val="00480871"/>
    <w:rsid w:val="004A2FBC"/>
    <w:rsid w:val="00515781"/>
    <w:rsid w:val="00535C2E"/>
    <w:rsid w:val="0053631A"/>
    <w:rsid w:val="005A109D"/>
    <w:rsid w:val="005C1BF8"/>
    <w:rsid w:val="00603C83"/>
    <w:rsid w:val="006762C6"/>
    <w:rsid w:val="00682CD9"/>
    <w:rsid w:val="006A09B5"/>
    <w:rsid w:val="006A7BC5"/>
    <w:rsid w:val="006B11C4"/>
    <w:rsid w:val="006B2DF7"/>
    <w:rsid w:val="006C7FF3"/>
    <w:rsid w:val="006D6B9F"/>
    <w:rsid w:val="006E60E8"/>
    <w:rsid w:val="006E7DC2"/>
    <w:rsid w:val="0070708D"/>
    <w:rsid w:val="00724C79"/>
    <w:rsid w:val="00732BDD"/>
    <w:rsid w:val="00752CDE"/>
    <w:rsid w:val="007B18B2"/>
    <w:rsid w:val="00823BA4"/>
    <w:rsid w:val="00833142"/>
    <w:rsid w:val="0089119F"/>
    <w:rsid w:val="008B75A9"/>
    <w:rsid w:val="008D7A72"/>
    <w:rsid w:val="00912A89"/>
    <w:rsid w:val="00940CC5"/>
    <w:rsid w:val="00971688"/>
    <w:rsid w:val="00982949"/>
    <w:rsid w:val="0099216D"/>
    <w:rsid w:val="00992ED5"/>
    <w:rsid w:val="009A5302"/>
    <w:rsid w:val="009D7DEC"/>
    <w:rsid w:val="009D7FDE"/>
    <w:rsid w:val="009E3A90"/>
    <w:rsid w:val="009E4F43"/>
    <w:rsid w:val="009F4B2D"/>
    <w:rsid w:val="00A133D8"/>
    <w:rsid w:val="00A716C7"/>
    <w:rsid w:val="00A839B8"/>
    <w:rsid w:val="00B35B1D"/>
    <w:rsid w:val="00B4729A"/>
    <w:rsid w:val="00B52D55"/>
    <w:rsid w:val="00BC28DF"/>
    <w:rsid w:val="00BC6387"/>
    <w:rsid w:val="00BD4B2B"/>
    <w:rsid w:val="00BD668A"/>
    <w:rsid w:val="00BF1AB5"/>
    <w:rsid w:val="00C2136A"/>
    <w:rsid w:val="00C44B2F"/>
    <w:rsid w:val="00C55EE1"/>
    <w:rsid w:val="00CB0DC9"/>
    <w:rsid w:val="00D03A9D"/>
    <w:rsid w:val="00D169FA"/>
    <w:rsid w:val="00DA0012"/>
    <w:rsid w:val="00DA4393"/>
    <w:rsid w:val="00DC1F70"/>
    <w:rsid w:val="00DC3B29"/>
    <w:rsid w:val="00E02E14"/>
    <w:rsid w:val="00E340A5"/>
    <w:rsid w:val="00E45C63"/>
    <w:rsid w:val="00E62CEC"/>
    <w:rsid w:val="00E97DC6"/>
    <w:rsid w:val="00EA1E63"/>
    <w:rsid w:val="00EB50FF"/>
    <w:rsid w:val="00EC2B36"/>
    <w:rsid w:val="00EE34BA"/>
    <w:rsid w:val="00EE4B1B"/>
    <w:rsid w:val="00F16F63"/>
    <w:rsid w:val="00F20C48"/>
    <w:rsid w:val="00F217F9"/>
    <w:rsid w:val="00F43F21"/>
    <w:rsid w:val="00F43FFF"/>
    <w:rsid w:val="00F54FF9"/>
    <w:rsid w:val="00F74853"/>
    <w:rsid w:val="00FC76A1"/>
    <w:rsid w:val="00FD3D6B"/>
    <w:rsid w:val="00FE3362"/>
    <w:rsid w:val="00FE4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5F8CB"/>
  <w15:docId w15:val="{323D1373-0BE2-4B97-9C65-08003CA44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C2E"/>
    <w:rPr>
      <w:rFonts w:ascii="Calibri" w:eastAsia="Calibri" w:hAnsi="Calibri" w:cs="Calibri"/>
      <w:color w:val="000000"/>
    </w:rPr>
  </w:style>
  <w:style w:type="paragraph" w:styleId="1">
    <w:name w:val="heading 1"/>
    <w:next w:val="a"/>
    <w:link w:val="10"/>
    <w:uiPriority w:val="9"/>
    <w:unhideWhenUsed/>
    <w:qFormat/>
    <w:rsid w:val="00535C2E"/>
    <w:pPr>
      <w:keepNext/>
      <w:keepLines/>
      <w:spacing w:after="0"/>
      <w:jc w:val="center"/>
      <w:outlineLvl w:val="0"/>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35C2E"/>
    <w:rPr>
      <w:rFonts w:ascii="Times New Roman" w:eastAsia="Times New Roman" w:hAnsi="Times New Roman" w:cs="Times New Roman"/>
      <w:color w:val="000000"/>
      <w:sz w:val="28"/>
    </w:rPr>
  </w:style>
  <w:style w:type="paragraph" w:styleId="a3">
    <w:name w:val="Balloon Text"/>
    <w:basedOn w:val="a"/>
    <w:link w:val="a4"/>
    <w:uiPriority w:val="99"/>
    <w:semiHidden/>
    <w:unhideWhenUsed/>
    <w:rsid w:val="00B52D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D55"/>
    <w:rPr>
      <w:rFonts w:ascii="Tahoma" w:eastAsia="Calibri" w:hAnsi="Tahoma" w:cs="Tahoma"/>
      <w:color w:val="000000"/>
      <w:sz w:val="16"/>
      <w:szCs w:val="16"/>
    </w:rPr>
  </w:style>
  <w:style w:type="paragraph" w:styleId="a5">
    <w:name w:val="List Paragraph"/>
    <w:basedOn w:val="a"/>
    <w:uiPriority w:val="34"/>
    <w:qFormat/>
    <w:rsid w:val="00DC3B29"/>
    <w:pPr>
      <w:ind w:left="720"/>
      <w:contextualSpacing/>
    </w:pPr>
  </w:style>
  <w:style w:type="paragraph" w:styleId="a6">
    <w:name w:val="footer"/>
    <w:basedOn w:val="a"/>
    <w:link w:val="a7"/>
    <w:uiPriority w:val="99"/>
    <w:unhideWhenUsed/>
    <w:rsid w:val="00940CC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40CC5"/>
    <w:rPr>
      <w:rFonts w:ascii="Calibri" w:eastAsia="Calibri" w:hAnsi="Calibri" w:cs="Calibri"/>
      <w:color w:val="000000"/>
    </w:rPr>
  </w:style>
  <w:style w:type="paragraph" w:styleId="a8">
    <w:name w:val="header"/>
    <w:basedOn w:val="a"/>
    <w:link w:val="a9"/>
    <w:uiPriority w:val="99"/>
    <w:unhideWhenUsed/>
    <w:rsid w:val="00F43FF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43FFF"/>
    <w:rPr>
      <w:rFonts w:ascii="Calibri" w:eastAsia="Calibri" w:hAnsi="Calibri" w:cs="Calibri"/>
      <w:color w:val="000000"/>
    </w:rPr>
  </w:style>
  <w:style w:type="paragraph" w:customStyle="1" w:styleId="11">
    <w:name w:val="Текст1"/>
    <w:basedOn w:val="a"/>
    <w:rsid w:val="00BC6387"/>
    <w:pPr>
      <w:spacing w:after="0" w:line="1" w:lineRule="atLeast"/>
      <w:ind w:leftChars="-1" w:left="-1" w:hangingChars="1" w:hanging="1"/>
      <w:outlineLvl w:val="0"/>
    </w:pPr>
    <w:rPr>
      <w:rFonts w:ascii="Courier New" w:hAnsi="Courier New" w:cs="Times New Roman"/>
      <w:color w:val="auto"/>
      <w:position w:val="-1"/>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627231">
      <w:bodyDiv w:val="1"/>
      <w:marLeft w:val="0"/>
      <w:marRight w:val="0"/>
      <w:marTop w:val="0"/>
      <w:marBottom w:val="0"/>
      <w:divBdr>
        <w:top w:val="none" w:sz="0" w:space="0" w:color="auto"/>
        <w:left w:val="none" w:sz="0" w:space="0" w:color="auto"/>
        <w:bottom w:val="none" w:sz="0" w:space="0" w:color="auto"/>
        <w:right w:val="none" w:sz="0" w:space="0" w:color="auto"/>
      </w:divBdr>
    </w:div>
    <w:div w:id="1090003790">
      <w:bodyDiv w:val="1"/>
      <w:marLeft w:val="0"/>
      <w:marRight w:val="0"/>
      <w:marTop w:val="0"/>
      <w:marBottom w:val="0"/>
      <w:divBdr>
        <w:top w:val="none" w:sz="0" w:space="0" w:color="auto"/>
        <w:left w:val="none" w:sz="0" w:space="0" w:color="auto"/>
        <w:bottom w:val="none" w:sz="0" w:space="0" w:color="auto"/>
        <w:right w:val="none" w:sz="0" w:space="0" w:color="auto"/>
      </w:divBdr>
    </w:div>
    <w:div w:id="1458599571">
      <w:bodyDiv w:val="1"/>
      <w:marLeft w:val="0"/>
      <w:marRight w:val="0"/>
      <w:marTop w:val="0"/>
      <w:marBottom w:val="0"/>
      <w:divBdr>
        <w:top w:val="none" w:sz="0" w:space="0" w:color="auto"/>
        <w:left w:val="none" w:sz="0" w:space="0" w:color="auto"/>
        <w:bottom w:val="none" w:sz="0" w:space="0" w:color="auto"/>
        <w:right w:val="none" w:sz="0" w:space="0" w:color="auto"/>
      </w:divBdr>
    </w:div>
    <w:div w:id="1697383375">
      <w:bodyDiv w:val="1"/>
      <w:marLeft w:val="0"/>
      <w:marRight w:val="0"/>
      <w:marTop w:val="0"/>
      <w:marBottom w:val="0"/>
      <w:divBdr>
        <w:top w:val="none" w:sz="0" w:space="0" w:color="auto"/>
        <w:left w:val="none" w:sz="0" w:space="0" w:color="auto"/>
        <w:bottom w:val="none" w:sz="0" w:space="0" w:color="auto"/>
        <w:right w:val="none" w:sz="0" w:space="0" w:color="auto"/>
      </w:divBdr>
    </w:div>
    <w:div w:id="21080408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DF1C3-4666-47CD-B79A-3B5056387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4</Pages>
  <Words>4519</Words>
  <Characters>2577</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WS0501</cp:lastModifiedBy>
  <cp:revision>38</cp:revision>
  <dcterms:created xsi:type="dcterms:W3CDTF">2023-11-23T09:15:00Z</dcterms:created>
  <dcterms:modified xsi:type="dcterms:W3CDTF">2025-07-08T04:41:00Z</dcterms:modified>
</cp:coreProperties>
</file>